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1809"/>
        <w:gridCol w:w="3401"/>
        <w:gridCol w:w="7372"/>
        <w:gridCol w:w="566"/>
        <w:gridCol w:w="2127"/>
      </w:tblGrid>
      <w:tr w:rsidR="003D731D" w:rsidRPr="006F112E" w:rsidTr="00CE2F6F">
        <w:tc>
          <w:tcPr>
            <w:tcW w:w="1809" w:type="dxa"/>
          </w:tcPr>
          <w:p w:rsidR="003D731D" w:rsidRPr="006F112E" w:rsidRDefault="003D731D" w:rsidP="00CE2F6F">
            <w:pPr>
              <w:rPr>
                <w:sz w:val="24"/>
              </w:rPr>
            </w:pPr>
          </w:p>
        </w:tc>
        <w:tc>
          <w:tcPr>
            <w:tcW w:w="10773" w:type="dxa"/>
            <w:gridSpan w:val="2"/>
          </w:tcPr>
          <w:p w:rsidR="003D731D" w:rsidRPr="006F112E" w:rsidRDefault="003D731D" w:rsidP="00CE2F6F">
            <w:pPr>
              <w:rPr>
                <w:b/>
                <w:sz w:val="24"/>
              </w:rPr>
            </w:pPr>
            <w:r w:rsidRPr="006F112E">
              <w:rPr>
                <w:b/>
                <w:sz w:val="24"/>
              </w:rPr>
              <w:t xml:space="preserve">Порівняльна таблиця до проекту Закону України </w:t>
            </w:r>
          </w:p>
          <w:p w:rsidR="003D731D" w:rsidRPr="006F112E" w:rsidRDefault="003D731D" w:rsidP="00CE2F6F">
            <w:pPr>
              <w:rPr>
                <w:sz w:val="24"/>
              </w:rPr>
            </w:pPr>
            <w:r w:rsidRPr="006F112E">
              <w:rPr>
                <w:b/>
                <w:sz w:val="24"/>
              </w:rPr>
              <w:t>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w:t>
            </w:r>
          </w:p>
        </w:tc>
        <w:tc>
          <w:tcPr>
            <w:tcW w:w="566" w:type="dxa"/>
          </w:tcPr>
          <w:p w:rsidR="003D731D" w:rsidRPr="006F112E" w:rsidRDefault="003D731D" w:rsidP="00CE2F6F">
            <w:pPr>
              <w:rPr>
                <w:sz w:val="24"/>
              </w:rPr>
            </w:pPr>
          </w:p>
        </w:tc>
        <w:tc>
          <w:tcPr>
            <w:tcW w:w="2127" w:type="dxa"/>
          </w:tcPr>
          <w:p w:rsidR="003D731D" w:rsidRPr="006F112E" w:rsidRDefault="003D731D" w:rsidP="00CE2F6F">
            <w:pPr>
              <w:jc w:val="center"/>
              <w:rPr>
                <w:b/>
                <w:sz w:val="24"/>
                <w:u w:val="single"/>
              </w:rPr>
            </w:pPr>
            <w:r w:rsidRPr="006F112E">
              <w:rPr>
                <w:b/>
                <w:sz w:val="24"/>
                <w:u w:val="single"/>
              </w:rPr>
              <w:t>Реєстраційний</w:t>
            </w:r>
          </w:p>
          <w:p w:rsidR="003D731D" w:rsidRPr="006F112E" w:rsidRDefault="003D731D" w:rsidP="00CE2F6F">
            <w:pPr>
              <w:jc w:val="center"/>
              <w:rPr>
                <w:b/>
                <w:sz w:val="24"/>
                <w:u w:val="single"/>
              </w:rPr>
            </w:pPr>
            <w:r w:rsidRPr="006F112E">
              <w:rPr>
                <w:b/>
                <w:sz w:val="24"/>
                <w:u w:val="single"/>
              </w:rPr>
              <w:t>№ 1591</w:t>
            </w:r>
          </w:p>
          <w:p w:rsidR="003D731D" w:rsidRPr="006F112E" w:rsidRDefault="003D731D" w:rsidP="00CE2F6F">
            <w:pPr>
              <w:rPr>
                <w:sz w:val="24"/>
              </w:rPr>
            </w:pPr>
          </w:p>
        </w:tc>
      </w:tr>
      <w:tr w:rsidR="003D731D" w:rsidRPr="006F112E" w:rsidTr="00CE2F6F">
        <w:tc>
          <w:tcPr>
            <w:tcW w:w="1809" w:type="dxa"/>
          </w:tcPr>
          <w:p w:rsidR="003D731D" w:rsidRPr="006F112E" w:rsidRDefault="003D731D" w:rsidP="00CE2F6F">
            <w:pPr>
              <w:rPr>
                <w:sz w:val="24"/>
              </w:rPr>
            </w:pPr>
          </w:p>
        </w:tc>
        <w:tc>
          <w:tcPr>
            <w:tcW w:w="3401" w:type="dxa"/>
          </w:tcPr>
          <w:p w:rsidR="003D731D" w:rsidRPr="006F112E" w:rsidRDefault="003D731D" w:rsidP="00CE2F6F">
            <w:pPr>
              <w:rPr>
                <w:sz w:val="24"/>
              </w:rPr>
            </w:pPr>
            <w:r w:rsidRPr="006F112E">
              <w:rPr>
                <w:b/>
                <w:sz w:val="24"/>
              </w:rPr>
              <w:t>Автор(и):</w:t>
            </w:r>
          </w:p>
        </w:tc>
        <w:tc>
          <w:tcPr>
            <w:tcW w:w="7938" w:type="dxa"/>
            <w:gridSpan w:val="2"/>
          </w:tcPr>
          <w:p w:rsidR="003D731D" w:rsidRPr="006F112E" w:rsidRDefault="003D731D" w:rsidP="00CE2F6F">
            <w:pPr>
              <w:rPr>
                <w:sz w:val="24"/>
              </w:rPr>
            </w:pPr>
            <w:r w:rsidRPr="006F112E">
              <w:rPr>
                <w:sz w:val="24"/>
              </w:rPr>
              <w:t>Народні депутати України Заліщук С.П., Лещенко С.А., Наєм М.-М., Чумак В.В., Різаненко П.О., Соболєв Є.В., Сироїд О.І., Сюмар В.П.,   Гопко Г.М., Сотник О.С., Пташник В.Ю., Опанасенко О.В.,                 Романова А.А., Добродомов Д.Є.</w:t>
            </w:r>
          </w:p>
        </w:tc>
        <w:tc>
          <w:tcPr>
            <w:tcW w:w="2127" w:type="dxa"/>
          </w:tcPr>
          <w:p w:rsidR="003D731D" w:rsidRPr="006F112E" w:rsidRDefault="003D731D" w:rsidP="00CE2F6F">
            <w:pPr>
              <w:jc w:val="center"/>
              <w:rPr>
                <w:sz w:val="24"/>
              </w:rPr>
            </w:pPr>
            <w:r w:rsidRPr="006F112E">
              <w:rPr>
                <w:b/>
                <w:sz w:val="24"/>
              </w:rPr>
              <w:t>(Повторне друге читання)</w:t>
            </w:r>
          </w:p>
        </w:tc>
      </w:tr>
      <w:tr w:rsidR="003D731D" w:rsidRPr="006F112E" w:rsidTr="00CE2F6F">
        <w:tc>
          <w:tcPr>
            <w:tcW w:w="1809" w:type="dxa"/>
          </w:tcPr>
          <w:p w:rsidR="003D731D" w:rsidRPr="006F112E" w:rsidRDefault="003D731D" w:rsidP="00CE2F6F">
            <w:pPr>
              <w:rPr>
                <w:sz w:val="24"/>
              </w:rPr>
            </w:pPr>
          </w:p>
        </w:tc>
        <w:tc>
          <w:tcPr>
            <w:tcW w:w="3401" w:type="dxa"/>
          </w:tcPr>
          <w:p w:rsidR="003D731D" w:rsidRPr="006F112E" w:rsidRDefault="003D731D" w:rsidP="00CE2F6F">
            <w:pPr>
              <w:rPr>
                <w:sz w:val="24"/>
              </w:rPr>
            </w:pPr>
            <w:r w:rsidRPr="006F112E">
              <w:rPr>
                <w:b/>
                <w:sz w:val="24"/>
              </w:rPr>
              <w:t>Автори остаточної редакції:</w:t>
            </w:r>
          </w:p>
        </w:tc>
        <w:tc>
          <w:tcPr>
            <w:tcW w:w="7938" w:type="dxa"/>
            <w:gridSpan w:val="2"/>
          </w:tcPr>
          <w:p w:rsidR="003D731D" w:rsidRPr="006F112E" w:rsidRDefault="003D731D" w:rsidP="00CE2F6F">
            <w:pPr>
              <w:rPr>
                <w:sz w:val="24"/>
              </w:rPr>
            </w:pPr>
            <w:r w:rsidRPr="006F112E">
              <w:rPr>
                <w:sz w:val="24"/>
              </w:rPr>
              <w:t xml:space="preserve">Комітет з питань Регламенту та організації роботи Верховної Ради України </w:t>
            </w:r>
          </w:p>
        </w:tc>
        <w:tc>
          <w:tcPr>
            <w:tcW w:w="2127" w:type="dxa"/>
          </w:tcPr>
          <w:p w:rsidR="003D731D" w:rsidRPr="006F112E" w:rsidRDefault="003D731D" w:rsidP="00CE2F6F">
            <w:pPr>
              <w:rPr>
                <w:sz w:val="24"/>
              </w:rPr>
            </w:pPr>
          </w:p>
        </w:tc>
      </w:tr>
      <w:tr w:rsidR="003D731D" w:rsidRPr="006F112E" w:rsidTr="00CE2F6F">
        <w:tc>
          <w:tcPr>
            <w:tcW w:w="1809" w:type="dxa"/>
          </w:tcPr>
          <w:p w:rsidR="003D731D" w:rsidRPr="006F112E" w:rsidRDefault="003D731D" w:rsidP="00CE2F6F">
            <w:pPr>
              <w:rPr>
                <w:sz w:val="24"/>
              </w:rPr>
            </w:pPr>
          </w:p>
        </w:tc>
        <w:tc>
          <w:tcPr>
            <w:tcW w:w="3401" w:type="dxa"/>
          </w:tcPr>
          <w:p w:rsidR="003D731D" w:rsidRPr="006F112E" w:rsidRDefault="003D731D" w:rsidP="00CE2F6F">
            <w:pPr>
              <w:rPr>
                <w:b/>
                <w:sz w:val="24"/>
              </w:rPr>
            </w:pPr>
            <w:r w:rsidRPr="006F112E">
              <w:rPr>
                <w:b/>
                <w:sz w:val="24"/>
              </w:rPr>
              <w:t xml:space="preserve">Дата розгляду в комітеті: </w:t>
            </w:r>
          </w:p>
        </w:tc>
        <w:tc>
          <w:tcPr>
            <w:tcW w:w="7938" w:type="dxa"/>
            <w:gridSpan w:val="2"/>
          </w:tcPr>
          <w:p w:rsidR="003D731D" w:rsidRPr="006F112E" w:rsidRDefault="003D731D" w:rsidP="00CE2F6F">
            <w:pPr>
              <w:rPr>
                <w:sz w:val="24"/>
              </w:rPr>
            </w:pPr>
          </w:p>
        </w:tc>
        <w:tc>
          <w:tcPr>
            <w:tcW w:w="2127" w:type="dxa"/>
          </w:tcPr>
          <w:p w:rsidR="003D731D" w:rsidRPr="006F112E" w:rsidRDefault="003D731D" w:rsidP="00CE2F6F">
            <w:pPr>
              <w:rPr>
                <w:b/>
                <w:sz w:val="24"/>
              </w:rPr>
            </w:pPr>
          </w:p>
        </w:tc>
      </w:tr>
    </w:tbl>
    <w:p w:rsidR="003D731D" w:rsidRPr="006F112E" w:rsidRDefault="003D731D" w:rsidP="006C7220">
      <w:pPr>
        <w:rPr>
          <w:vanish/>
        </w:rPr>
      </w:pPr>
    </w:p>
    <w:p w:rsidR="003D731D" w:rsidRPr="006F112E" w:rsidRDefault="003D731D" w:rsidP="006C7220"/>
    <w:tbl>
      <w:tblPr>
        <w:tblW w:w="15972" w:type="dxa"/>
        <w:tblLayout w:type="fixed"/>
        <w:tblCellMar>
          <w:left w:w="72" w:type="dxa"/>
          <w:right w:w="72" w:type="dxa"/>
        </w:tblCellMar>
        <w:tblLook w:val="0000"/>
      </w:tblPr>
      <w:tblGrid>
        <w:gridCol w:w="576"/>
        <w:gridCol w:w="4596"/>
        <w:gridCol w:w="3686"/>
        <w:gridCol w:w="2492"/>
        <w:gridCol w:w="4622"/>
      </w:tblGrid>
      <w:tr w:rsidR="003D731D" w:rsidRPr="006F112E" w:rsidTr="00CE2F6F">
        <w:trPr>
          <w:tblHeader/>
        </w:trPr>
        <w:tc>
          <w:tcPr>
            <w:tcW w:w="576" w:type="dxa"/>
            <w:tcBorders>
              <w:top w:val="single" w:sz="6" w:space="0" w:color="auto"/>
              <w:left w:val="single" w:sz="6" w:space="0" w:color="auto"/>
              <w:bottom w:val="single" w:sz="6" w:space="0" w:color="auto"/>
              <w:right w:val="single" w:sz="6" w:space="0" w:color="auto"/>
            </w:tcBorders>
          </w:tcPr>
          <w:p w:rsidR="003D731D" w:rsidRPr="006F112E" w:rsidRDefault="003D731D" w:rsidP="00CE2F6F">
            <w:pPr>
              <w:pStyle w:val="StyleWisnow"/>
            </w:pPr>
          </w:p>
        </w:tc>
        <w:tc>
          <w:tcPr>
            <w:tcW w:w="4596" w:type="dxa"/>
            <w:tcBorders>
              <w:top w:val="single" w:sz="6" w:space="0" w:color="auto"/>
              <w:left w:val="single" w:sz="6" w:space="0" w:color="auto"/>
              <w:bottom w:val="single" w:sz="6" w:space="0" w:color="auto"/>
              <w:right w:val="single" w:sz="6" w:space="0" w:color="auto"/>
            </w:tcBorders>
          </w:tcPr>
          <w:p w:rsidR="003D731D" w:rsidRPr="006F112E" w:rsidRDefault="003D731D" w:rsidP="00CE2F6F">
            <w:pPr>
              <w:pStyle w:val="StyleShap"/>
            </w:pPr>
            <w:r w:rsidRPr="006F112E">
              <w:t>Редакція, прийнята в першому читанні</w:t>
            </w:r>
          </w:p>
        </w:tc>
        <w:tc>
          <w:tcPr>
            <w:tcW w:w="3686" w:type="dxa"/>
            <w:tcBorders>
              <w:top w:val="single" w:sz="6" w:space="0" w:color="auto"/>
              <w:left w:val="single" w:sz="6" w:space="0" w:color="auto"/>
              <w:bottom w:val="single" w:sz="6" w:space="0" w:color="auto"/>
              <w:right w:val="single" w:sz="6" w:space="0" w:color="auto"/>
            </w:tcBorders>
          </w:tcPr>
          <w:p w:rsidR="003D731D" w:rsidRPr="006F112E" w:rsidRDefault="003D731D" w:rsidP="00CE2F6F">
            <w:pPr>
              <w:pStyle w:val="StyleShap"/>
            </w:pPr>
            <w:r w:rsidRPr="006F112E">
              <w:t>Пропозиції та поправки до проекту</w:t>
            </w:r>
          </w:p>
        </w:tc>
        <w:tc>
          <w:tcPr>
            <w:tcW w:w="2492" w:type="dxa"/>
            <w:tcBorders>
              <w:top w:val="single" w:sz="6" w:space="0" w:color="auto"/>
              <w:left w:val="single" w:sz="6" w:space="0" w:color="auto"/>
              <w:bottom w:val="single" w:sz="6" w:space="0" w:color="auto"/>
              <w:right w:val="single" w:sz="6" w:space="0" w:color="auto"/>
            </w:tcBorders>
          </w:tcPr>
          <w:p w:rsidR="003D731D" w:rsidRPr="006F112E" w:rsidRDefault="003D731D" w:rsidP="00CE2F6F">
            <w:pPr>
              <w:pStyle w:val="StyleShap"/>
            </w:pPr>
            <w:r w:rsidRPr="006F112E">
              <w:t>Висновки, обґрунтування</w:t>
            </w:r>
          </w:p>
        </w:tc>
        <w:tc>
          <w:tcPr>
            <w:tcW w:w="4622" w:type="dxa"/>
            <w:tcBorders>
              <w:top w:val="single" w:sz="6" w:space="0" w:color="auto"/>
              <w:left w:val="single" w:sz="6" w:space="0" w:color="auto"/>
              <w:bottom w:val="single" w:sz="6" w:space="0" w:color="auto"/>
              <w:right w:val="single" w:sz="6" w:space="0" w:color="auto"/>
            </w:tcBorders>
          </w:tcPr>
          <w:p w:rsidR="003D731D" w:rsidRPr="006F112E" w:rsidRDefault="003D731D" w:rsidP="00CE2F6F">
            <w:pPr>
              <w:pStyle w:val="StyleShap"/>
            </w:pPr>
            <w:r w:rsidRPr="006F112E">
              <w:t>Законопроект, запропонований головним комітетом в остаточній редакції</w:t>
            </w:r>
          </w:p>
        </w:tc>
      </w:tr>
      <w:tr w:rsidR="003D731D" w:rsidRPr="006F112E" w:rsidTr="00CE2F6F">
        <w:tc>
          <w:tcPr>
            <w:tcW w:w="576" w:type="dxa"/>
            <w:tcBorders>
              <w:top w:val="single" w:sz="6" w:space="0" w:color="auto"/>
            </w:tcBorders>
          </w:tcPr>
          <w:p w:rsidR="003D731D" w:rsidRPr="006F112E" w:rsidRDefault="003D731D" w:rsidP="00CE2F6F">
            <w:pPr>
              <w:pStyle w:val="StyleWisnow"/>
            </w:pPr>
            <w:bookmarkStart w:id="0" w:name="n0" w:colFirst="0" w:colLast="0"/>
            <w:bookmarkStart w:id="1" w:name="kol_n" w:colFirst="0" w:colLast="0"/>
            <w:bookmarkStart w:id="2" w:name="kol_1" w:colFirst="1" w:colLast="1"/>
            <w:bookmarkStart w:id="3" w:name="kol_2" w:colFirst="2" w:colLast="2"/>
            <w:bookmarkStart w:id="4" w:name="kol_3" w:colFirst="3" w:colLast="3"/>
            <w:bookmarkStart w:id="5" w:name="kol_4" w:colFirst="4" w:colLast="4"/>
            <w:bookmarkStart w:id="6" w:name="tabl"/>
            <w:r w:rsidRPr="006F112E">
              <w:t>0.</w:t>
            </w:r>
          </w:p>
        </w:tc>
        <w:tc>
          <w:tcPr>
            <w:tcW w:w="4596" w:type="dxa"/>
            <w:tcBorders>
              <w:top w:val="single" w:sz="6" w:space="0" w:color="auto"/>
            </w:tcBorders>
          </w:tcPr>
          <w:p w:rsidR="003D731D" w:rsidRPr="006F112E" w:rsidRDefault="003D731D" w:rsidP="00CE2F6F">
            <w:pPr>
              <w:pStyle w:val="StyleZakonu"/>
            </w:pPr>
            <w:r w:rsidRPr="006F112E">
              <w:t>ЗАКОН УКРАЇНИ</w:t>
            </w:r>
          </w:p>
        </w:tc>
        <w:tc>
          <w:tcPr>
            <w:tcW w:w="3686" w:type="dxa"/>
            <w:tcBorders>
              <w:top w:val="single" w:sz="6" w:space="0" w:color="auto"/>
            </w:tcBorders>
          </w:tcPr>
          <w:p w:rsidR="003D731D" w:rsidRPr="006F112E" w:rsidRDefault="003D731D" w:rsidP="00CE2F6F">
            <w:pPr>
              <w:pStyle w:val="StyleZakonu"/>
            </w:pPr>
          </w:p>
        </w:tc>
        <w:tc>
          <w:tcPr>
            <w:tcW w:w="2492" w:type="dxa"/>
            <w:tcBorders>
              <w:top w:val="single" w:sz="6" w:space="0" w:color="auto"/>
            </w:tcBorders>
          </w:tcPr>
          <w:p w:rsidR="003D731D" w:rsidRPr="006F112E" w:rsidRDefault="003D731D" w:rsidP="00CE2F6F">
            <w:pPr>
              <w:pStyle w:val="StyleZakonu"/>
            </w:pPr>
          </w:p>
        </w:tc>
        <w:tc>
          <w:tcPr>
            <w:tcW w:w="4622" w:type="dxa"/>
            <w:tcBorders>
              <w:top w:val="single" w:sz="6" w:space="0" w:color="auto"/>
            </w:tcBorders>
          </w:tcPr>
          <w:p w:rsidR="003D731D" w:rsidRPr="006F112E" w:rsidRDefault="003D731D" w:rsidP="00CE2F6F">
            <w:pPr>
              <w:pStyle w:val="StyleZakonu"/>
            </w:pPr>
            <w:r w:rsidRPr="006F112E">
              <w:t>ЗАКОН УКРАЇНИ</w:t>
            </w:r>
          </w:p>
        </w:tc>
      </w:tr>
      <w:tr w:rsidR="003D731D" w:rsidRPr="006F112E" w:rsidTr="00CE2F6F">
        <w:tc>
          <w:tcPr>
            <w:tcW w:w="576" w:type="dxa"/>
          </w:tcPr>
          <w:p w:rsidR="003D731D" w:rsidRPr="006F112E" w:rsidRDefault="003D731D" w:rsidP="00CE2F6F">
            <w:pPr>
              <w:pStyle w:val="StyleWisnow"/>
            </w:pPr>
            <w:bookmarkStart w:id="7" w:name="n1" w:colFirst="0" w:colLast="0"/>
            <w:bookmarkEnd w:id="0"/>
            <w:r w:rsidRPr="006F112E">
              <w:t>1.</w:t>
            </w:r>
          </w:p>
        </w:tc>
        <w:tc>
          <w:tcPr>
            <w:tcW w:w="4596" w:type="dxa"/>
          </w:tcPr>
          <w:p w:rsidR="003D731D" w:rsidRPr="006F112E" w:rsidRDefault="003D731D" w:rsidP="00CE2F6F">
            <w:pPr>
              <w:pStyle w:val="StyleZakonu"/>
            </w:pPr>
            <w:r w:rsidRPr="006F112E">
              <w:t>“Про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Wisnow"/>
              <w:rPr>
                <w:sz w:val="20"/>
              </w:rPr>
            </w:pPr>
          </w:p>
        </w:tc>
        <w:tc>
          <w:tcPr>
            <w:tcW w:w="4622" w:type="dxa"/>
          </w:tcPr>
          <w:p w:rsidR="003D731D" w:rsidRPr="006F112E" w:rsidRDefault="003D731D" w:rsidP="00CE2F6F">
            <w:pPr>
              <w:pStyle w:val="StyleZakonu"/>
            </w:pPr>
            <w:r w:rsidRPr="006F112E">
              <w:t>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w:t>
            </w:r>
          </w:p>
        </w:tc>
      </w:tr>
      <w:tr w:rsidR="003D731D" w:rsidRPr="006F112E" w:rsidTr="00CE2F6F">
        <w:tc>
          <w:tcPr>
            <w:tcW w:w="576" w:type="dxa"/>
          </w:tcPr>
          <w:p w:rsidR="003D731D" w:rsidRPr="006F112E" w:rsidRDefault="003D731D" w:rsidP="00CE2F6F">
            <w:pPr>
              <w:pStyle w:val="StyleWisnow"/>
            </w:pPr>
            <w:bookmarkStart w:id="8" w:name="n2" w:colFirst="0" w:colLast="0"/>
            <w:bookmarkEnd w:id="7"/>
            <w:r w:rsidRPr="006F112E">
              <w:t>2.</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szCs w:val="28"/>
                <w:bdr w:val="none" w:sz="0" w:space="0" w:color="auto" w:frame="1"/>
              </w:rPr>
              <w:t xml:space="preserve">Верховна Рада України </w:t>
            </w:r>
            <w:r w:rsidRPr="006F112E">
              <w:rPr>
                <w:rStyle w:val="rvts44"/>
                <w:szCs w:val="28"/>
              </w:rPr>
              <w:t>п о с т а н о в л я є</w:t>
            </w:r>
            <w:r w:rsidRPr="006F112E">
              <w:rPr>
                <w:rStyle w:val="rvts44"/>
                <w:bCs/>
                <w:szCs w:val="28"/>
                <w:bdr w:val="none" w:sz="0" w:space="0" w:color="auto" w:frame="1"/>
              </w:rPr>
              <w:t>:</w:t>
            </w:r>
          </w:p>
        </w:tc>
        <w:tc>
          <w:tcPr>
            <w:tcW w:w="3686" w:type="dxa"/>
          </w:tcPr>
          <w:p w:rsidR="003D731D" w:rsidRPr="006F112E" w:rsidRDefault="003D731D" w:rsidP="00CE2F6F">
            <w:pPr>
              <w:pStyle w:val="StyleZakonu"/>
              <w:rPr>
                <w:rStyle w:val="rvts44"/>
                <w:bCs/>
                <w:szCs w:val="28"/>
                <w:bdr w:val="none" w:sz="0" w:space="0" w:color="auto" w:frame="1"/>
              </w:rPr>
            </w:pPr>
          </w:p>
        </w:tc>
        <w:tc>
          <w:tcPr>
            <w:tcW w:w="2492" w:type="dxa"/>
          </w:tcPr>
          <w:p w:rsidR="003D731D" w:rsidRPr="006F112E" w:rsidRDefault="003D731D" w:rsidP="00CE2F6F">
            <w:pPr>
              <w:pStyle w:val="StyleZakonu"/>
              <w:rPr>
                <w:rStyle w:val="rvts44"/>
                <w:bCs/>
                <w:szCs w:val="28"/>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szCs w:val="28"/>
                <w:bdr w:val="none" w:sz="0" w:space="0" w:color="auto" w:frame="1"/>
              </w:rPr>
              <w:t xml:space="preserve">Верховна Рада України </w:t>
            </w:r>
            <w:r w:rsidRPr="006F112E">
              <w:rPr>
                <w:rStyle w:val="rvts44"/>
                <w:szCs w:val="28"/>
              </w:rPr>
              <w:t>п о с т а н о в л я є</w:t>
            </w:r>
            <w:r w:rsidRPr="006F112E">
              <w:rPr>
                <w:rStyle w:val="rvts44"/>
                <w:bCs/>
                <w:szCs w:val="28"/>
                <w:bdr w:val="none" w:sz="0" w:space="0" w:color="auto" w:frame="1"/>
              </w:rPr>
              <w:t>:</w:t>
            </w:r>
          </w:p>
        </w:tc>
      </w:tr>
      <w:tr w:rsidR="003D731D" w:rsidRPr="006F112E" w:rsidTr="00CE2F6F">
        <w:tc>
          <w:tcPr>
            <w:tcW w:w="576" w:type="dxa"/>
          </w:tcPr>
          <w:p w:rsidR="003D731D" w:rsidRPr="006F112E" w:rsidRDefault="003D731D" w:rsidP="00CE2F6F">
            <w:pPr>
              <w:pStyle w:val="StyleWisnow"/>
            </w:pPr>
            <w:bookmarkStart w:id="9" w:name="n3" w:colFirst="0" w:colLast="0"/>
            <w:bookmarkEnd w:id="8"/>
            <w:r w:rsidRPr="006F112E">
              <w:t>3.</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I. Внести зміни до таких законів України:</w:t>
            </w:r>
          </w:p>
        </w:tc>
        <w:tc>
          <w:tcPr>
            <w:tcW w:w="3686" w:type="dxa"/>
          </w:tcPr>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I. Внести зміни до таких законів України:</w:t>
            </w:r>
          </w:p>
        </w:tc>
      </w:tr>
      <w:tr w:rsidR="003D731D" w:rsidRPr="006F112E" w:rsidTr="00CE2F6F">
        <w:tc>
          <w:tcPr>
            <w:tcW w:w="576" w:type="dxa"/>
          </w:tcPr>
          <w:p w:rsidR="003D731D" w:rsidRPr="006F112E" w:rsidRDefault="003D731D" w:rsidP="00CE2F6F">
            <w:pPr>
              <w:pStyle w:val="StyleWisnow"/>
            </w:pPr>
            <w:bookmarkStart w:id="10" w:name="n4" w:colFirst="0" w:colLast="0"/>
            <w:bookmarkEnd w:id="9"/>
            <w:r w:rsidRPr="006F112E">
              <w:t>4.</w:t>
            </w:r>
          </w:p>
        </w:tc>
        <w:tc>
          <w:tcPr>
            <w:tcW w:w="4596" w:type="dxa"/>
          </w:tcPr>
          <w:p w:rsidR="003D731D" w:rsidRPr="006F112E" w:rsidRDefault="003D731D" w:rsidP="00CE2F6F">
            <w:pPr>
              <w:pStyle w:val="StyleZakonu"/>
              <w:rPr>
                <w:rStyle w:val="rvts44"/>
                <w:bCs/>
                <w:szCs w:val="28"/>
                <w:bdr w:val="none" w:sz="0" w:space="0" w:color="auto" w:frame="1"/>
              </w:rPr>
            </w:pPr>
            <w:r w:rsidRPr="006F112E">
              <w:rPr>
                <w:rStyle w:val="rvts44"/>
                <w:bCs/>
                <w:color w:val="000000"/>
                <w:szCs w:val="28"/>
                <w:bdr w:val="none" w:sz="0" w:space="0" w:color="auto" w:frame="1"/>
              </w:rPr>
              <w:t xml:space="preserve">1. У </w:t>
            </w:r>
            <w:r w:rsidRPr="006F112E">
              <w:rPr>
                <w:rStyle w:val="rvts44"/>
                <w:bCs/>
                <w:color w:val="000000"/>
                <w:szCs w:val="28"/>
              </w:rPr>
              <w:t>Законі України “Про статус народного депутата України”</w:t>
            </w:r>
            <w:r w:rsidRPr="006F112E">
              <w:rPr>
                <w:rStyle w:val="rvts44"/>
                <w:bCs/>
                <w:szCs w:val="28"/>
                <w:bdr w:val="none" w:sz="0" w:space="0" w:color="auto" w:frame="1"/>
              </w:rPr>
              <w:t xml:space="preserve"> (Відомості Верховної Ради України, 2001 р., № 42, ст. 212 із наступними змінами):</w:t>
            </w:r>
          </w:p>
        </w:tc>
        <w:tc>
          <w:tcPr>
            <w:tcW w:w="3686" w:type="dxa"/>
          </w:tcPr>
          <w:p w:rsidR="003D731D" w:rsidRPr="006F112E" w:rsidRDefault="003D731D" w:rsidP="00CE2F6F">
            <w:pPr>
              <w:pStyle w:val="StyleProp2"/>
              <w:rPr>
                <w:rStyle w:val="rvts44"/>
                <w:bCs/>
                <w:color w:val="000000"/>
                <w:sz w:val="20"/>
                <w:bdr w:val="none" w:sz="0" w:space="0" w:color="auto" w:frame="1"/>
              </w:rPr>
            </w:pPr>
          </w:p>
        </w:tc>
        <w:tc>
          <w:tcPr>
            <w:tcW w:w="2492" w:type="dxa"/>
          </w:tcPr>
          <w:p w:rsidR="003D731D" w:rsidRPr="006F112E" w:rsidRDefault="003D731D" w:rsidP="00CE2F6F">
            <w:pPr>
              <w:pStyle w:val="StyleWisnow"/>
              <w:rPr>
                <w:rStyle w:val="rvts44"/>
                <w:b/>
                <w:bCs/>
                <w:color w:val="000000"/>
                <w:szCs w:val="28"/>
                <w:bdr w:val="none" w:sz="0" w:space="0" w:color="auto" w:frame="1"/>
              </w:rPr>
            </w:pPr>
          </w:p>
        </w:tc>
        <w:tc>
          <w:tcPr>
            <w:tcW w:w="4622" w:type="dxa"/>
          </w:tcPr>
          <w:p w:rsidR="003D731D" w:rsidRPr="006F112E" w:rsidRDefault="003D731D" w:rsidP="00CE2F6F">
            <w:pPr>
              <w:pStyle w:val="StyleZakonu"/>
              <w:rPr>
                <w:rStyle w:val="rvts44"/>
                <w:bCs/>
                <w:szCs w:val="28"/>
                <w:bdr w:val="none" w:sz="0" w:space="0" w:color="auto" w:frame="1"/>
              </w:rPr>
            </w:pPr>
            <w:r w:rsidRPr="006F112E">
              <w:rPr>
                <w:rStyle w:val="rvts44"/>
                <w:bCs/>
                <w:color w:val="000000"/>
                <w:szCs w:val="28"/>
                <w:bdr w:val="none" w:sz="0" w:space="0" w:color="auto" w:frame="1"/>
              </w:rPr>
              <w:t xml:space="preserve">1. У </w:t>
            </w:r>
            <w:r w:rsidRPr="006F112E">
              <w:rPr>
                <w:rStyle w:val="rvts44"/>
                <w:bCs/>
                <w:color w:val="000000"/>
                <w:szCs w:val="28"/>
              </w:rPr>
              <w:t>Законі України “Про статус народного депутата України”</w:t>
            </w:r>
            <w:r w:rsidRPr="006F112E">
              <w:rPr>
                <w:rStyle w:val="rvts44"/>
                <w:bCs/>
                <w:szCs w:val="28"/>
                <w:bdr w:val="none" w:sz="0" w:space="0" w:color="auto" w:frame="1"/>
              </w:rPr>
              <w:t xml:space="preserve"> (Відомості Верховної Ради України, 2001 р., № 42, ст. 212 із наступними змінами):</w:t>
            </w: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w:t>
            </w:r>
            <w:r w:rsidRPr="006F112E">
              <w:rPr>
                <w:sz w:val="20"/>
              </w:rPr>
              <w:fldChar w:fldCharType="end"/>
            </w:r>
            <w:r w:rsidRPr="006F112E">
              <w:rPr>
                <w:sz w:val="20"/>
              </w:rPr>
              <w:t>- Н.д.Заліщук С.П. (Реєстр.картка №307)</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У пункті 1 розділу I:</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доповнити новими підпунктами 1 та 2 такого змісту: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“1) статтю 15 доповнити частиною дванадцятою такого змісту: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“12. Апарат Верховної Ради України забезпечує оприлюднення тексту депутатського запиту та відповіді на нього в порядку, визначеному Регламентом Верховної Ради України”;</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2) статтю 16 доповнити частиною п’ятою такого змісту: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“5. Народний депутат упродовж двох робочих днів з дня направлення депутатського звернення або отримання відповіді на нього передає копію такого звернення чи відповіді на нього до Апарату Верховної Ради України. Апарат Верховної Ради України забезпечує оприлюднення на веб-сторінці відповідного народного депутата на офіційному веб-сайті Верховної Ради України копій його депутатських звернень та відповідей на них упродовж п’яти робочих днів з дня їх отримання Апаратом Верховної Ради України, крім відомостей у таких зверненнях чи відповідях на них, що становлять інформацію з обмеженим доступом згідно із Законом України “Про доступ до публічної інформації”.”</w:t>
            </w:r>
          </w:p>
          <w:p w:rsidR="003D731D" w:rsidRPr="006F112E" w:rsidRDefault="003D731D" w:rsidP="00CE2F6F">
            <w:pPr>
              <w:pStyle w:val="StyleProp2"/>
              <w:rPr>
                <w:rStyle w:val="rvts44"/>
                <w:bCs/>
                <w:color w:val="000000"/>
                <w:sz w:val="20"/>
                <w:bdr w:val="none" w:sz="0" w:space="0" w:color="auto" w:frame="1"/>
              </w:rPr>
            </w:pPr>
            <w:r w:rsidRPr="006F112E">
              <w:rPr>
                <w:rStyle w:val="rvts44"/>
                <w:bCs/>
                <w:color w:val="000000"/>
                <w:sz w:val="20"/>
                <w:bdr w:val="none" w:sz="0" w:space="0" w:color="auto" w:frame="1"/>
              </w:rPr>
              <w:t xml:space="preserve">У зв’язку з цим підпункти 1 – 3 вважати відповідно підпунктами 3 – 5; </w:t>
            </w:r>
          </w:p>
        </w:tc>
        <w:tc>
          <w:tcPr>
            <w:tcW w:w="2492" w:type="dxa"/>
          </w:tcPr>
          <w:p w:rsidR="003D731D" w:rsidRPr="006F112E" w:rsidRDefault="003D731D" w:rsidP="00CE2F6F">
            <w:pPr>
              <w:pStyle w:val="StyleWisnow"/>
              <w:rPr>
                <w:sz w:val="20"/>
              </w:rPr>
            </w:pPr>
            <w:r w:rsidRPr="006F112E">
              <w:rPr>
                <w:sz w:val="20"/>
              </w:rPr>
              <w:t>Відхилено</w:t>
            </w:r>
          </w:p>
          <w:p w:rsidR="003D731D" w:rsidRPr="006F112E" w:rsidRDefault="003D731D" w:rsidP="00CE2F6F">
            <w:pPr>
              <w:pStyle w:val="StyleWisnow"/>
              <w:rPr>
                <w:sz w:val="20"/>
              </w:rPr>
            </w:pPr>
          </w:p>
          <w:p w:rsidR="003D731D" w:rsidRPr="006F112E" w:rsidRDefault="003D731D" w:rsidP="00CE2F6F">
            <w:pPr>
              <w:pStyle w:val="StyleWisnow"/>
              <w:jc w:val="both"/>
              <w:rPr>
                <w:sz w:val="20"/>
              </w:rPr>
            </w:pPr>
            <w:r w:rsidRPr="006F112E">
              <w:rPr>
                <w:sz w:val="20"/>
              </w:rPr>
              <w:t>Статті 15 та 16 Закону України «Про статус народного депутата України» відсутні в тексті законопроекту, який прийнято Верховною Радою України за основу</w:t>
            </w:r>
          </w:p>
          <w:p w:rsidR="003D731D" w:rsidRPr="006F112E" w:rsidRDefault="003D731D" w:rsidP="00CE2F6F">
            <w:pPr>
              <w:pStyle w:val="StyleWisnow"/>
              <w:jc w:val="both"/>
              <w:rPr>
                <w:rStyle w:val="rvts44"/>
                <w:b/>
                <w:bCs/>
                <w:color w:val="000000"/>
                <w:szCs w:val="28"/>
                <w:bdr w:val="none" w:sz="0" w:space="0" w:color="auto" w:frame="1"/>
              </w:rPr>
            </w:pPr>
            <w:r w:rsidRPr="006F112E">
              <w:rPr>
                <w:sz w:val="20"/>
              </w:rPr>
              <w:t>(пропозиція суперечить положенням частини першої статті 116 Регламенту Верховної Ради України)</w:t>
            </w: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11" w:name="n5" w:colFirst="0" w:colLast="0"/>
            <w:bookmarkEnd w:id="10"/>
            <w:r w:rsidRPr="006F112E">
              <w:t>5.</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1) частину другу статті 23 доповнити абзацом другим такого змісту:</w:t>
            </w:r>
          </w:p>
        </w:tc>
        <w:tc>
          <w:tcPr>
            <w:tcW w:w="3686" w:type="dxa"/>
          </w:tcPr>
          <w:p w:rsidR="003D731D" w:rsidRPr="006F112E" w:rsidRDefault="003D731D" w:rsidP="00CE2F6F">
            <w:pPr>
              <w:pStyle w:val="StyleProp"/>
              <w:rPr>
                <w:rStyle w:val="rvts44"/>
                <w:bCs/>
                <w:color w:val="000000"/>
                <w:szCs w:val="28"/>
                <w:bdr w:val="none" w:sz="0" w:space="0" w:color="auto" w:frame="1"/>
              </w:rPr>
            </w:pPr>
          </w:p>
        </w:tc>
        <w:tc>
          <w:tcPr>
            <w:tcW w:w="2492" w:type="dxa"/>
          </w:tcPr>
          <w:p w:rsidR="003D731D" w:rsidRPr="006F112E" w:rsidRDefault="003D731D" w:rsidP="00CE2F6F">
            <w:pPr>
              <w:pStyle w:val="StyleZakonu"/>
              <w:ind w:firstLine="20"/>
              <w:rPr>
                <w:rStyle w:val="rvts44"/>
                <w:bCs/>
                <w:color w:val="000000"/>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1) частину другу статті 23 доповнити абзацом другим такого змісту:</w:t>
            </w:r>
          </w:p>
        </w:tc>
      </w:tr>
      <w:tr w:rsidR="003D731D" w:rsidRPr="006F112E" w:rsidTr="00CE2F6F">
        <w:tc>
          <w:tcPr>
            <w:tcW w:w="576" w:type="dxa"/>
          </w:tcPr>
          <w:p w:rsidR="003D731D" w:rsidRPr="006F112E" w:rsidRDefault="003D731D" w:rsidP="00CE2F6F">
            <w:pPr>
              <w:pStyle w:val="StyleWisnow"/>
            </w:pPr>
            <w:bookmarkStart w:id="12" w:name="n6" w:colFirst="0" w:colLast="0"/>
            <w:bookmarkEnd w:id="11"/>
            <w:r w:rsidRPr="006F112E">
              <w:t>6.</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“Апарат Верховної Ради України забезпечує щомісячне оприлюднення списку народних депутатів, які отримали кошти для компенсації вартості проїзду, та розмір отриманої кожним народним депутатом компенсації на офіційному веб-сайті Верховної Ради України.”;</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rPr>
                <w:sz w:val="20"/>
              </w:rPr>
            </w:pPr>
            <w:r w:rsidRPr="006F112E">
              <w:rPr>
                <w:sz w:val="20"/>
              </w:rPr>
              <w:t xml:space="preserve">До підпункту 1 пункту 1 розділу І: внести редакційні уточнення до тексту нового абзацу частини другої  статті 23, </w:t>
            </w:r>
            <w:r w:rsidRPr="006D501C">
              <w:rPr>
                <w:sz w:val="20"/>
              </w:rPr>
              <w:t>виклавши його в такій редакції: «Апарат Верховної Ради України</w:t>
            </w:r>
            <w:r w:rsidRPr="006F112E">
              <w:rPr>
                <w:sz w:val="20"/>
              </w:rPr>
              <w:t xml:space="preserve"> забезпечує щомісячне оприлюднення на офіційному веб-сайті Верховної Ради України списку народних депутатів та розміру виданих кожному народному депутату коштів для компенсації вартості проїзду  територією України»;</w:t>
            </w:r>
          </w:p>
          <w:p w:rsidR="003D731D" w:rsidRDefault="003D731D" w:rsidP="00CE2F6F">
            <w:pPr>
              <w:pStyle w:val="StyleZakonu"/>
              <w:rPr>
                <w:rStyle w:val="rvts44"/>
                <w:bCs/>
                <w:color w:val="000000"/>
                <w:szCs w:val="28"/>
                <w:bdr w:val="none" w:sz="0" w:space="0" w:color="auto" w:frame="1"/>
              </w:rPr>
            </w:pPr>
          </w:p>
          <w:p w:rsidR="003D731D" w:rsidRDefault="003D731D" w:rsidP="00CE2F6F">
            <w:pPr>
              <w:pStyle w:val="StyleZakonu"/>
              <w:rPr>
                <w:rStyle w:val="rvts44"/>
                <w:bCs/>
                <w:color w:val="000000"/>
                <w:szCs w:val="28"/>
                <w:bdr w:val="none" w:sz="0" w:space="0" w:color="auto" w:frame="1"/>
              </w:rPr>
            </w:pPr>
          </w:p>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Zakonu"/>
              <w:ind w:firstLine="120"/>
              <w:rPr>
                <w:rStyle w:val="rvts44"/>
                <w:bCs/>
                <w:color w:val="000000"/>
                <w:szCs w:val="28"/>
                <w:bdr w:val="none" w:sz="0" w:space="0" w:color="auto" w:frame="1"/>
              </w:rPr>
            </w:pPr>
            <w:r w:rsidRPr="006F112E">
              <w:rPr>
                <w:rStyle w:val="rvts44"/>
                <w:bCs/>
                <w:color w:val="000000"/>
                <w:szCs w:val="28"/>
                <w:bdr w:val="none" w:sz="0" w:space="0" w:color="auto" w:frame="1"/>
              </w:rPr>
              <w:t>Враховано</w:t>
            </w: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“Апарат Верховної Ради України забезпечує щомісячне оприлюднення на офіційному веб-сайті Верховної Ради України списку народних депутатів та розміру виданих кожному народному депутату коштів для компенсації вартості проїзду  територією України”;</w:t>
            </w:r>
          </w:p>
        </w:tc>
      </w:tr>
      <w:bookmarkEnd w:id="12"/>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w:t>
            </w:r>
            <w:r w:rsidRPr="006F112E">
              <w:rPr>
                <w:sz w:val="20"/>
              </w:rPr>
              <w:fldChar w:fldCharType="end"/>
            </w:r>
            <w:r w:rsidRPr="006F112E">
              <w:rPr>
                <w:sz w:val="20"/>
              </w:rPr>
              <w:t>- Н.д.Заліщук С.П. (Реєстр.картка №307)</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 підпункту 1 пункту 1 розділу І законопроекту:</w:t>
            </w:r>
          </w:p>
          <w:p w:rsidR="003D731D" w:rsidRPr="006F112E" w:rsidRDefault="003D731D" w:rsidP="00CE2F6F">
            <w:pPr>
              <w:pStyle w:val="StyleProp"/>
              <w:rPr>
                <w:rStyle w:val="rvts44"/>
                <w:bCs/>
                <w:color w:val="000000"/>
                <w:sz w:val="20"/>
                <w:bdr w:val="none" w:sz="0" w:space="0" w:color="auto" w:frame="1"/>
              </w:rPr>
            </w:pP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«б) підпункт 3 викласти в такій редакції:</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“3) у статті 23:</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а) частину другу доповнити абзацом другим такого змісту: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“Апарат Верховної Ради України забезпечує щомісячне оприлюднення списку народних депутатів, які отримали кошти для компенсації вартості проїзду, та розмір отриманої кожним народним депутатом компенсації на офіційному веб-сайті Верховної Ради України”;</w:t>
            </w:r>
          </w:p>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bdr w:val="none" w:sz="0" w:space="0" w:color="auto" w:frame="1"/>
              </w:rPr>
              <w:t>б) частину восьму виключити.».</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 редакційно</w:t>
            </w: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У зв’язку з врахуванням редакції, запропонованої народними депутатами України – членами Комітету (пропоз. - 2 -)</w:t>
            </w:r>
          </w:p>
          <w:p w:rsidR="003D731D" w:rsidRPr="006F112E" w:rsidRDefault="003D731D" w:rsidP="00CE2F6F">
            <w:pPr>
              <w:pStyle w:val="StyleWisnow"/>
              <w:jc w:val="both"/>
              <w:rPr>
                <w:rStyle w:val="rvts44"/>
                <w:bCs/>
                <w:color w:val="000000"/>
                <w:sz w:val="20"/>
                <w:bdr w:val="none" w:sz="0" w:space="0" w:color="auto" w:frame="1"/>
              </w:rPr>
            </w:pPr>
          </w:p>
          <w:p w:rsidR="003D731D" w:rsidRPr="006F112E" w:rsidRDefault="003D731D" w:rsidP="00CE2F6F">
            <w:pPr>
              <w:pStyle w:val="StyleZakonu"/>
              <w:ind w:firstLine="120"/>
              <w:rPr>
                <w:rStyle w:val="rvts44"/>
                <w:bCs/>
                <w:color w:val="000000"/>
                <w:szCs w:val="28"/>
                <w:bdr w:val="none" w:sz="0" w:space="0" w:color="auto" w:frame="1"/>
              </w:rPr>
            </w:pPr>
            <w:r w:rsidRPr="006F112E">
              <w:rPr>
                <w:rStyle w:val="rvts44"/>
                <w:bCs/>
                <w:color w:val="000000"/>
                <w:bdr w:val="none" w:sz="0" w:space="0" w:color="auto" w:frame="1"/>
              </w:rPr>
              <w:t xml:space="preserve">Частина восьма статті 23 Закону України «Про статус народного депутата України» відсутня у тексті законопроекту, прийнятого Верховною Радою України за основу </w:t>
            </w:r>
            <w:r w:rsidRPr="006F112E">
              <w:t>(пропозиція суперечить положенням частини першої статті 116 Регламенту Верховної Ради України)</w:t>
            </w: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13" w:name="n7" w:colFirst="0" w:colLast="0"/>
            <w:r w:rsidRPr="006F112E">
              <w:t>7.</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2) статтю 34 доповнити частиною дев’ятою такого змісту:</w:t>
            </w:r>
          </w:p>
        </w:tc>
        <w:tc>
          <w:tcPr>
            <w:tcW w:w="3686" w:type="dxa"/>
          </w:tcPr>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2) статтю 34 доповнити частиною дев’ятою такого змісту:</w:t>
            </w:r>
          </w:p>
        </w:tc>
      </w:tr>
      <w:tr w:rsidR="003D731D" w:rsidRPr="006F112E" w:rsidTr="00CE2F6F">
        <w:tc>
          <w:tcPr>
            <w:tcW w:w="576" w:type="dxa"/>
          </w:tcPr>
          <w:p w:rsidR="003D731D" w:rsidRPr="006F112E" w:rsidRDefault="003D731D" w:rsidP="00CE2F6F">
            <w:pPr>
              <w:pStyle w:val="StyleWisnow"/>
            </w:pPr>
            <w:bookmarkStart w:id="14" w:name="n8" w:colFirst="0" w:colLast="0"/>
            <w:bookmarkEnd w:id="13"/>
            <w:r w:rsidRPr="006F112E">
              <w:t>8.</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w:t>
            </w:r>
            <w:r w:rsidRPr="006F112E">
              <w:t xml:space="preserve">9. </w:t>
            </w:r>
            <w:r w:rsidRPr="006F112E">
              <w:rPr>
                <w:rStyle w:val="rvts44"/>
                <w:bCs/>
                <w:color w:val="000000"/>
                <w:szCs w:val="28"/>
                <w:bdr w:val="none" w:sz="0" w:space="0" w:color="auto" w:frame="1"/>
              </w:rPr>
              <w:t xml:space="preserve">Апарат Верховної Ради України забезпечує оприлюднення та щомісячне оновлення </w:t>
            </w:r>
            <w:r w:rsidRPr="006F112E">
              <w:t>на веб-сторінці народного депутата України на офіційному веб-сайті Верховної Ради України списку помічників-консультантів народного депутата України із зазначенням прізвища, імені та по батькові (у разі наявності) кожного з помічників-консультантів, а також їх статусу (працює за строковим трудовим договором на постійній основі чи за сумісництвом, є державним службовцем, працює на громадських засадах). Для оприлюднення та надання на інформаційний запит зазначеної інформації згода народного депутата України або його помічників-консультантів не вимагається.</w:t>
            </w:r>
            <w:r w:rsidRPr="006F112E">
              <w:rPr>
                <w:rStyle w:val="rvts44"/>
                <w:bCs/>
                <w:color w:val="000000"/>
                <w:szCs w:val="28"/>
                <w:bdr w:val="none" w:sz="0" w:space="0" w:color="auto" w:frame="1"/>
              </w:rPr>
              <w:t>”;</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sidRPr="006F112E">
              <w:rPr>
                <w:sz w:val="20"/>
              </w:rPr>
              <w:t>До підпункту 2 пункту 1 розділу І законопроекту:</w:t>
            </w:r>
          </w:p>
          <w:p w:rsidR="003D731D" w:rsidRPr="006D501C" w:rsidRDefault="003D731D" w:rsidP="00CE2F6F">
            <w:pPr>
              <w:pStyle w:val="StyleProp2"/>
              <w:spacing w:after="0"/>
              <w:rPr>
                <w:sz w:val="20"/>
              </w:rPr>
            </w:pPr>
            <w:r w:rsidRPr="006F112E">
              <w:rPr>
                <w:sz w:val="20"/>
              </w:rPr>
              <w:t xml:space="preserve">«Внести редакційні уточнення до тексту нової частини дев’ятої статті 34 та </w:t>
            </w:r>
            <w:r w:rsidRPr="006D501C">
              <w:rPr>
                <w:sz w:val="20"/>
              </w:rPr>
              <w:t>викласти її в такій редакції:</w:t>
            </w:r>
          </w:p>
          <w:p w:rsidR="003D731D" w:rsidRPr="006F112E" w:rsidRDefault="003D731D" w:rsidP="00CE2F6F">
            <w:pPr>
              <w:pStyle w:val="StyleProp2"/>
              <w:spacing w:after="0"/>
              <w:rPr>
                <w:sz w:val="20"/>
              </w:rPr>
            </w:pPr>
            <w:r w:rsidRPr="006D501C">
              <w:rPr>
                <w:sz w:val="20"/>
              </w:rPr>
              <w:t>“9. Апарат Верховної Ради</w:t>
            </w:r>
            <w:r w:rsidRPr="006F112E">
              <w:rPr>
                <w:sz w:val="20"/>
              </w:rPr>
              <w:t xml:space="preserve"> України забезпечує оприлюднення та щомісячне оновлення на веб-сторінці народного депутата на офіційному веб-сайті Верховної Ради України списку помічників-консультантів народного депутата із зазначенням прізвища, імені та по батькові (у разі наявності) кожного з помічників-консультантів та їхнього статусу (працює за строковим трудовим договором на постійній основі чи за сумісництвом, працює на громадських засадах). Зазначена інформація оприлюднюється без погодження з народним депутатом чи з його помічником-консультантом.»;</w:t>
            </w:r>
          </w:p>
        </w:tc>
        <w:tc>
          <w:tcPr>
            <w:tcW w:w="2492" w:type="dxa"/>
          </w:tcPr>
          <w:p w:rsidR="003D731D" w:rsidRPr="006F112E" w:rsidRDefault="003D731D" w:rsidP="00CE2F6F">
            <w:pPr>
              <w:pStyle w:val="StyleZakonu"/>
              <w:ind w:firstLine="42"/>
              <w:rPr>
                <w:rStyle w:val="rvts44"/>
                <w:bCs/>
                <w:color w:val="000000"/>
                <w:szCs w:val="28"/>
                <w:bdr w:val="none" w:sz="0" w:space="0" w:color="auto" w:frame="1"/>
              </w:rPr>
            </w:pPr>
            <w:r w:rsidRPr="006F112E">
              <w:rPr>
                <w:rStyle w:val="rvts44"/>
                <w:bCs/>
                <w:color w:val="000000"/>
                <w:szCs w:val="28"/>
                <w:bdr w:val="none" w:sz="0" w:space="0" w:color="auto" w:frame="1"/>
              </w:rPr>
              <w:t>Враховано</w:t>
            </w:r>
          </w:p>
          <w:p w:rsidR="003D731D" w:rsidRPr="006F112E" w:rsidRDefault="003D731D" w:rsidP="00CE2F6F">
            <w:pPr>
              <w:pStyle w:val="StyleZakonu"/>
              <w:ind w:firstLine="42"/>
              <w:rPr>
                <w:rStyle w:val="rvts44"/>
                <w:bCs/>
                <w:color w:val="000000"/>
                <w:szCs w:val="28"/>
                <w:bdr w:val="none" w:sz="0" w:space="0" w:color="auto" w:frame="1"/>
              </w:rPr>
            </w:pPr>
          </w:p>
          <w:p w:rsidR="003D731D" w:rsidRPr="006F112E" w:rsidRDefault="003D731D" w:rsidP="00CE2F6F">
            <w:pPr>
              <w:pStyle w:val="StyleZakonu"/>
              <w:ind w:firstLine="42"/>
              <w:rPr>
                <w:rStyle w:val="rvts44"/>
                <w:bCs/>
                <w:color w:val="000000"/>
                <w:szCs w:val="28"/>
                <w:bdr w:val="none" w:sz="0" w:space="0" w:color="auto" w:frame="1"/>
              </w:rPr>
            </w:pPr>
            <w:r w:rsidRPr="006F112E">
              <w:rPr>
                <w:rStyle w:val="rvts44"/>
                <w:bCs/>
                <w:color w:val="000000"/>
                <w:szCs w:val="28"/>
                <w:bdr w:val="none" w:sz="0" w:space="0" w:color="auto" w:frame="1"/>
              </w:rPr>
              <w:t>Підпунктом 10 пункту 3 розділу ХІ Прикінцеві та перехідні положення Закону України «Про державну службу» №889-VIII від 10.12.2015 внесено зміни до статті 34 Закону України «Про статус народного депутата України», якими виключаються положення щодо поширення статусу державного службовця на помічника – консультанта народного депутата України.</w:t>
            </w:r>
          </w:p>
          <w:p w:rsidR="003D731D" w:rsidRPr="006F112E" w:rsidRDefault="003D731D" w:rsidP="00CE2F6F">
            <w:pPr>
              <w:pStyle w:val="StyleZakonu"/>
              <w:ind w:firstLine="42"/>
              <w:rPr>
                <w:rStyle w:val="rvts44"/>
                <w:bCs/>
                <w:color w:val="000000"/>
                <w:szCs w:val="28"/>
                <w:bdr w:val="none" w:sz="0" w:space="0" w:color="auto" w:frame="1"/>
              </w:rPr>
            </w:pPr>
            <w:r w:rsidRPr="006F112E">
              <w:rPr>
                <w:rStyle w:val="rvts44"/>
                <w:bCs/>
                <w:color w:val="000000"/>
                <w:szCs w:val="28"/>
                <w:bdr w:val="none" w:sz="0" w:space="0" w:color="auto" w:frame="1"/>
              </w:rPr>
              <w:t>Вимагає виключення норма про надання інформації на інформаційний запит, оскільки це питання врегульовується Законом України «Про доступ до публічної інформації» і не є предметом регулювання Закону України «Про статус народного депутата України».</w:t>
            </w:r>
          </w:p>
          <w:p w:rsidR="003D731D" w:rsidRPr="006F112E" w:rsidRDefault="003D731D" w:rsidP="00CE2F6F">
            <w:pPr>
              <w:pStyle w:val="StyleZakonu"/>
              <w:ind w:firstLine="42"/>
              <w:rPr>
                <w:rStyle w:val="rvts44"/>
                <w:bCs/>
                <w:color w:val="000000"/>
                <w:szCs w:val="28"/>
                <w:bdr w:val="none" w:sz="0" w:space="0" w:color="auto" w:frame="1"/>
              </w:rPr>
            </w:pPr>
            <w:r w:rsidRPr="006F112E">
              <w:rPr>
                <w:rStyle w:val="rvts44"/>
                <w:bCs/>
                <w:color w:val="000000"/>
                <w:szCs w:val="28"/>
                <w:bdr w:val="none" w:sz="0" w:space="0" w:color="auto" w:frame="1"/>
              </w:rPr>
              <w:t>До того ж, Закон України «Про доступ до публічної інформації» не містить терміну «інформаційний запит», натомість, у тексті Закону вживається термін «запит на інформацію».</w:t>
            </w: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w:t>
            </w:r>
            <w:r w:rsidRPr="006F112E">
              <w:t xml:space="preserve">9. </w:t>
            </w:r>
            <w:r w:rsidRPr="006F112E">
              <w:rPr>
                <w:rStyle w:val="rvts44"/>
                <w:bCs/>
                <w:color w:val="000000"/>
                <w:szCs w:val="28"/>
                <w:bdr w:val="none" w:sz="0" w:space="0" w:color="auto" w:frame="1"/>
              </w:rPr>
              <w:t xml:space="preserve">Апарат Верховної Ради України забезпечує оприлюднення та щомісячне оновлення </w:t>
            </w:r>
            <w:r w:rsidRPr="006F112E">
              <w:t>на веб-сторінці народного депутата на офіційному веб-сайті Верховної Ради України списку помічників-консультантів народного депутата із зазначенням прізвища, імені та по батькові (у разі наявності) кожного з помічників-консультантів та їхнього статусу (працює за строковим трудовим договором на постійній основі чи за сумісництвом, працює на громадських засадах). Зазначена інформація оприлюднюється без погодження з народним депутатом чи з його помічником-консультантом</w:t>
            </w:r>
            <w:r w:rsidRPr="006F112E">
              <w:rPr>
                <w:rStyle w:val="rvts44"/>
                <w:bCs/>
                <w:color w:val="000000"/>
                <w:szCs w:val="28"/>
                <w:bdr w:val="none" w:sz="0" w:space="0" w:color="auto" w:frame="1"/>
              </w:rPr>
              <w:t>”;</w:t>
            </w: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5</w:t>
            </w:r>
            <w:r w:rsidRPr="006F112E">
              <w:rPr>
                <w:sz w:val="20"/>
              </w:rPr>
              <w:fldChar w:fldCharType="end"/>
            </w:r>
            <w:r w:rsidRPr="006F112E">
              <w:rPr>
                <w:sz w:val="20"/>
              </w:rPr>
              <w:t>- Н.д.Шпенов Д.Ю. (Реєстр.картка №37)</w:t>
            </w:r>
          </w:p>
          <w:p w:rsidR="003D731D" w:rsidRPr="006F112E" w:rsidRDefault="003D731D" w:rsidP="00CE2F6F">
            <w:pPr>
              <w:pStyle w:val="StyleProp"/>
              <w:rPr>
                <w:sz w:val="20"/>
                <w:highlight w:val="cyan"/>
              </w:rPr>
            </w:pPr>
            <w:r w:rsidRPr="006F112E">
              <w:rPr>
                <w:sz w:val="20"/>
              </w:rPr>
              <w:t>До підпункту 2 пункту 1 розділу І законопроекту:</w:t>
            </w:r>
          </w:p>
          <w:p w:rsidR="003D731D" w:rsidRPr="006F112E" w:rsidRDefault="003D731D" w:rsidP="00CE2F6F">
            <w:pPr>
              <w:pStyle w:val="StyleProp"/>
              <w:rPr>
                <w:sz w:val="20"/>
              </w:rPr>
            </w:pPr>
            <w:r w:rsidRPr="006F112E">
              <w:rPr>
                <w:sz w:val="20"/>
              </w:rPr>
              <w:t>«Абзац другий частини 9 статті 34 викласти у такій редакції:</w:t>
            </w:r>
          </w:p>
          <w:p w:rsidR="003D731D" w:rsidRPr="006F112E" w:rsidRDefault="003D731D" w:rsidP="00CE2F6F">
            <w:pPr>
              <w:pStyle w:val="StyleProp2"/>
              <w:rPr>
                <w:sz w:val="20"/>
                <w:highlight w:val="cyan"/>
              </w:rPr>
            </w:pPr>
            <w:r w:rsidRPr="006F112E">
              <w:rPr>
                <w:sz w:val="20"/>
              </w:rPr>
              <w:t>«Доступ помічника-консультанта народного депутата в приміщення центральних та місцевих органів виконавчої влади, органів місцевого самоврядування, юридичних осіб державної та комунальної форми власності здійснюється за його посвідченням без пред'явлення чи оформлення інших документів або одержання погоджень, крім випадків коли це передбачено законом.»</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Відхилено</w:t>
            </w: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 xml:space="preserve">У новій частині дев'ятій  статті 34 </w:t>
            </w:r>
            <w:r w:rsidRPr="006F112E">
              <w:rPr>
                <w:sz w:val="20"/>
              </w:rPr>
              <w:t>йдеться про оприлюднення даних про помічників-консультантів народних депутатів України, а не про статус помічника-консультанта. Пропозиція більш підходить до частини восьмої цієї статті, до якої пропозиції у законопроекті, прийнятому в першому читанні, не вносились.</w:t>
            </w: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15" w:name="n9" w:colFirst="0" w:colLast="0"/>
            <w:bookmarkEnd w:id="14"/>
            <w:r w:rsidRPr="006F112E">
              <w:t>9.</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3) частину третю статті 35 викласти в такій редакції:</w:t>
            </w:r>
          </w:p>
        </w:tc>
        <w:tc>
          <w:tcPr>
            <w:tcW w:w="3686" w:type="dxa"/>
          </w:tcPr>
          <w:p w:rsidR="003D731D" w:rsidRPr="006F112E" w:rsidRDefault="003D731D" w:rsidP="00CE2F6F">
            <w:pPr>
              <w:pStyle w:val="StyleProp2"/>
              <w:rPr>
                <w:rStyle w:val="rvts44"/>
                <w:bCs/>
                <w:color w:val="000000"/>
                <w:sz w:val="20"/>
                <w:bdr w:val="none" w:sz="0" w:space="0" w:color="auto" w:frame="1"/>
              </w:rPr>
            </w:pPr>
          </w:p>
        </w:tc>
        <w:tc>
          <w:tcPr>
            <w:tcW w:w="2492" w:type="dxa"/>
          </w:tcPr>
          <w:p w:rsidR="003D731D" w:rsidRPr="006F112E" w:rsidRDefault="003D731D" w:rsidP="00CE2F6F">
            <w:pPr>
              <w:pStyle w:val="StyleWisnow"/>
              <w:rPr>
                <w:rStyle w:val="rvts44"/>
                <w:bCs/>
                <w:color w:val="000000"/>
                <w:szCs w:val="28"/>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3) частину третю статті 35 викласти в такій редакції:</w:t>
            </w:r>
          </w:p>
        </w:tc>
      </w:tr>
      <w:tr w:rsidR="003D731D" w:rsidRPr="006F112E" w:rsidTr="00CE2F6F">
        <w:tc>
          <w:tcPr>
            <w:tcW w:w="576" w:type="dxa"/>
          </w:tcPr>
          <w:p w:rsidR="003D731D" w:rsidRPr="006F112E" w:rsidRDefault="003D731D" w:rsidP="00CE2F6F">
            <w:pPr>
              <w:pStyle w:val="StyleWisnow"/>
            </w:pPr>
            <w:bookmarkStart w:id="16" w:name="n10" w:colFirst="0" w:colLast="0"/>
            <w:bookmarkEnd w:id="15"/>
            <w:r w:rsidRPr="006F112E">
              <w:t>10.</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w:t>
            </w:r>
            <w:r w:rsidRPr="006F112E">
              <w:rPr>
                <w:color w:val="000000"/>
              </w:rPr>
              <w:t xml:space="preserve">3. </w:t>
            </w:r>
            <w:r w:rsidRPr="006F112E">
              <w:rPr>
                <w:rStyle w:val="rvts44"/>
                <w:bCs/>
                <w:color w:val="000000"/>
                <w:szCs w:val="28"/>
                <w:bdr w:val="none" w:sz="0" w:space="0" w:color="auto" w:frame="1"/>
              </w:rPr>
              <w:t>Апарат Верховної Ради України забезпечує щомісячне оприлюднення с</w:t>
            </w:r>
            <w:r w:rsidRPr="006F112E">
              <w:rPr>
                <w:color w:val="000000"/>
              </w:rPr>
              <w:t xml:space="preserve">писку народних депутатів, яким видаються кошти на оренду житла та на винайм готельного номера, розмір виданих коштів на </w:t>
            </w:r>
            <w:r w:rsidRPr="006F112E">
              <w:t xml:space="preserve">офіційному веб-сайті </w:t>
            </w:r>
            <w:r w:rsidRPr="006F112E">
              <w:rPr>
                <w:color w:val="000000"/>
              </w:rPr>
              <w:t>Верховної Ради України.</w:t>
            </w:r>
            <w:r w:rsidRPr="006F112E">
              <w:rPr>
                <w:rStyle w:val="rvts44"/>
                <w:bCs/>
                <w:color w:val="000000"/>
                <w:szCs w:val="28"/>
                <w:bdr w:val="none" w:sz="0" w:space="0" w:color="auto" w:frame="1"/>
              </w:rPr>
              <w:t>”;</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6</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pPr>
            <w:r w:rsidRPr="006F112E">
              <w:t>До підпункту 3 пункту 1 розділу І законопроекту:</w:t>
            </w:r>
          </w:p>
          <w:p w:rsidR="003D731D" w:rsidRPr="006F112E" w:rsidRDefault="003D731D" w:rsidP="00CE2F6F">
            <w:pPr>
              <w:pStyle w:val="StyleZakonu"/>
              <w:rPr>
                <w:rStyle w:val="rvts44"/>
                <w:bCs/>
                <w:color w:val="000000"/>
                <w:sz w:val="19"/>
                <w:szCs w:val="19"/>
                <w:bdr w:val="none" w:sz="0" w:space="0" w:color="auto" w:frame="1"/>
              </w:rPr>
            </w:pPr>
            <w:r w:rsidRPr="006F112E">
              <w:t xml:space="preserve">«Внести редакційні уточнення до тексту частини третьої статті 35, </w:t>
            </w:r>
            <w:r w:rsidRPr="006D501C">
              <w:t xml:space="preserve">виклавши її в такій редакції: </w:t>
            </w:r>
            <w:r w:rsidRPr="006D501C">
              <w:rPr>
                <w:rStyle w:val="rvts44"/>
                <w:bCs/>
                <w:color w:val="000000"/>
                <w:bdr w:val="none" w:sz="0" w:space="0" w:color="auto" w:frame="1"/>
              </w:rPr>
              <w:t>“</w:t>
            </w:r>
            <w:r w:rsidRPr="006D501C">
              <w:rPr>
                <w:color w:val="000000"/>
              </w:rPr>
              <w:t xml:space="preserve">3. </w:t>
            </w:r>
            <w:r w:rsidRPr="006D501C">
              <w:rPr>
                <w:rStyle w:val="rvts44"/>
                <w:bCs/>
                <w:color w:val="000000"/>
                <w:bdr w:val="none" w:sz="0" w:space="0" w:color="auto" w:frame="1"/>
              </w:rPr>
              <w:t>Апарат Верховної Ради України забезпечує</w:t>
            </w:r>
            <w:r w:rsidRPr="006F112E">
              <w:rPr>
                <w:rStyle w:val="rvts44"/>
                <w:bCs/>
                <w:color w:val="000000"/>
                <w:bdr w:val="none" w:sz="0" w:space="0" w:color="auto" w:frame="1"/>
              </w:rPr>
              <w:t xml:space="preserve"> щомісячне оприлюднення </w:t>
            </w:r>
            <w:r w:rsidRPr="006F112E">
              <w:rPr>
                <w:color w:val="000000"/>
              </w:rPr>
              <w:t xml:space="preserve">на </w:t>
            </w:r>
            <w:r w:rsidRPr="006F112E">
              <w:t xml:space="preserve">офіційному веб-сайті </w:t>
            </w:r>
            <w:r w:rsidRPr="006F112E">
              <w:rPr>
                <w:color w:val="000000"/>
              </w:rPr>
              <w:t xml:space="preserve">Верховної Ради України </w:t>
            </w:r>
            <w:r w:rsidRPr="006F112E">
              <w:rPr>
                <w:rStyle w:val="rvts44"/>
                <w:bCs/>
                <w:color w:val="000000"/>
                <w:bdr w:val="none" w:sz="0" w:space="0" w:color="auto" w:frame="1"/>
              </w:rPr>
              <w:t>с</w:t>
            </w:r>
            <w:r w:rsidRPr="006F112E">
              <w:rPr>
                <w:color w:val="000000"/>
              </w:rPr>
              <w:t>писку народних депутатів та розміру виданих кожному народному депутату коштів на оренду житла або на винайм готельного номера</w:t>
            </w:r>
            <w:r w:rsidRPr="006F112E">
              <w:rPr>
                <w:rStyle w:val="rvts44"/>
                <w:bCs/>
                <w:color w:val="000000"/>
                <w:bdr w:val="none" w:sz="0" w:space="0" w:color="auto" w:frame="1"/>
              </w:rPr>
              <w:t>.»</w:t>
            </w:r>
          </w:p>
        </w:tc>
        <w:tc>
          <w:tcPr>
            <w:tcW w:w="2492" w:type="dxa"/>
          </w:tcPr>
          <w:p w:rsidR="003D731D" w:rsidRPr="006F112E" w:rsidRDefault="003D731D" w:rsidP="00CE2F6F">
            <w:pPr>
              <w:pStyle w:val="StyleZakonu"/>
              <w:ind w:firstLine="42"/>
              <w:rPr>
                <w:rStyle w:val="rvts44"/>
                <w:bCs/>
                <w:color w:val="000000"/>
                <w:szCs w:val="28"/>
                <w:bdr w:val="none" w:sz="0" w:space="0" w:color="auto" w:frame="1"/>
              </w:rPr>
            </w:pPr>
            <w:r w:rsidRPr="006F112E">
              <w:rPr>
                <w:rStyle w:val="rvts44"/>
                <w:bCs/>
                <w:color w:val="000000"/>
                <w:szCs w:val="28"/>
                <w:bdr w:val="none" w:sz="0" w:space="0" w:color="auto" w:frame="1"/>
              </w:rPr>
              <w:t>Враховано</w:t>
            </w: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w:t>
            </w:r>
            <w:r w:rsidRPr="006F112E">
              <w:rPr>
                <w:color w:val="000000"/>
              </w:rPr>
              <w:t xml:space="preserve">3. </w:t>
            </w:r>
            <w:r w:rsidRPr="006F112E">
              <w:rPr>
                <w:rStyle w:val="rvts44"/>
                <w:bCs/>
                <w:color w:val="000000"/>
                <w:szCs w:val="28"/>
                <w:bdr w:val="none" w:sz="0" w:space="0" w:color="auto" w:frame="1"/>
              </w:rPr>
              <w:t xml:space="preserve">Апарат Верховної Ради України забезпечує щомісячне оприлюднення </w:t>
            </w:r>
            <w:r w:rsidRPr="006F112E">
              <w:rPr>
                <w:color w:val="000000"/>
              </w:rPr>
              <w:t xml:space="preserve">на </w:t>
            </w:r>
            <w:r w:rsidRPr="006F112E">
              <w:t xml:space="preserve">офіційному веб-сайті </w:t>
            </w:r>
            <w:r w:rsidRPr="006F112E">
              <w:rPr>
                <w:color w:val="000000"/>
              </w:rPr>
              <w:t>Верховної Ради</w:t>
            </w:r>
            <w:r w:rsidRPr="006F112E">
              <w:rPr>
                <w:rStyle w:val="rvts44"/>
                <w:bCs/>
                <w:color w:val="000000"/>
                <w:szCs w:val="28"/>
                <w:bdr w:val="none" w:sz="0" w:space="0" w:color="auto" w:frame="1"/>
              </w:rPr>
              <w:t xml:space="preserve"> України с</w:t>
            </w:r>
            <w:r w:rsidRPr="006F112E">
              <w:rPr>
                <w:color w:val="000000"/>
              </w:rPr>
              <w:t>писку народних депутатів та розміру виданих кожному народному депутату коштів на оренду житла або на винайм готельного номера</w:t>
            </w:r>
            <w:r w:rsidRPr="006F112E">
              <w:rPr>
                <w:rStyle w:val="rvts44"/>
                <w:bCs/>
                <w:color w:val="000000"/>
                <w:szCs w:val="28"/>
                <w:bdr w:val="none" w:sz="0" w:space="0" w:color="auto" w:frame="1"/>
              </w:rPr>
              <w:t>”.</w:t>
            </w:r>
          </w:p>
        </w:tc>
      </w:tr>
      <w:tr w:rsidR="003D731D" w:rsidRPr="006F112E" w:rsidTr="00CE2F6F">
        <w:tc>
          <w:tcPr>
            <w:tcW w:w="576" w:type="dxa"/>
          </w:tcPr>
          <w:p w:rsidR="003D731D" w:rsidRPr="006F112E" w:rsidRDefault="003D731D" w:rsidP="00CE2F6F">
            <w:pPr>
              <w:pStyle w:val="StyleWisnow"/>
            </w:pPr>
            <w:bookmarkStart w:id="17" w:name="n11" w:colFirst="0" w:colLast="0"/>
            <w:bookmarkEnd w:id="16"/>
            <w:r w:rsidRPr="006F112E">
              <w:t>11.</w:t>
            </w:r>
          </w:p>
        </w:tc>
        <w:tc>
          <w:tcPr>
            <w:tcW w:w="4596" w:type="dxa"/>
          </w:tcPr>
          <w:p w:rsidR="003D731D" w:rsidRPr="006F112E" w:rsidRDefault="003D731D" w:rsidP="00CE2F6F">
            <w:pPr>
              <w:pStyle w:val="StyleZakonu"/>
              <w:rPr>
                <w:rStyle w:val="rvts44"/>
                <w:bCs/>
                <w:szCs w:val="28"/>
                <w:bdr w:val="none" w:sz="0" w:space="0" w:color="auto" w:frame="1"/>
              </w:rPr>
            </w:pPr>
            <w:r w:rsidRPr="006F112E">
              <w:rPr>
                <w:rStyle w:val="rvts44"/>
                <w:bCs/>
                <w:color w:val="000000"/>
                <w:szCs w:val="28"/>
                <w:bdr w:val="none" w:sz="0" w:space="0" w:color="auto" w:frame="1"/>
              </w:rPr>
              <w:t xml:space="preserve">2. У </w:t>
            </w:r>
            <w:r w:rsidRPr="006F112E">
              <w:rPr>
                <w:rStyle w:val="rvts44"/>
                <w:bCs/>
                <w:color w:val="000000"/>
                <w:szCs w:val="28"/>
              </w:rPr>
              <w:t xml:space="preserve">Законі України “Про комітети Верховної Ради України” </w:t>
            </w:r>
            <w:r w:rsidRPr="006F112E">
              <w:rPr>
                <w:rStyle w:val="rvts44"/>
                <w:bCs/>
                <w:szCs w:val="28"/>
                <w:bdr w:val="none" w:sz="0" w:space="0" w:color="auto" w:frame="1"/>
              </w:rPr>
              <w:t>(Відомості Верховної Ради України, 2006 р., № 17, ст. 146):</w:t>
            </w:r>
          </w:p>
        </w:tc>
        <w:tc>
          <w:tcPr>
            <w:tcW w:w="3686" w:type="dxa"/>
          </w:tcPr>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rPr>
                <w:rStyle w:val="rvts44"/>
                <w:bCs/>
                <w:szCs w:val="28"/>
                <w:bdr w:val="none" w:sz="0" w:space="0" w:color="auto" w:frame="1"/>
              </w:rPr>
            </w:pPr>
            <w:r w:rsidRPr="006F112E">
              <w:rPr>
                <w:rStyle w:val="rvts44"/>
                <w:bCs/>
                <w:color w:val="000000"/>
                <w:szCs w:val="28"/>
                <w:bdr w:val="none" w:sz="0" w:space="0" w:color="auto" w:frame="1"/>
              </w:rPr>
              <w:t xml:space="preserve">2. У </w:t>
            </w:r>
            <w:r w:rsidRPr="006F112E">
              <w:rPr>
                <w:rStyle w:val="rvts44"/>
                <w:bCs/>
                <w:color w:val="000000"/>
                <w:szCs w:val="28"/>
              </w:rPr>
              <w:t xml:space="preserve">Законі України “Про комітети Верховної Ради України” </w:t>
            </w:r>
            <w:r w:rsidRPr="006F112E">
              <w:rPr>
                <w:rStyle w:val="rvts44"/>
                <w:bCs/>
                <w:szCs w:val="28"/>
                <w:bdr w:val="none" w:sz="0" w:space="0" w:color="auto" w:frame="1"/>
              </w:rPr>
              <w:t>(Відомості Верховної Ради України, 2006 р., № 17, ст. 146):</w:t>
            </w:r>
          </w:p>
        </w:tc>
      </w:tr>
      <w:tr w:rsidR="003D731D" w:rsidRPr="006F112E" w:rsidTr="00CE2F6F">
        <w:tc>
          <w:tcPr>
            <w:tcW w:w="576" w:type="dxa"/>
          </w:tcPr>
          <w:p w:rsidR="003D731D" w:rsidRPr="006F112E" w:rsidRDefault="003D731D" w:rsidP="00CE2F6F">
            <w:pPr>
              <w:pStyle w:val="StyleWisnow"/>
            </w:pPr>
            <w:bookmarkStart w:id="18" w:name="n12" w:colFirst="0" w:colLast="0"/>
            <w:bookmarkEnd w:id="17"/>
            <w:r w:rsidRPr="006F112E">
              <w:t>12.</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szCs w:val="28"/>
                <w:bdr w:val="none" w:sz="0" w:space="0" w:color="auto" w:frame="1"/>
              </w:rPr>
              <w:t xml:space="preserve">1) </w:t>
            </w:r>
            <w:r w:rsidRPr="006F112E">
              <w:rPr>
                <w:rStyle w:val="rvts44"/>
                <w:bCs/>
                <w:color w:val="000000"/>
                <w:szCs w:val="28"/>
                <w:bdr w:val="none" w:sz="0" w:space="0" w:color="auto" w:frame="1"/>
              </w:rPr>
              <w:t>статтю 4 доповнити частиною другою такого змісту:</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7</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Awt"/>
              <w:jc w:val="both"/>
              <w:rPr>
                <w:b w:val="0"/>
                <w:i w:val="0"/>
                <w:sz w:val="20"/>
                <w:u w:val="none"/>
              </w:rPr>
            </w:pPr>
            <w:r w:rsidRPr="006F112E">
              <w:rPr>
                <w:b w:val="0"/>
                <w:i w:val="0"/>
                <w:sz w:val="20"/>
                <w:u w:val="none"/>
              </w:rPr>
              <w:t>До підпункту 1 пункту 2 розділу І законопроекту:</w:t>
            </w:r>
          </w:p>
          <w:p w:rsidR="003D731D" w:rsidRPr="006D501C" w:rsidRDefault="003D731D" w:rsidP="00CE2F6F">
            <w:pPr>
              <w:pStyle w:val="StyleZakonu"/>
              <w:rPr>
                <w:rStyle w:val="rvts44"/>
                <w:bCs/>
                <w:szCs w:val="28"/>
                <w:bdr w:val="none" w:sz="0" w:space="0" w:color="auto" w:frame="1"/>
              </w:rPr>
            </w:pPr>
            <w:r w:rsidRPr="006D501C">
              <w:rPr>
                <w:rStyle w:val="rvts44"/>
                <w:bCs/>
                <w:szCs w:val="28"/>
                <w:bdr w:val="none" w:sz="0" w:space="0" w:color="auto" w:frame="1"/>
              </w:rPr>
              <w:t xml:space="preserve">«Підпункт 1 пункту 2 розділу І законопроекту (щодо доповнення новою частиною другою статті 4) виключити.» </w:t>
            </w:r>
          </w:p>
        </w:tc>
        <w:tc>
          <w:tcPr>
            <w:tcW w:w="2492" w:type="dxa"/>
          </w:tcPr>
          <w:p w:rsidR="003D731D" w:rsidRPr="006F112E" w:rsidRDefault="003D731D" w:rsidP="00CE2F6F">
            <w:pPr>
              <w:pStyle w:val="StyleAwt"/>
              <w:jc w:val="both"/>
              <w:rPr>
                <w:b w:val="0"/>
                <w:i w:val="0"/>
                <w:sz w:val="20"/>
                <w:u w:val="none"/>
              </w:rPr>
            </w:pPr>
            <w:r w:rsidRPr="006F112E">
              <w:rPr>
                <w:rStyle w:val="rvts44"/>
                <w:b w:val="0"/>
                <w:bCs/>
                <w:i w:val="0"/>
                <w:sz w:val="20"/>
                <w:u w:val="none"/>
                <w:bdr w:val="none" w:sz="0" w:space="0" w:color="auto" w:frame="1"/>
              </w:rPr>
              <w:t>Враховано</w:t>
            </w:r>
            <w:r w:rsidRPr="006F112E">
              <w:rPr>
                <w:b w:val="0"/>
                <w:i w:val="0"/>
                <w:sz w:val="20"/>
                <w:u w:val="none"/>
              </w:rPr>
              <w:t xml:space="preserve"> </w:t>
            </w:r>
          </w:p>
          <w:p w:rsidR="003D731D" w:rsidRPr="006F112E" w:rsidRDefault="003D731D" w:rsidP="00CE2F6F">
            <w:pPr>
              <w:pStyle w:val="StyleAwt"/>
              <w:jc w:val="both"/>
              <w:rPr>
                <w:b w:val="0"/>
                <w:i w:val="0"/>
                <w:sz w:val="20"/>
                <w:u w:val="none"/>
              </w:rPr>
            </w:pPr>
          </w:p>
          <w:p w:rsidR="003D731D" w:rsidRPr="006F112E" w:rsidRDefault="003D731D" w:rsidP="00CE2F6F">
            <w:pPr>
              <w:pStyle w:val="StyleZakonu"/>
              <w:ind w:firstLine="42"/>
              <w:rPr>
                <w:rStyle w:val="rvts44"/>
                <w:bCs/>
                <w:szCs w:val="28"/>
                <w:bdr w:val="none" w:sz="0" w:space="0" w:color="auto" w:frame="1"/>
              </w:rPr>
            </w:pPr>
            <w:r w:rsidRPr="006F112E">
              <w:t xml:space="preserve">Пункт 1 розділу 2 законопроекту не узгоджується з частиною п’ятою статті 89 Конституції України, згідно з якою організація і порядок діяльності комітетів Верховної Ради України встановлюється законом. Крім того, статтею 15 Закону України «Про комітети Верховної Ради України» передбачено право комітетів при здійсненні ними законопроектної функції створювати робочі групи, включати до їх складу співробітників науково-дослідних інститутів та інших фахівців, звертатись до наукових установ і організацій, об’єднань громадян з проханням висловити пропозиції щодо проектів законів тощо.  </w:t>
            </w: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19" w:name="n13" w:colFirst="0" w:colLast="0"/>
            <w:bookmarkEnd w:id="18"/>
            <w:r w:rsidRPr="006F112E">
              <w:t>13.</w:t>
            </w:r>
          </w:p>
        </w:tc>
        <w:tc>
          <w:tcPr>
            <w:tcW w:w="4596" w:type="dxa"/>
          </w:tcPr>
          <w:p w:rsidR="003D731D"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w:t>
            </w:r>
            <w:r w:rsidRPr="006F112E">
              <w:t>2. При комітетах Верховної Ради України можуть утворюватися громадські та науково-консультативні ради, порядок утворення та діяльності яких визначається положенням, що затверджується Верховною Радою України.</w:t>
            </w:r>
            <w:r w:rsidRPr="006F112E">
              <w:rPr>
                <w:rStyle w:val="rvts44"/>
                <w:bCs/>
                <w:color w:val="000000"/>
                <w:szCs w:val="28"/>
                <w:bdr w:val="none" w:sz="0" w:space="0" w:color="auto" w:frame="1"/>
              </w:rPr>
              <w:t>”;</w:t>
            </w:r>
          </w:p>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ind w:firstLine="0"/>
              <w:rPr>
                <w:rStyle w:val="rvts44"/>
                <w:bCs/>
                <w:color w:val="000000"/>
                <w:szCs w:val="28"/>
                <w:bdr w:val="none" w:sz="0" w:space="0" w:color="auto" w:frame="1"/>
              </w:rPr>
            </w:pPr>
          </w:p>
        </w:tc>
      </w:tr>
      <w:bookmarkEnd w:id="19"/>
      <w:tr w:rsidR="003D731D" w:rsidRPr="006F112E" w:rsidTr="00CE2F6F">
        <w:tc>
          <w:tcPr>
            <w:tcW w:w="576" w:type="dxa"/>
          </w:tcPr>
          <w:p w:rsidR="003D731D" w:rsidRPr="006F112E" w:rsidRDefault="003D731D" w:rsidP="00CE2F6F">
            <w:pPr>
              <w:pStyle w:val="StyleWisnow"/>
            </w:pPr>
            <w:r w:rsidRPr="006F112E">
              <w:t>14.</w:t>
            </w:r>
          </w:p>
        </w:tc>
        <w:tc>
          <w:tcPr>
            <w:tcW w:w="4596" w:type="dxa"/>
          </w:tcPr>
          <w:p w:rsidR="003D731D" w:rsidRPr="006F112E" w:rsidRDefault="003D731D" w:rsidP="00CE2F6F">
            <w:pPr>
              <w:pStyle w:val="StyleZakonu"/>
              <w:rPr>
                <w:rStyle w:val="rvts44"/>
                <w:bCs/>
                <w:szCs w:val="28"/>
                <w:bdr w:val="none" w:sz="0" w:space="0" w:color="auto" w:frame="1"/>
              </w:rPr>
            </w:pPr>
            <w:r w:rsidRPr="006F112E">
              <w:rPr>
                <w:rStyle w:val="rvts44"/>
                <w:bCs/>
                <w:color w:val="000000"/>
                <w:szCs w:val="28"/>
                <w:bdr w:val="none" w:sz="0" w:space="0" w:color="auto" w:frame="1"/>
              </w:rPr>
              <w:t xml:space="preserve">2) </w:t>
            </w:r>
            <w:r w:rsidRPr="006F112E">
              <w:rPr>
                <w:rStyle w:val="rvts44"/>
                <w:bCs/>
                <w:szCs w:val="28"/>
                <w:bdr w:val="none" w:sz="0" w:space="0" w:color="auto" w:frame="1"/>
              </w:rPr>
              <w:t>статтю 9 викласти в такій редакції:</w:t>
            </w:r>
          </w:p>
        </w:tc>
        <w:tc>
          <w:tcPr>
            <w:tcW w:w="3686" w:type="dxa"/>
          </w:tcPr>
          <w:p w:rsidR="003D731D" w:rsidRPr="006F112E" w:rsidRDefault="003D731D" w:rsidP="00CE2F6F">
            <w:pPr>
              <w:pStyle w:val="StyleProp2"/>
              <w:rPr>
                <w:sz w:val="20"/>
              </w:rPr>
            </w:pPr>
          </w:p>
        </w:tc>
        <w:tc>
          <w:tcPr>
            <w:tcW w:w="2492" w:type="dxa"/>
          </w:tcPr>
          <w:p w:rsidR="003D731D" w:rsidRPr="006F112E" w:rsidRDefault="003D731D" w:rsidP="00CE2F6F">
            <w:pPr>
              <w:pStyle w:val="StyleZakonu"/>
              <w:ind w:firstLine="0"/>
              <w:rPr>
                <w:rStyle w:val="rvts44"/>
                <w:bCs/>
                <w:strike/>
                <w:color w:val="000000"/>
                <w:szCs w:val="28"/>
                <w:bdr w:val="none" w:sz="0" w:space="0" w:color="auto" w:frame="1"/>
              </w:rPr>
            </w:pPr>
          </w:p>
        </w:tc>
        <w:tc>
          <w:tcPr>
            <w:tcW w:w="4622" w:type="dxa"/>
          </w:tcPr>
          <w:p w:rsidR="003D731D" w:rsidRPr="006F112E" w:rsidRDefault="003D731D" w:rsidP="00CE2F6F">
            <w:pPr>
              <w:pStyle w:val="StyleZakonu"/>
              <w:rPr>
                <w:rStyle w:val="rvts44"/>
                <w:bCs/>
                <w:szCs w:val="28"/>
                <w:bdr w:val="none" w:sz="0" w:space="0" w:color="auto" w:frame="1"/>
              </w:rPr>
            </w:pPr>
            <w:r w:rsidRPr="006F112E">
              <w:rPr>
                <w:rStyle w:val="rvts44"/>
                <w:bCs/>
                <w:color w:val="000000"/>
                <w:szCs w:val="28"/>
                <w:bdr w:val="none" w:sz="0" w:space="0" w:color="auto" w:frame="1"/>
              </w:rPr>
              <w:t xml:space="preserve">1) </w:t>
            </w:r>
            <w:r w:rsidRPr="006F112E">
              <w:rPr>
                <w:rStyle w:val="rvts44"/>
                <w:bCs/>
                <w:szCs w:val="28"/>
                <w:bdr w:val="none" w:sz="0" w:space="0" w:color="auto" w:frame="1"/>
              </w:rPr>
              <w:t>статтю 9 викласти в такій редакції:</w:t>
            </w:r>
          </w:p>
        </w:tc>
      </w:tr>
      <w:tr w:rsidR="003D731D" w:rsidRPr="006F112E" w:rsidTr="00CE2F6F">
        <w:tc>
          <w:tcPr>
            <w:tcW w:w="576" w:type="dxa"/>
          </w:tcPr>
          <w:p w:rsidR="003D731D" w:rsidRPr="006F112E" w:rsidRDefault="003D731D" w:rsidP="00CE2F6F">
            <w:pPr>
              <w:pStyle w:val="StyleWisnow"/>
            </w:pPr>
            <w:r w:rsidRPr="006F112E">
              <w:t>15.</w:t>
            </w:r>
          </w:p>
        </w:tc>
        <w:tc>
          <w:tcPr>
            <w:tcW w:w="4596" w:type="dxa"/>
          </w:tcPr>
          <w:p w:rsidR="003D731D" w:rsidRPr="006F112E" w:rsidRDefault="003D731D" w:rsidP="00CE2F6F">
            <w:pPr>
              <w:pStyle w:val="StyleZakonu"/>
              <w:rPr>
                <w:rStyle w:val="rvts44"/>
                <w:color w:val="000000"/>
                <w:szCs w:val="28"/>
              </w:rPr>
            </w:pPr>
            <w:r w:rsidRPr="006F112E">
              <w:rPr>
                <w:rStyle w:val="rvts44"/>
                <w:bCs/>
                <w:color w:val="000000"/>
                <w:szCs w:val="28"/>
                <w:bdr w:val="none" w:sz="0" w:space="0" w:color="auto" w:frame="1"/>
              </w:rPr>
              <w:t>“Стаття 9. Висвітлення діяльності комітетів</w:t>
            </w:r>
          </w:p>
        </w:tc>
        <w:tc>
          <w:tcPr>
            <w:tcW w:w="3686" w:type="dxa"/>
          </w:tcPr>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rPr>
                <w:rStyle w:val="rvts44"/>
                <w:color w:val="000000"/>
                <w:szCs w:val="28"/>
              </w:rPr>
            </w:pPr>
            <w:r w:rsidRPr="006F112E">
              <w:rPr>
                <w:rStyle w:val="rvts44"/>
                <w:bCs/>
                <w:color w:val="000000"/>
                <w:szCs w:val="28"/>
                <w:bdr w:val="none" w:sz="0" w:space="0" w:color="auto" w:frame="1"/>
              </w:rPr>
              <w:t>“Стаття 9. Висвітлення діяльності комітетів</w:t>
            </w:r>
          </w:p>
        </w:tc>
      </w:tr>
      <w:tr w:rsidR="003D731D" w:rsidRPr="006F112E" w:rsidTr="00CE2F6F">
        <w:tc>
          <w:tcPr>
            <w:tcW w:w="576" w:type="dxa"/>
          </w:tcPr>
          <w:p w:rsidR="003D731D" w:rsidRPr="006F112E" w:rsidRDefault="003D731D" w:rsidP="00CE2F6F">
            <w:pPr>
              <w:pStyle w:val="StyleWisnow"/>
            </w:pPr>
            <w:r w:rsidRPr="006F112E">
              <w:t>16.</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1. Комітети інформують громадськість про свою діяльність. На засіданнях комітетів мають право бути присутніми представники засобів масової інформації, журналісти, крім випадків, коли за рішенням комітету проводиться закрите засідання.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8</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Awt"/>
              <w:spacing w:line="240" w:lineRule="auto"/>
              <w:jc w:val="both"/>
              <w:rPr>
                <w:b w:val="0"/>
                <w:i w:val="0"/>
                <w:sz w:val="20"/>
                <w:u w:val="none"/>
              </w:rPr>
            </w:pPr>
            <w:r w:rsidRPr="006F112E">
              <w:rPr>
                <w:b w:val="0"/>
                <w:i w:val="0"/>
                <w:sz w:val="20"/>
                <w:u w:val="none"/>
              </w:rPr>
              <w:t>До підпункту 2 пункту 2 розділу І законопроекту:</w:t>
            </w:r>
          </w:p>
          <w:p w:rsidR="003D731D" w:rsidRPr="006F112E" w:rsidRDefault="003D731D" w:rsidP="00CE2F6F">
            <w:pPr>
              <w:pStyle w:val="StyleProp2"/>
              <w:spacing w:line="240" w:lineRule="auto"/>
              <w:rPr>
                <w:sz w:val="20"/>
              </w:rPr>
            </w:pPr>
            <w:r w:rsidRPr="006F112E">
              <w:rPr>
                <w:sz w:val="20"/>
              </w:rPr>
              <w:t>Частину першу статті 9 викласти у редакції, прийнятій Законом України «Про внесення змін до Закону України «Про комітети Верховної Ради України» щодо доступу засобів масової інформації до засідань комітетів Верховної Ради України» від 09.12.2015 № 873-VIII.</w:t>
            </w:r>
          </w:p>
        </w:tc>
        <w:tc>
          <w:tcPr>
            <w:tcW w:w="2492" w:type="dxa"/>
          </w:tcPr>
          <w:p w:rsidR="003D731D" w:rsidRPr="006F112E" w:rsidRDefault="003D731D" w:rsidP="00CE2F6F">
            <w:pPr>
              <w:pStyle w:val="StyleZakonu"/>
              <w:ind w:firstLine="42"/>
            </w:pPr>
            <w:r w:rsidRPr="006F112E">
              <w:rPr>
                <w:rStyle w:val="rvts44"/>
                <w:bCs/>
                <w:color w:val="000000"/>
                <w:szCs w:val="28"/>
                <w:bdr w:val="none" w:sz="0" w:space="0" w:color="auto" w:frame="1"/>
              </w:rPr>
              <w:t>Враховано</w:t>
            </w:r>
            <w:r w:rsidRPr="006F112E">
              <w:t xml:space="preserve"> </w:t>
            </w:r>
          </w:p>
          <w:p w:rsidR="003D731D" w:rsidRPr="006F112E" w:rsidRDefault="003D731D" w:rsidP="00CE2F6F">
            <w:pPr>
              <w:pStyle w:val="StyleWisnow"/>
              <w:rPr>
                <w:rStyle w:val="rvts44"/>
                <w:b/>
                <w:bCs/>
                <w:color w:val="000000"/>
                <w:sz w:val="20"/>
                <w:u w:val="single"/>
                <w:bdr w:val="none" w:sz="0" w:space="0" w:color="auto" w:frame="1"/>
              </w:rPr>
            </w:pPr>
          </w:p>
          <w:p w:rsidR="003D731D" w:rsidRPr="006F112E" w:rsidRDefault="003D731D" w:rsidP="00CE2F6F">
            <w:pPr>
              <w:pStyle w:val="StyleZakonu"/>
              <w:ind w:firstLine="0"/>
              <w:rPr>
                <w:rStyle w:val="rvts44"/>
                <w:bCs/>
                <w:strike/>
                <w:color w:val="000000"/>
                <w:szCs w:val="28"/>
                <w:bdr w:val="none" w:sz="0" w:space="0" w:color="auto" w:frame="1"/>
              </w:rPr>
            </w:pPr>
            <w:r w:rsidRPr="006F112E">
              <w:t xml:space="preserve">Законом України «Про внесення змін до Закону України «Про комітети Верховної Ради України» щодо доступу засобів масової інформації до засідань комітетів Верховної Ради України» від 09.12.2015 № 873-VIII. частину першу статті 9 викладено в новій редакції. </w:t>
            </w: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r w:rsidRPr="006F112E">
              <w:rPr>
                <w:rStyle w:val="rvts0"/>
              </w:rPr>
              <w:t>1. Комітети інформують громадськість про свою діяльність, зокрема, шляхом оприлюднення плану роботи, розкладу засідань комітетів, прийнятих комітетами актів, протоколів та стенограм засідань комітетів та слухань у комітетах. Засідання та інші заходи комітетів, які проводяться відкрито, мають право відвідувати журналісти, працівники засобів масової інформації, представники громадських організацій. Для журналістів, працівників засобів масової інформації, акредитованих при Верховній Раді України, додаткова акредитація для відвідування засідань комітетів не проводиться.</w:t>
            </w: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9</w:t>
            </w:r>
            <w:r w:rsidRPr="006F112E">
              <w:rPr>
                <w:sz w:val="20"/>
              </w:rPr>
              <w:fldChar w:fldCharType="end"/>
            </w:r>
            <w:r w:rsidRPr="006F112E">
              <w:rPr>
                <w:sz w:val="20"/>
              </w:rPr>
              <w:t>- Н.д.Заліщук С.П. (Реєстр.картка №307)</w:t>
            </w:r>
          </w:p>
          <w:p w:rsidR="003D731D" w:rsidRPr="006F112E" w:rsidRDefault="003D731D" w:rsidP="00CE2F6F">
            <w:pPr>
              <w:pStyle w:val="StyleProp2"/>
              <w:rPr>
                <w:rStyle w:val="rvts44"/>
                <w:bCs/>
                <w:color w:val="000000"/>
                <w:sz w:val="20"/>
                <w:bdr w:val="none" w:sz="0" w:space="0" w:color="auto" w:frame="1"/>
              </w:rPr>
            </w:pPr>
            <w:r w:rsidRPr="006F112E">
              <w:rPr>
                <w:rStyle w:val="rvts44"/>
                <w:bCs/>
                <w:color w:val="000000"/>
                <w:sz w:val="20"/>
                <w:bdr w:val="none" w:sz="0" w:space="0" w:color="auto" w:frame="1"/>
              </w:rPr>
              <w:t>До абзацу третього підпункту 2 пункту 2 розділу І законопроекту:</w:t>
            </w:r>
          </w:p>
          <w:p w:rsidR="003D731D" w:rsidRPr="006F112E" w:rsidRDefault="003D731D" w:rsidP="00CE2F6F">
            <w:pPr>
              <w:pStyle w:val="StyleProp2"/>
              <w:rPr>
                <w:rStyle w:val="rvts44"/>
                <w:bCs/>
                <w:color w:val="000000"/>
                <w:sz w:val="20"/>
                <w:bdr w:val="none" w:sz="0" w:space="0" w:color="auto" w:frame="1"/>
              </w:rPr>
            </w:pPr>
            <w:r w:rsidRPr="006F112E">
              <w:rPr>
                <w:rStyle w:val="rvts44"/>
                <w:bCs/>
                <w:color w:val="000000"/>
                <w:sz w:val="20"/>
                <w:bdr w:val="none" w:sz="0" w:space="0" w:color="auto" w:frame="1"/>
              </w:rPr>
              <w:t>«після слова “журналісти” доповнити словами “та інші особи”»</w:t>
            </w:r>
          </w:p>
        </w:tc>
        <w:tc>
          <w:tcPr>
            <w:tcW w:w="2492" w:type="dxa"/>
          </w:tcPr>
          <w:p w:rsidR="003D731D" w:rsidRPr="006F112E" w:rsidRDefault="003D731D" w:rsidP="00CE2F6F">
            <w:pPr>
              <w:pStyle w:val="StyleWisnow"/>
              <w:rPr>
                <w:b/>
                <w:i/>
                <w:sz w:val="20"/>
              </w:rPr>
            </w:pPr>
            <w:r w:rsidRPr="006F112E">
              <w:rPr>
                <w:sz w:val="20"/>
              </w:rPr>
              <w:t xml:space="preserve">Відхилено </w:t>
            </w:r>
            <w:r w:rsidRPr="006F112E">
              <w:rPr>
                <w:b/>
                <w:i/>
                <w:sz w:val="20"/>
              </w:rPr>
              <w:t xml:space="preserve"> </w:t>
            </w:r>
          </w:p>
          <w:p w:rsidR="003D731D" w:rsidRPr="006F112E" w:rsidRDefault="003D731D" w:rsidP="00CE2F6F">
            <w:pPr>
              <w:pStyle w:val="StyleWisnow"/>
              <w:rPr>
                <w:rStyle w:val="rvts44"/>
                <w:b/>
                <w:bCs/>
                <w:color w:val="000000"/>
                <w:sz w:val="20"/>
                <w:u w:val="single"/>
                <w:bdr w:val="none" w:sz="0" w:space="0" w:color="auto" w:frame="1"/>
              </w:rPr>
            </w:pPr>
          </w:p>
          <w:p w:rsidR="003D731D" w:rsidRPr="006F112E" w:rsidRDefault="003D731D" w:rsidP="00CE2F6F">
            <w:pPr>
              <w:pStyle w:val="StyleWisnow"/>
              <w:rPr>
                <w:rStyle w:val="rvts44"/>
                <w:bCs/>
                <w:color w:val="000000"/>
                <w:sz w:val="20"/>
                <w:bdr w:val="none" w:sz="0" w:space="0" w:color="auto" w:frame="1"/>
              </w:rPr>
            </w:pPr>
            <w:r w:rsidRPr="006F112E">
              <w:rPr>
                <w:sz w:val="20"/>
              </w:rPr>
              <w:t>У зв’язку з врахуванням  пропозиції  -8-  народних депутатів України – членів Комітету.</w:t>
            </w:r>
          </w:p>
          <w:p w:rsidR="003D731D" w:rsidRPr="006F112E" w:rsidRDefault="003D731D" w:rsidP="00CE2F6F">
            <w:pPr>
              <w:pStyle w:val="StyleWisnow"/>
              <w:rPr>
                <w:rStyle w:val="rvts44"/>
                <w:bCs/>
                <w:color w:val="000000"/>
                <w:sz w:val="20"/>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10</w:t>
            </w:r>
            <w:r w:rsidRPr="006F112E">
              <w:rPr>
                <w:sz w:val="20"/>
              </w:rPr>
              <w:fldChar w:fldCharType="end"/>
            </w:r>
            <w:r w:rsidRPr="006F112E">
              <w:rPr>
                <w:sz w:val="20"/>
              </w:rPr>
              <w:t>- Н.д.Ленський О.О. (Реєстр.картка №422)</w:t>
            </w:r>
          </w:p>
          <w:p w:rsidR="003D731D" w:rsidRPr="006F112E" w:rsidRDefault="003D731D" w:rsidP="00CE2F6F">
            <w:pPr>
              <w:pStyle w:val="StyleProp2"/>
              <w:spacing w:after="0" w:line="240" w:lineRule="auto"/>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Prop2"/>
              <w:spacing w:after="0" w:line="240" w:lineRule="auto"/>
              <w:rPr>
                <w:rStyle w:val="rvts44"/>
                <w:bCs/>
                <w:color w:val="000000"/>
                <w:sz w:val="20"/>
                <w:bdr w:val="none" w:sz="0" w:space="0" w:color="auto" w:frame="1"/>
              </w:rPr>
            </w:pPr>
            <w:r w:rsidRPr="006F112E">
              <w:rPr>
                <w:rStyle w:val="rvts44"/>
                <w:bCs/>
                <w:color w:val="000000"/>
                <w:sz w:val="20"/>
                <w:bdr w:val="none" w:sz="0" w:space="0" w:color="auto" w:frame="1"/>
              </w:rPr>
              <w:t xml:space="preserve">«після речення першого доповнити реченням другим такого змісту: </w:t>
            </w:r>
          </w:p>
          <w:p w:rsidR="003D731D" w:rsidRPr="006F112E" w:rsidRDefault="003D731D" w:rsidP="00CE2F6F">
            <w:pPr>
              <w:pStyle w:val="StyleProp2"/>
              <w:spacing w:after="0" w:line="240" w:lineRule="auto"/>
              <w:rPr>
                <w:sz w:val="20"/>
              </w:rPr>
            </w:pPr>
            <w:r w:rsidRPr="006F112E">
              <w:rPr>
                <w:rStyle w:val="rvts44"/>
                <w:bCs/>
                <w:color w:val="000000"/>
                <w:sz w:val="20"/>
                <w:bdr w:val="none" w:sz="0" w:space="0" w:color="auto" w:frame="1"/>
              </w:rPr>
              <w:t>«Комітет на своєму засіданні може прийняти рішення про позбавлення права бути присутніми на його засіданні представників ЗМІ, які протиправно перешкоджають його проведенню, не дотримуються встановленого розпорядку».</w:t>
            </w:r>
          </w:p>
        </w:tc>
        <w:tc>
          <w:tcPr>
            <w:tcW w:w="2492" w:type="dxa"/>
          </w:tcPr>
          <w:p w:rsidR="003D731D" w:rsidRPr="006F112E" w:rsidRDefault="003D731D" w:rsidP="00CE2F6F">
            <w:pPr>
              <w:pStyle w:val="StyleWisnow"/>
              <w:rPr>
                <w:b/>
                <w:i/>
                <w:sz w:val="20"/>
              </w:rPr>
            </w:pPr>
            <w:r w:rsidRPr="006F112E">
              <w:rPr>
                <w:sz w:val="20"/>
              </w:rPr>
              <w:t xml:space="preserve">Відхилено </w:t>
            </w:r>
            <w:r w:rsidRPr="006F112E">
              <w:rPr>
                <w:b/>
                <w:i/>
                <w:sz w:val="20"/>
              </w:rPr>
              <w:t xml:space="preserve"> </w:t>
            </w:r>
          </w:p>
          <w:p w:rsidR="003D731D" w:rsidRPr="006F112E" w:rsidRDefault="003D731D" w:rsidP="00CE2F6F">
            <w:pPr>
              <w:pStyle w:val="StyleWisnow"/>
              <w:rPr>
                <w:rStyle w:val="rvts44"/>
                <w:b/>
                <w:bCs/>
                <w:color w:val="000000"/>
                <w:sz w:val="20"/>
                <w:u w:val="single"/>
                <w:bdr w:val="none" w:sz="0" w:space="0" w:color="auto" w:frame="1"/>
              </w:rPr>
            </w:pPr>
          </w:p>
          <w:p w:rsidR="003D731D" w:rsidRPr="006F112E" w:rsidRDefault="003D731D" w:rsidP="00CE2F6F">
            <w:pPr>
              <w:pStyle w:val="StyleWisnow"/>
              <w:rPr>
                <w:rStyle w:val="rvts44"/>
                <w:bCs/>
                <w:color w:val="000000"/>
                <w:szCs w:val="28"/>
                <w:bdr w:val="none" w:sz="0" w:space="0" w:color="auto" w:frame="1"/>
              </w:rPr>
            </w:pPr>
            <w:r w:rsidRPr="006F112E">
              <w:rPr>
                <w:sz w:val="20"/>
              </w:rPr>
              <w:t>У зв’язку з врахуванням  пропозиції  -8-  народних депутатів України – членів Комітету.</w:t>
            </w: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20" w:name="n17" w:colFirst="0" w:colLast="0"/>
            <w:r w:rsidRPr="006F112E">
              <w:t>17.</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2. Комітети зобов’язані інформувати про свою діяльність шляхом розміщення на своїх веб-сторінках на офіційному веб-сайті Верховної Ради України такої інформації (документів) та в такі строки:</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11</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Zakonu"/>
              <w:rPr>
                <w:rStyle w:val="rvts44"/>
                <w:bCs/>
                <w:szCs w:val="28"/>
                <w:bdr w:val="none" w:sz="0" w:space="0" w:color="auto" w:frame="1"/>
              </w:rPr>
            </w:pPr>
            <w:r w:rsidRPr="006F112E">
              <w:rPr>
                <w:rStyle w:val="rvts44"/>
                <w:bCs/>
                <w:szCs w:val="28"/>
                <w:bdr w:val="none" w:sz="0" w:space="0" w:color="auto" w:frame="1"/>
              </w:rPr>
              <w:t xml:space="preserve"> «Частину 2 статті 9 викласти в такій редакції: </w:t>
            </w:r>
          </w:p>
          <w:p w:rsidR="003D731D" w:rsidRPr="006F112E" w:rsidRDefault="003D731D" w:rsidP="00CE2F6F">
            <w:pPr>
              <w:pStyle w:val="StyleZakonu"/>
              <w:rPr>
                <w:rStyle w:val="rvts44"/>
                <w:bCs/>
                <w:szCs w:val="28"/>
                <w:bdr w:val="none" w:sz="0" w:space="0" w:color="auto" w:frame="1"/>
              </w:rPr>
            </w:pPr>
            <w:r w:rsidRPr="006F112E">
              <w:rPr>
                <w:rStyle w:val="rvts44"/>
                <w:bCs/>
                <w:szCs w:val="28"/>
                <w:bdr w:val="none" w:sz="0" w:space="0" w:color="auto" w:frame="1"/>
              </w:rPr>
              <w:t>«2. Протоколи засідань комітетів, протоколи слухань у комітетах</w:t>
            </w:r>
            <w:r w:rsidRPr="006F112E">
              <w:t>,</w:t>
            </w:r>
            <w:r w:rsidRPr="006F112E">
              <w:rPr>
                <w:rStyle w:val="rvts44"/>
                <w:bCs/>
                <w:szCs w:val="28"/>
                <w:bdr w:val="none" w:sz="0" w:space="0" w:color="auto" w:frame="1"/>
              </w:rPr>
              <w:t xml:space="preserve"> прийняті комітетом акти </w:t>
            </w:r>
            <w:r w:rsidRPr="006F112E">
              <w:t xml:space="preserve">після їх підписання,  </w:t>
            </w:r>
            <w:r w:rsidRPr="006F112E">
              <w:rPr>
                <w:rStyle w:val="rvts44"/>
                <w:bCs/>
                <w:szCs w:val="28"/>
                <w:bdr w:val="none" w:sz="0" w:space="0" w:color="auto" w:frame="1"/>
              </w:rPr>
              <w:t xml:space="preserve">стенограми, аудіозаписи </w:t>
            </w:r>
            <w:r w:rsidRPr="006F112E">
              <w:t xml:space="preserve">в  разі їх виготовлення, протягом трьох робочих днів </w:t>
            </w:r>
            <w:r w:rsidRPr="006F112E">
              <w:rPr>
                <w:rStyle w:val="rvts44"/>
                <w:bCs/>
                <w:szCs w:val="28"/>
                <w:bdr w:val="none" w:sz="0" w:space="0" w:color="auto" w:frame="1"/>
              </w:rPr>
              <w:t>розміщуються  на веб-сторінках комітетів на офіційному веб-сайті Верховної Ради України».</w:t>
            </w:r>
            <w:r w:rsidRPr="006F112E">
              <w:t xml:space="preserve"> </w:t>
            </w:r>
          </w:p>
        </w:tc>
        <w:tc>
          <w:tcPr>
            <w:tcW w:w="2492" w:type="dxa"/>
          </w:tcPr>
          <w:p w:rsidR="003D731D" w:rsidRPr="006F112E" w:rsidRDefault="003D731D" w:rsidP="00CE2F6F">
            <w:pPr>
              <w:pStyle w:val="StyleZakonu"/>
              <w:ind w:firstLine="0"/>
              <w:rPr>
                <w:rStyle w:val="rvts44"/>
                <w:bCs/>
                <w:color w:val="000000"/>
                <w:szCs w:val="28"/>
                <w:bdr w:val="none" w:sz="0" w:space="0" w:color="auto" w:frame="1"/>
              </w:rPr>
            </w:pPr>
            <w:r w:rsidRPr="006F112E">
              <w:rPr>
                <w:rStyle w:val="rvts44"/>
                <w:bCs/>
                <w:color w:val="000000"/>
                <w:szCs w:val="28"/>
                <w:bdr w:val="none" w:sz="0" w:space="0" w:color="auto" w:frame="1"/>
              </w:rPr>
              <w:t>Враховано</w:t>
            </w:r>
          </w:p>
          <w:p w:rsidR="003D731D" w:rsidRPr="006F112E" w:rsidRDefault="003D731D" w:rsidP="00CE2F6F">
            <w:pPr>
              <w:pStyle w:val="StyleZakonu"/>
              <w:ind w:firstLine="0"/>
              <w:rPr>
                <w:rStyle w:val="rvts44"/>
                <w:bCs/>
                <w:color w:val="000000"/>
                <w:szCs w:val="28"/>
                <w:bdr w:val="none" w:sz="0" w:space="0" w:color="auto" w:frame="1"/>
              </w:rPr>
            </w:pPr>
            <w:r w:rsidRPr="006F112E">
              <w:rPr>
                <w:rStyle w:val="rvts44"/>
                <w:bCs/>
                <w:color w:val="000000"/>
                <w:szCs w:val="28"/>
                <w:bdr w:val="none" w:sz="0" w:space="0" w:color="auto" w:frame="1"/>
              </w:rPr>
              <w:t>На сьогодні діє Розпорядження Голови Верховної Ради України «Про веб-ресурси Верховної Ради України» від 19.05.2015 року № 699, яким встановлено строки розміщення зазначених матеріалів та інформації на веб-сторінках комітетів</w:t>
            </w:r>
            <w:r w:rsidRPr="006F112E">
              <w:rPr>
                <w:rStyle w:val="rvts44"/>
                <w:bCs/>
                <w:szCs w:val="28"/>
                <w:bdr w:val="none" w:sz="0" w:space="0" w:color="auto" w:frame="1"/>
              </w:rPr>
              <w:t>, тому запропоновані строки випробувано практикою впровадження зазначеного Розпорядження.</w:t>
            </w:r>
          </w:p>
          <w:p w:rsidR="003D731D" w:rsidRPr="006F112E" w:rsidRDefault="003D731D" w:rsidP="00CE2F6F">
            <w:pPr>
              <w:pStyle w:val="StyleZakonu"/>
              <w:ind w:firstLine="0"/>
              <w:rPr>
                <w:rStyle w:val="rvts44"/>
                <w:bCs/>
                <w:color w:val="000000"/>
                <w:szCs w:val="28"/>
                <w:bdr w:val="none" w:sz="0" w:space="0" w:color="auto" w:frame="1"/>
              </w:rPr>
            </w:pPr>
          </w:p>
        </w:tc>
        <w:tc>
          <w:tcPr>
            <w:tcW w:w="4622" w:type="dxa"/>
          </w:tcPr>
          <w:p w:rsidR="003D731D" w:rsidRPr="006F112E" w:rsidRDefault="003D731D" w:rsidP="00CE2F6F">
            <w:pPr>
              <w:pStyle w:val="StyleZakonu"/>
              <w:spacing w:after="0" w:line="240" w:lineRule="auto"/>
              <w:ind w:firstLine="51"/>
              <w:rPr>
                <w:rStyle w:val="rvts44"/>
                <w:bCs/>
                <w:color w:val="000000"/>
                <w:szCs w:val="28"/>
                <w:bdr w:val="none" w:sz="0" w:space="0" w:color="auto" w:frame="1"/>
              </w:rPr>
            </w:pPr>
            <w:r w:rsidRPr="006F112E">
              <w:rPr>
                <w:rStyle w:val="rvts44"/>
                <w:bCs/>
                <w:szCs w:val="28"/>
                <w:bdr w:val="none" w:sz="0" w:space="0" w:color="auto" w:frame="1"/>
              </w:rPr>
              <w:t>2. Протоколи засідань комітетів, протоколи слухань у комітетах</w:t>
            </w:r>
            <w:r w:rsidRPr="006F112E">
              <w:t>,</w:t>
            </w:r>
            <w:r w:rsidRPr="006F112E">
              <w:rPr>
                <w:rStyle w:val="rvts44"/>
                <w:bCs/>
                <w:szCs w:val="28"/>
                <w:bdr w:val="none" w:sz="0" w:space="0" w:color="auto" w:frame="1"/>
              </w:rPr>
              <w:t xml:space="preserve"> прийняті комітетом акти </w:t>
            </w:r>
            <w:r w:rsidRPr="006F112E">
              <w:t xml:space="preserve">після їх підписання,  </w:t>
            </w:r>
            <w:r w:rsidRPr="006F112E">
              <w:rPr>
                <w:rStyle w:val="rvts44"/>
                <w:bCs/>
                <w:szCs w:val="28"/>
                <w:bdr w:val="none" w:sz="0" w:space="0" w:color="auto" w:frame="1"/>
              </w:rPr>
              <w:t xml:space="preserve">стенограми, аудіозаписи </w:t>
            </w:r>
            <w:r>
              <w:rPr>
                <w:rStyle w:val="rvts44"/>
                <w:bCs/>
                <w:szCs w:val="28"/>
                <w:bdr w:val="none" w:sz="0" w:space="0" w:color="auto" w:frame="1"/>
              </w:rPr>
              <w:t>(у</w:t>
            </w:r>
            <w:r w:rsidRPr="006F112E">
              <w:t xml:space="preserve">  разі їх виготовлення</w:t>
            </w:r>
            <w:r>
              <w:t xml:space="preserve">) </w:t>
            </w:r>
            <w:r w:rsidRPr="006F112E">
              <w:t xml:space="preserve">протягом трьох робочих днів </w:t>
            </w:r>
            <w:r w:rsidRPr="006F112E">
              <w:rPr>
                <w:rStyle w:val="rvts44"/>
                <w:bCs/>
                <w:szCs w:val="28"/>
                <w:bdr w:val="none" w:sz="0" w:space="0" w:color="auto" w:frame="1"/>
              </w:rPr>
              <w:t>розміщуються  на веб-сторінках комітетів на офіційному веб-сайті Верховної Ради України.</w:t>
            </w:r>
          </w:p>
        </w:tc>
      </w:tr>
      <w:tr w:rsidR="003D731D" w:rsidRPr="006F112E" w:rsidTr="00CE2F6F">
        <w:tc>
          <w:tcPr>
            <w:tcW w:w="576" w:type="dxa"/>
          </w:tcPr>
          <w:p w:rsidR="003D731D" w:rsidRPr="006F112E" w:rsidRDefault="003D731D" w:rsidP="00CE2F6F">
            <w:pPr>
              <w:pStyle w:val="StyleWisnow"/>
            </w:pPr>
            <w:bookmarkStart w:id="21" w:name="n18" w:colFirst="0" w:colLast="0"/>
            <w:bookmarkEnd w:id="20"/>
            <w:r w:rsidRPr="006F112E">
              <w:t>18.</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1) розклад (план) засідань комітету та зміни до нього - упродовж одного робочого дня після складення розкладу (плану) або внесення до нього змін, але не пізніше ніж за дванадцять годин до початку засідання;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12</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Awt"/>
              <w:rPr>
                <w:b w:val="0"/>
                <w:i w:val="0"/>
                <w:sz w:val="20"/>
                <w:u w:val="none"/>
              </w:rPr>
            </w:pPr>
            <w:r w:rsidRPr="006F112E">
              <w:rPr>
                <w:b w:val="0"/>
                <w:i w:val="0"/>
                <w:sz w:val="20"/>
                <w:u w:val="none"/>
              </w:rPr>
              <w:t xml:space="preserve">Пункт 1) частини другої статті 9 виключити. </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w:t>
            </w:r>
          </w:p>
        </w:tc>
        <w:tc>
          <w:tcPr>
            <w:tcW w:w="4622" w:type="dxa"/>
          </w:tcPr>
          <w:p w:rsidR="003D731D" w:rsidRPr="006F112E" w:rsidRDefault="003D731D" w:rsidP="00CE2F6F">
            <w:pPr>
              <w:pStyle w:val="StyleZakonu"/>
              <w:ind w:firstLine="0"/>
              <w:rPr>
                <w:rStyle w:val="rvts44"/>
                <w:bCs/>
                <w:color w:val="000000"/>
                <w:szCs w:val="28"/>
                <w:bdr w:val="none" w:sz="0" w:space="0" w:color="auto" w:frame="1"/>
              </w:rPr>
            </w:pPr>
          </w:p>
        </w:tc>
      </w:tr>
      <w:bookmarkEnd w:id="21"/>
      <w:tr w:rsidR="003D731D" w:rsidRPr="006F112E" w:rsidTr="00CE2F6F">
        <w:tc>
          <w:tcPr>
            <w:tcW w:w="576" w:type="dxa"/>
          </w:tcPr>
          <w:p w:rsidR="003D731D" w:rsidRPr="006F112E" w:rsidRDefault="003D731D" w:rsidP="00CE2F6F">
            <w:pPr>
              <w:pStyle w:val="StyleWisnow"/>
            </w:pPr>
            <w:r w:rsidRPr="006F112E">
              <w:t>19.</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2) протокол засідання комітету і матеріали, що до нього додаються (у тому числі стенограма засідання в разі її виготовлення), а також аудіозапис засідання - упродовж трьох робочих днів з дня підписання протоколу (для стенограми засідання - упродовж трьох робочих днів з дня її виготовлення);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13</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Awt"/>
              <w:rPr>
                <w:b w:val="0"/>
                <w:i w:val="0"/>
                <w:sz w:val="20"/>
                <w:u w:val="none"/>
              </w:rPr>
            </w:pPr>
            <w:r w:rsidRPr="006F112E">
              <w:rPr>
                <w:b w:val="0"/>
                <w:i w:val="0"/>
                <w:sz w:val="20"/>
                <w:u w:val="none"/>
              </w:rPr>
              <w:t xml:space="preserve">Пункт 2) частини другої статті 9 виключити. </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w:t>
            </w:r>
          </w:p>
        </w:tc>
        <w:tc>
          <w:tcPr>
            <w:tcW w:w="4622" w:type="dxa"/>
          </w:tcPr>
          <w:p w:rsidR="003D731D" w:rsidRPr="006F112E" w:rsidRDefault="003D731D" w:rsidP="00CE2F6F">
            <w:pPr>
              <w:pStyle w:val="StyleZakonu"/>
              <w:ind w:firstLine="0"/>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22" w:name="n19" w:colFirst="0" w:colLast="0"/>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14</w:t>
            </w:r>
            <w:r w:rsidRPr="006F112E">
              <w:rPr>
                <w:sz w:val="20"/>
              </w:rPr>
              <w:fldChar w:fldCharType="end"/>
            </w:r>
            <w:r w:rsidRPr="006F112E">
              <w:rPr>
                <w:sz w:val="20"/>
              </w:rPr>
              <w:t>- Н.д.Пинзеник В.М. (Реєстр.картка №306)</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 абзацу шостого підпункту 2 пункту 2 розділу І законопроекту: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«замінити пунктом 2 такого змісту:</w:t>
            </w:r>
          </w:p>
          <w:p w:rsidR="003D731D" w:rsidRPr="006F112E" w:rsidRDefault="003D731D" w:rsidP="00CE2F6F">
            <w:pPr>
              <w:pStyle w:val="StyleProp2"/>
              <w:rPr>
                <w:rStyle w:val="rvts44"/>
                <w:bCs/>
                <w:color w:val="000000"/>
                <w:sz w:val="20"/>
                <w:highlight w:val="cyan"/>
                <w:bdr w:val="none" w:sz="0" w:space="0" w:color="auto" w:frame="1"/>
              </w:rPr>
            </w:pPr>
            <w:r w:rsidRPr="006F112E">
              <w:rPr>
                <w:rStyle w:val="rvts44"/>
                <w:bCs/>
                <w:color w:val="000000"/>
                <w:sz w:val="20"/>
                <w:bdr w:val="none" w:sz="0" w:space="0" w:color="auto" w:frame="1"/>
              </w:rPr>
              <w:t xml:space="preserve">«2) прийняті комітетом рішення – наступного робочого дня після їх прийняття»; </w:t>
            </w:r>
          </w:p>
        </w:tc>
        <w:tc>
          <w:tcPr>
            <w:tcW w:w="2492" w:type="dxa"/>
          </w:tcPr>
          <w:p w:rsidR="003D731D" w:rsidRPr="006F112E" w:rsidRDefault="003D731D" w:rsidP="00CE2F6F">
            <w:pPr>
              <w:pStyle w:val="StyleWisnow"/>
              <w:rPr>
                <w:sz w:val="20"/>
              </w:rPr>
            </w:pPr>
            <w:r w:rsidRPr="006F112E">
              <w:rPr>
                <w:sz w:val="20"/>
              </w:rPr>
              <w:t>Враховано частково</w:t>
            </w:r>
          </w:p>
          <w:p w:rsidR="003D731D" w:rsidRPr="006F112E" w:rsidRDefault="003D731D" w:rsidP="00CE2F6F">
            <w:pPr>
              <w:pStyle w:val="StyleWisnow"/>
              <w:rPr>
                <w:sz w:val="20"/>
              </w:rPr>
            </w:pPr>
          </w:p>
          <w:p w:rsidR="003D731D" w:rsidRPr="006F112E" w:rsidRDefault="003D731D" w:rsidP="00CE2F6F">
            <w:pPr>
              <w:pStyle w:val="StyleWisnow"/>
              <w:jc w:val="both"/>
              <w:rPr>
                <w:rStyle w:val="rvts44"/>
                <w:bCs/>
                <w:sz w:val="20"/>
                <w:bdr w:val="none" w:sz="0" w:space="0" w:color="auto" w:frame="1"/>
              </w:rPr>
            </w:pPr>
            <w:r w:rsidRPr="006F112E">
              <w:rPr>
                <w:sz w:val="20"/>
              </w:rPr>
              <w:t>У зв’язку з врахуванням пропозиції  -11-  народних депутатів України – членів Комітету, нова редакція частини другої не передбачає поділу на пункти.</w:t>
            </w: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15</w:t>
            </w:r>
            <w:r w:rsidRPr="006F112E">
              <w:rPr>
                <w:sz w:val="20"/>
              </w:rPr>
              <w:fldChar w:fldCharType="end"/>
            </w:r>
            <w:r w:rsidRPr="006F112E">
              <w:rPr>
                <w:sz w:val="20"/>
              </w:rPr>
              <w:t>- Н.д.Богомолець О.В. (Реєстр.картка №292)</w:t>
            </w:r>
          </w:p>
          <w:p w:rsidR="003D731D" w:rsidRPr="006F112E" w:rsidRDefault="003D731D" w:rsidP="00CE2F6F">
            <w:pPr>
              <w:pStyle w:val="StyleProp"/>
              <w:rPr>
                <w:sz w:val="20"/>
              </w:rPr>
            </w:pPr>
            <w:r w:rsidRPr="006F112E">
              <w:rPr>
                <w:sz w:val="20"/>
              </w:rPr>
              <w:t>До абзацу шостого підпункту 2 пункту 2 розділу І законопроекту:</w:t>
            </w:r>
          </w:p>
          <w:p w:rsidR="003D731D" w:rsidRPr="006F112E" w:rsidRDefault="003D731D" w:rsidP="00CE2F6F">
            <w:pPr>
              <w:pStyle w:val="StyleProp2"/>
              <w:rPr>
                <w:sz w:val="20"/>
                <w:highlight w:val="cyan"/>
              </w:rPr>
            </w:pPr>
            <w:r w:rsidRPr="006F112E">
              <w:rPr>
                <w:sz w:val="20"/>
              </w:rPr>
              <w:t xml:space="preserve">«2) протокол засідання комітету і матеріали, що до нього додаються (у тому числі стенограма </w:t>
            </w:r>
            <w:r w:rsidRPr="006D501C">
              <w:rPr>
                <w:sz w:val="20"/>
              </w:rPr>
              <w:t>засідання із занесенням результатів поіменного голосування), а</w:t>
            </w:r>
            <w:r w:rsidRPr="006F112E">
              <w:rPr>
                <w:sz w:val="20"/>
              </w:rPr>
              <w:t xml:space="preserve"> також аудіозапис засідання - упродовж трьох робочих днів з дня підписання протоколу (для стенограми засідання - упродовж трьох робочих днів з дня її виготовлення);» </w:t>
            </w:r>
          </w:p>
        </w:tc>
        <w:tc>
          <w:tcPr>
            <w:tcW w:w="2492" w:type="dxa"/>
          </w:tcPr>
          <w:p w:rsidR="003D731D" w:rsidRPr="006F112E" w:rsidRDefault="003D731D" w:rsidP="00CE2F6F">
            <w:pPr>
              <w:pStyle w:val="StyleWisnow"/>
              <w:rPr>
                <w:sz w:val="20"/>
              </w:rPr>
            </w:pPr>
            <w:r w:rsidRPr="006F112E">
              <w:rPr>
                <w:sz w:val="20"/>
              </w:rPr>
              <w:t>Відхилено</w:t>
            </w:r>
          </w:p>
          <w:p w:rsidR="003D731D" w:rsidRPr="006F112E" w:rsidRDefault="003D731D" w:rsidP="00CE2F6F">
            <w:pPr>
              <w:pStyle w:val="StyleWisnow"/>
              <w:rPr>
                <w:sz w:val="20"/>
              </w:rPr>
            </w:pPr>
          </w:p>
          <w:p w:rsidR="003D731D" w:rsidRPr="006F112E" w:rsidRDefault="003D731D" w:rsidP="00CE2F6F">
            <w:pPr>
              <w:pStyle w:val="StyleWisnow"/>
              <w:jc w:val="both"/>
            </w:pPr>
            <w:r w:rsidRPr="006F112E">
              <w:rPr>
                <w:sz w:val="20"/>
              </w:rPr>
              <w:t xml:space="preserve">Дана пропозиція не узгоджується з частиною третьою статті 44 </w:t>
            </w:r>
            <w:r>
              <w:rPr>
                <w:sz w:val="20"/>
              </w:rPr>
              <w:t>З</w:t>
            </w:r>
            <w:r w:rsidRPr="006F112E">
              <w:rPr>
                <w:sz w:val="20"/>
              </w:rPr>
              <w:t>акону України «Про комітеті Верховної Ради України», якою вже передбачено, що «…</w:t>
            </w:r>
            <w:r w:rsidRPr="006F112E">
              <w:rPr>
                <w:rStyle w:val="rvts0"/>
                <w:sz w:val="20"/>
              </w:rPr>
              <w:t>За пропозицією, підтриманою не менш як третиною присутніх на засіданні членів комітету, до протоколу засідання комітету заносяться поіменні результати голосування.»</w:t>
            </w:r>
            <w:r w:rsidRPr="006F112E">
              <w:t xml:space="preserve">, </w:t>
            </w:r>
            <w:r w:rsidRPr="006F112E">
              <w:rPr>
                <w:sz w:val="20"/>
              </w:rPr>
              <w:t>проте, до цієї частини статті 44 пропозиції не вносились</w:t>
            </w:r>
            <w:r w:rsidRPr="006F112E">
              <w:t>.</w:t>
            </w: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23" w:name="n20" w:colFirst="0" w:colLast="0"/>
            <w:bookmarkEnd w:id="22"/>
            <w:r w:rsidRPr="006F112E">
              <w:t>20.</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3) прийнятий комітетом акт - упродовж трьох робочих днів з дня підписання такого акта;</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16</w:t>
            </w:r>
            <w:r w:rsidRPr="006F112E">
              <w:rPr>
                <w:sz w:val="20"/>
              </w:rPr>
              <w:fldChar w:fldCharType="end"/>
            </w:r>
            <w:r w:rsidRPr="006F112E">
              <w:rPr>
                <w:sz w:val="20"/>
              </w:rPr>
              <w:t>- Н.д.Пинзеник В.М. (Реєстр.картка №306)</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 абзацу сьомого підпункту 2 пункту 2 розділу І законопроекту:</w:t>
            </w:r>
          </w:p>
          <w:p w:rsidR="003D731D" w:rsidRPr="006F112E" w:rsidRDefault="003D731D" w:rsidP="00CE2F6F">
            <w:pPr>
              <w:pStyle w:val="StyleProp2"/>
              <w:rPr>
                <w:rStyle w:val="rvts44"/>
                <w:bCs/>
                <w:color w:val="000000"/>
                <w:sz w:val="20"/>
                <w:highlight w:val="cyan"/>
                <w:bdr w:val="none" w:sz="0" w:space="0" w:color="auto" w:frame="1"/>
              </w:rPr>
            </w:pPr>
            <w:r w:rsidRPr="006F112E">
              <w:rPr>
                <w:rStyle w:val="rvts44"/>
                <w:bCs/>
                <w:color w:val="000000"/>
                <w:sz w:val="20"/>
                <w:bdr w:val="none" w:sz="0" w:space="0" w:color="auto" w:frame="1"/>
              </w:rPr>
              <w:t>«пункт 3 виключити».</w:t>
            </w:r>
          </w:p>
        </w:tc>
        <w:tc>
          <w:tcPr>
            <w:tcW w:w="2492" w:type="dxa"/>
          </w:tcPr>
          <w:p w:rsidR="003D731D" w:rsidRPr="006F112E" w:rsidRDefault="003D731D" w:rsidP="00CE2F6F">
            <w:pPr>
              <w:pStyle w:val="StyleWisnow"/>
              <w:rPr>
                <w:sz w:val="20"/>
              </w:rPr>
            </w:pPr>
            <w:r w:rsidRPr="006F112E">
              <w:rPr>
                <w:sz w:val="20"/>
              </w:rPr>
              <w:t>Враховано</w:t>
            </w:r>
          </w:p>
          <w:p w:rsidR="003D731D" w:rsidRPr="006F112E" w:rsidRDefault="003D731D" w:rsidP="00CE2F6F">
            <w:pPr>
              <w:pStyle w:val="StyleWisnow"/>
              <w:rPr>
                <w:sz w:val="20"/>
              </w:rPr>
            </w:pPr>
          </w:p>
          <w:p w:rsidR="003D731D" w:rsidRPr="006F112E" w:rsidRDefault="003D731D" w:rsidP="00CE2F6F">
            <w:pPr>
              <w:pStyle w:val="StyleWisnow"/>
              <w:rPr>
                <w:rStyle w:val="rvts44"/>
                <w:bCs/>
                <w:color w:val="000000"/>
                <w:sz w:val="20"/>
                <w:bdr w:val="none" w:sz="0" w:space="0" w:color="auto" w:frame="1"/>
              </w:rPr>
            </w:pP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24" w:name="n21" w:colFirst="0" w:colLast="0"/>
            <w:bookmarkEnd w:id="23"/>
            <w:r w:rsidRPr="006F112E">
              <w:t>21.</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4) протокол та, у разі її виготовлення, стенограма слухання в комітеті - упродовж тридцяти днів з дня проведення слухання.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17</w:t>
            </w:r>
            <w:r w:rsidRPr="006F112E">
              <w:rPr>
                <w:sz w:val="20"/>
              </w:rPr>
              <w:fldChar w:fldCharType="end"/>
            </w:r>
            <w:r w:rsidRPr="006F112E">
              <w:rPr>
                <w:sz w:val="20"/>
              </w:rPr>
              <w:t>- Н.д.Пинзеник В.М. (Реєстр.картка №306)</w:t>
            </w:r>
          </w:p>
          <w:p w:rsidR="003D731D" w:rsidRPr="006F112E" w:rsidRDefault="003D731D" w:rsidP="00CE2F6F">
            <w:pPr>
              <w:pStyle w:val="StyleProp2"/>
              <w:spacing w:line="240" w:lineRule="auto"/>
              <w:rPr>
                <w:rStyle w:val="rvts44"/>
                <w:bCs/>
                <w:color w:val="000000"/>
                <w:sz w:val="20"/>
                <w:bdr w:val="none" w:sz="0" w:space="0" w:color="auto" w:frame="1"/>
              </w:rPr>
            </w:pPr>
            <w:r w:rsidRPr="006F112E">
              <w:rPr>
                <w:rStyle w:val="rvts44"/>
                <w:bCs/>
                <w:color w:val="000000"/>
                <w:sz w:val="20"/>
                <w:bdr w:val="none" w:sz="0" w:space="0" w:color="auto" w:frame="1"/>
              </w:rPr>
              <w:t>До абзацу восьмого  підпункту 2 пункту 2 розділу І законопроекту:</w:t>
            </w:r>
          </w:p>
          <w:p w:rsidR="003D731D" w:rsidRPr="006F112E" w:rsidRDefault="003D731D" w:rsidP="00CE2F6F">
            <w:pPr>
              <w:pStyle w:val="StyleProp2"/>
              <w:spacing w:line="240" w:lineRule="auto"/>
              <w:rPr>
                <w:rStyle w:val="rvts44"/>
                <w:bCs/>
                <w:color w:val="000000"/>
                <w:sz w:val="20"/>
                <w:bdr w:val="none" w:sz="0" w:space="0" w:color="auto" w:frame="1"/>
              </w:rPr>
            </w:pPr>
            <w:r w:rsidRPr="006F112E">
              <w:rPr>
                <w:rStyle w:val="rvts44"/>
                <w:bCs/>
                <w:color w:val="000000"/>
                <w:sz w:val="20"/>
                <w:bdr w:val="none" w:sz="0" w:space="0" w:color="auto" w:frame="1"/>
              </w:rPr>
              <w:t>«пункт 4 виключити».</w:t>
            </w:r>
          </w:p>
        </w:tc>
        <w:tc>
          <w:tcPr>
            <w:tcW w:w="2492" w:type="dxa"/>
          </w:tcPr>
          <w:p w:rsidR="003D731D" w:rsidRPr="006F112E" w:rsidRDefault="003D731D" w:rsidP="00CE2F6F">
            <w:pPr>
              <w:pStyle w:val="StyleWisnow"/>
              <w:rPr>
                <w:sz w:val="20"/>
              </w:rPr>
            </w:pPr>
            <w:r w:rsidRPr="006F112E">
              <w:rPr>
                <w:sz w:val="20"/>
              </w:rPr>
              <w:t>Враховано</w:t>
            </w:r>
          </w:p>
          <w:p w:rsidR="003D731D" w:rsidRPr="006F112E" w:rsidRDefault="003D731D" w:rsidP="00CE2F6F">
            <w:pPr>
              <w:pStyle w:val="StyleWisnow"/>
              <w:rPr>
                <w:sz w:val="20"/>
              </w:rPr>
            </w:pPr>
          </w:p>
          <w:p w:rsidR="003D731D" w:rsidRPr="006F112E" w:rsidRDefault="003D731D" w:rsidP="00CE2F6F">
            <w:pPr>
              <w:pStyle w:val="StyleWisnow"/>
              <w:rPr>
                <w:rStyle w:val="rvts44"/>
                <w:b/>
                <w:bCs/>
                <w:strike/>
                <w:color w:val="000000"/>
                <w:sz w:val="20"/>
                <w:bdr w:val="none" w:sz="0" w:space="0" w:color="auto" w:frame="1"/>
              </w:rPr>
            </w:pP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25" w:name="n22" w:colFirst="0" w:colLast="0"/>
            <w:bookmarkEnd w:id="24"/>
            <w:r w:rsidRPr="006F112E">
              <w:t>22.</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Оприлюднення зазначеної інформації (документів) забезпечує Апарат Верховної Ради України.</w:t>
            </w:r>
          </w:p>
        </w:tc>
        <w:tc>
          <w:tcPr>
            <w:tcW w:w="3686" w:type="dxa"/>
          </w:tcPr>
          <w:p w:rsidR="003D731D" w:rsidRPr="006F112E" w:rsidRDefault="003D731D" w:rsidP="00CE2F6F">
            <w:pPr>
              <w:pStyle w:val="StyleAwt"/>
              <w:rPr>
                <w:b w:val="0"/>
                <w:i w:val="0"/>
                <w:sz w:val="20"/>
                <w:u w:val="none"/>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ind w:firstLine="272"/>
              <w:rPr>
                <w:rStyle w:val="rvts44"/>
                <w:bCs/>
                <w:color w:val="000000"/>
                <w:bdr w:val="none" w:sz="0" w:space="0" w:color="auto" w:frame="1"/>
              </w:rPr>
            </w:pPr>
            <w:r w:rsidRPr="006F112E">
              <w:rPr>
                <w:rStyle w:val="rvts44"/>
                <w:bCs/>
                <w:color w:val="000000"/>
                <w:bdr w:val="none" w:sz="0" w:space="0" w:color="auto" w:frame="1"/>
              </w:rPr>
              <w:t>Оприлюднення зазначеної інформації (документів) забезпечує Апарат Верховної Ради України.</w:t>
            </w:r>
          </w:p>
        </w:tc>
      </w:tr>
      <w:tr w:rsidR="003D731D" w:rsidRPr="006F112E" w:rsidTr="00CE2F6F">
        <w:tc>
          <w:tcPr>
            <w:tcW w:w="576" w:type="dxa"/>
          </w:tcPr>
          <w:p w:rsidR="003D731D" w:rsidRPr="006F112E" w:rsidRDefault="003D731D" w:rsidP="00CE2F6F">
            <w:pPr>
              <w:pStyle w:val="StyleWisnow"/>
            </w:pPr>
            <w:bookmarkStart w:id="26" w:name="n23" w:colFirst="0" w:colLast="0"/>
            <w:bookmarkEnd w:id="25"/>
            <w:r w:rsidRPr="006F112E">
              <w:t>23.</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3. Комітети мають право поширювати у встановленому порядку інформацію про свою діяльність у газеті “Голос України”, на парламентському телеканалі “Рада” та через інші засоби масової інформації.</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18</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Awt"/>
              <w:jc w:val="both"/>
              <w:rPr>
                <w:b w:val="0"/>
                <w:i w:val="0"/>
                <w:sz w:val="20"/>
                <w:u w:val="none"/>
              </w:rPr>
            </w:pPr>
            <w:r w:rsidRPr="006F112E">
              <w:rPr>
                <w:b w:val="0"/>
                <w:i w:val="0"/>
                <w:sz w:val="20"/>
                <w:u w:val="none"/>
              </w:rPr>
              <w:t xml:space="preserve">Залишити чинну редакцію частини третьої статті 9: </w:t>
            </w:r>
          </w:p>
          <w:p w:rsidR="003D731D" w:rsidRPr="006F112E" w:rsidRDefault="003D731D" w:rsidP="00CE2F6F">
            <w:pPr>
              <w:pStyle w:val="StyleAwt"/>
              <w:jc w:val="both"/>
              <w:rPr>
                <w:b w:val="0"/>
                <w:i w:val="0"/>
                <w:sz w:val="20"/>
                <w:u w:val="none"/>
              </w:rPr>
            </w:pPr>
            <w:r w:rsidRPr="006F112E">
              <w:rPr>
                <w:b w:val="0"/>
                <w:i w:val="0"/>
                <w:sz w:val="20"/>
                <w:u w:val="none"/>
              </w:rPr>
              <w:t>«3. Комітети мають право поширювати у встановленому порядку інформацію про свою діяльність через свої веб-сторінки на офіційному веб-сайті Верховної Ради України у глобальній інформаційній мережі Інтернет, парламентському телеканалі "Рада" та через інші засоби масової інформації.»</w:t>
            </w:r>
          </w:p>
        </w:tc>
        <w:tc>
          <w:tcPr>
            <w:tcW w:w="2492" w:type="dxa"/>
          </w:tcPr>
          <w:p w:rsidR="003D731D" w:rsidRDefault="003D731D" w:rsidP="00CE2F6F">
            <w:pPr>
              <w:pStyle w:val="StyleZakonu"/>
              <w:rPr>
                <w:rStyle w:val="rvts44"/>
                <w:bCs/>
                <w:color w:val="000000"/>
                <w:szCs w:val="28"/>
                <w:bdr w:val="none" w:sz="0" w:space="0" w:color="auto" w:frame="1"/>
              </w:rPr>
            </w:pPr>
            <w:r>
              <w:rPr>
                <w:rStyle w:val="rvts44"/>
                <w:bCs/>
                <w:color w:val="000000"/>
                <w:szCs w:val="28"/>
                <w:bdr w:val="none" w:sz="0" w:space="0" w:color="auto" w:frame="1"/>
              </w:rPr>
              <w:t>Враховано</w:t>
            </w:r>
          </w:p>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Чинна редакція частини третьої вбачається більш доцільною, оскільки передбачає також поширення інформації через веб-сторінки на офіційному сайті Верховної Ради України. А нові положення про поширення Комітетами у встановленому порядку інформації про свою діяльність у газеті «Голос України» слід виключити, беручи до уваги зауваження Головного юридичного управління про вихід Верховної Ради України зі складу засновників цього друкованого засобу згідно із Законом України «Про реформування державних і комунальних друкованих засобів масової інформації».</w:t>
            </w: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r w:rsidRPr="006F112E">
              <w:rPr>
                <w:bCs/>
                <w:color w:val="000000"/>
                <w:szCs w:val="28"/>
                <w:bdr w:val="none" w:sz="0" w:space="0" w:color="auto" w:frame="1"/>
              </w:rPr>
              <w:t>3. Комітети мають право поширювати у встановленому порядку інформацію про свою діяльність через свої веб-сторінки на офіційному веб-сайті Верховної Ради України у глобальній інформаційній мережі Інтернет, парламентському телеканалі "Рада" та через інші засоби масової інформації.</w:t>
            </w:r>
          </w:p>
        </w:tc>
      </w:tr>
      <w:tr w:rsidR="003D731D" w:rsidRPr="006F112E" w:rsidTr="00CE2F6F">
        <w:tc>
          <w:tcPr>
            <w:tcW w:w="576" w:type="dxa"/>
          </w:tcPr>
          <w:p w:rsidR="003D731D" w:rsidRPr="006F112E" w:rsidRDefault="003D731D" w:rsidP="00CE2F6F">
            <w:pPr>
              <w:pStyle w:val="StyleWisnow"/>
            </w:pPr>
            <w:bookmarkStart w:id="27" w:name="n24" w:colFirst="0" w:colLast="0"/>
            <w:bookmarkEnd w:id="26"/>
            <w:r w:rsidRPr="006F112E">
              <w:t>24.</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4. Комітети мають право за допомогою відповідних структурних підрозділів Апарату Верховної Ради України проводити прес-конференції з питань, віднесених до предметів їх відання.”;</w:t>
            </w:r>
          </w:p>
        </w:tc>
        <w:tc>
          <w:tcPr>
            <w:tcW w:w="3686" w:type="dxa"/>
          </w:tcPr>
          <w:p w:rsidR="003D731D" w:rsidRPr="006F112E" w:rsidRDefault="003D731D" w:rsidP="00CE2F6F">
            <w:pPr>
              <w:pStyle w:val="StyleAwt"/>
              <w:rPr>
                <w:b w:val="0"/>
                <w:i w:val="0"/>
                <w:sz w:val="20"/>
                <w:u w:val="none"/>
              </w:rPr>
            </w:pPr>
          </w:p>
        </w:tc>
        <w:tc>
          <w:tcPr>
            <w:tcW w:w="2492" w:type="dxa"/>
          </w:tcPr>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ind w:firstLine="50"/>
              <w:rPr>
                <w:rStyle w:val="rvts44"/>
                <w:bCs/>
                <w:color w:val="000000"/>
                <w:szCs w:val="28"/>
                <w:bdr w:val="none" w:sz="0" w:space="0" w:color="auto" w:frame="1"/>
              </w:rPr>
            </w:pPr>
            <w:r w:rsidRPr="006F112E">
              <w:rPr>
                <w:bCs/>
                <w:color w:val="000000"/>
                <w:szCs w:val="28"/>
                <w:bdr w:val="none" w:sz="0" w:space="0" w:color="auto" w:frame="1"/>
              </w:rPr>
              <w:t>4. Комітети мають право за допомогою відповідних структурних підрозділів Апарату Верховної Ради України проводити прес-конференції з питань, віднесених до предметів їх відання”;</w:t>
            </w: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19</w:t>
            </w:r>
            <w:r w:rsidRPr="006F112E">
              <w:rPr>
                <w:sz w:val="20"/>
              </w:rPr>
              <w:fldChar w:fldCharType="end"/>
            </w:r>
            <w:r w:rsidRPr="006F112E">
              <w:rPr>
                <w:sz w:val="20"/>
              </w:rPr>
              <w:t>- Н.д.Левченко Ю.В. (Реєстр.картка №223)</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 xml:space="preserve"> «2) статтю 9 викласти в такій редакції:</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«Стаття 9. Висвітлення діяльності комітетів</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1. Комітети інформують громадськість про свою діяльність. На засіданнях комітетів мають право бути присутніми представники засобів масової інформації, журналісти, крім випадків, коли за рішенням комітету проводиться закрите засідання.</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2. Комітети зобов’язані інформувати про свою діяльність шляхом розміщення на своїх веб-сторінках на офіційному веб-сайті Верховної Ради України такої інформації (документів) та в такі строки:</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1) розклад (план) засідань комітету та зміни до нього - упродовж одного робочого дня після складення розкладу (плану) або внесення до нього змін, але не пізніше ніж за двадцять чотири години до початку засідання;</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2) протокол засідання комітету і матеріали, що до нього додаються (у тому числі стенограма засідання в разі її виготовлення), а також аудіозапис засідання - упродовж трьох робочих днів з дня підписання протоколу (для стенограми засідання - упродовж трьох робочих днів з дня її виготовлення);</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3) прийнятий комітетом акт - упродовж трьох робочих днів з дня підписання такого акта;</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4) протокол та, у разі її виготовлення, стенограма слухання в комітеті - упродовж тридцяти днів з дня проведення слухання;</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5) список народних депутатів, які були відсутніми на засіданні комітету, - упродовж одного робочого дня з дня проведення засідання комітету.</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Оприлюднення зазначеної інформації (документів) забезпечує Апарат Верховної Ради України.</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3. Комітети мають право поширювати у встановленому порядку інформацію про свою діяльність у газеті «Голос України», на парламентському телеканалі «Рада» та через інші засоби масової інформації.</w:t>
            </w:r>
          </w:p>
          <w:p w:rsidR="003D731D" w:rsidRDefault="003D731D" w:rsidP="00CE2F6F">
            <w:pPr>
              <w:pStyle w:val="StyleZakonu"/>
              <w:rPr>
                <w:rStyle w:val="rvts44"/>
                <w:bCs/>
                <w:color w:val="000000"/>
                <w:bdr w:val="none" w:sz="0" w:space="0" w:color="auto" w:frame="1"/>
              </w:rPr>
            </w:pPr>
            <w:r w:rsidRPr="006F112E">
              <w:rPr>
                <w:rStyle w:val="rvts44"/>
                <w:bCs/>
                <w:color w:val="000000"/>
                <w:bdr w:val="none" w:sz="0" w:space="0" w:color="auto" w:frame="1"/>
              </w:rPr>
              <w:t>4. Комітети мають право за допомогою відповідних структурних підрозділів Апарату Верховної Ради України проводити прес-конференції з питань, віднесених до предметів їх відання.</w:t>
            </w:r>
          </w:p>
          <w:p w:rsidR="003D731D" w:rsidRPr="006F112E" w:rsidRDefault="003D731D" w:rsidP="00CE2F6F">
            <w:pPr>
              <w:pStyle w:val="StyleZakonu"/>
              <w:rPr>
                <w:rStyle w:val="rvts44"/>
                <w:bCs/>
                <w:color w:val="000000"/>
                <w:szCs w:val="28"/>
                <w:bdr w:val="none" w:sz="0" w:space="0" w:color="auto" w:frame="1"/>
              </w:rPr>
            </w:pP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 редакційно</w:t>
            </w:r>
          </w:p>
          <w:p w:rsidR="003D731D" w:rsidRPr="006F112E" w:rsidRDefault="003D731D" w:rsidP="00CE2F6F">
            <w:pPr>
              <w:pStyle w:val="StyleWisnow"/>
              <w:rPr>
                <w:rStyle w:val="rvts44"/>
                <w:bCs/>
                <w:color w:val="000000"/>
                <w:sz w:val="20"/>
                <w:u w:val="single"/>
                <w:bdr w:val="none" w:sz="0" w:space="0" w:color="auto" w:frame="1"/>
              </w:rPr>
            </w:pPr>
          </w:p>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 xml:space="preserve">У зв’язку з врахуванням пропозиції </w:t>
            </w:r>
            <w:r w:rsidRPr="006F112E">
              <w:rPr>
                <w:bCs/>
                <w:color w:val="000000"/>
                <w:sz w:val="20"/>
                <w:bdr w:val="none" w:sz="0" w:space="0" w:color="auto" w:frame="1"/>
              </w:rPr>
              <w:t>-11-  народних депутатів України – членів Комітету, нова редакція частини другої передбачає</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розміщення на веб-сторінках комітетів інформації про діяльність комітетів.</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Крім цього, відповідно до статті 41, 43, 44 Закону України «Про комітети Верховної Ради України», план роботи комітету, розклад засідань комітету затверджуються на засіданні комітету шляхом прийняття відповідних актів.</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 xml:space="preserve">В свою чергу статтею 49 Закону передбачено акти, що приймаються комітетами, зокрема, з організаційних питань  - приймаються рішення. Отже строки для розміщення розкладів засідань тощо і рішень комітету не мають різнитися, тобто не потребують зайвої деталізації у Законі. </w:t>
            </w: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Крім того, на сьогодні діє Розпорядження Голови Верховної Ради України «Про веб-ресурси Верховної Ради України» від 19.05.2015 року № 699, яким встановлено строки розміщення зазначених матеріалів та інформації на веб-сторінках комітетів, тому запропоновані строки випробувано практикою впровадження зазначеного Розпорядження.</w:t>
            </w: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rPr>
                <w:rStyle w:val="rvts44"/>
                <w:bCs/>
                <w:i/>
                <w:color w:val="000000"/>
                <w:sz w:val="20"/>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p>
        </w:tc>
      </w:tr>
      <w:bookmarkEnd w:id="27"/>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20</w:t>
            </w:r>
            <w:r w:rsidRPr="006F112E">
              <w:rPr>
                <w:sz w:val="20"/>
              </w:rPr>
              <w:fldChar w:fldCharType="end"/>
            </w:r>
            <w:r w:rsidRPr="006F112E">
              <w:rPr>
                <w:sz w:val="20"/>
              </w:rPr>
              <w:t>- Н.д.Тимчук Д.Б. (Реєстр.картка №238)</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Prop"/>
              <w:rPr>
                <w:sz w:val="20"/>
              </w:rPr>
            </w:pPr>
            <w:r w:rsidRPr="006F112E">
              <w:rPr>
                <w:sz w:val="20"/>
              </w:rPr>
              <w:t xml:space="preserve"> «2) Статтю 9 викласти в такій редакції:</w:t>
            </w:r>
          </w:p>
          <w:p w:rsidR="003D731D" w:rsidRPr="006F112E" w:rsidRDefault="003D731D" w:rsidP="00CE2F6F">
            <w:pPr>
              <w:pStyle w:val="StyleProp"/>
              <w:rPr>
                <w:sz w:val="20"/>
              </w:rPr>
            </w:pPr>
            <w:r w:rsidRPr="006F112E">
              <w:rPr>
                <w:sz w:val="20"/>
              </w:rPr>
              <w:t>«Стаття 9. Висвітлення діяльності комітетів</w:t>
            </w:r>
          </w:p>
          <w:p w:rsidR="003D731D" w:rsidRPr="006F112E" w:rsidRDefault="003D731D" w:rsidP="00CE2F6F">
            <w:pPr>
              <w:pStyle w:val="StyleProp"/>
              <w:rPr>
                <w:sz w:val="20"/>
              </w:rPr>
            </w:pPr>
            <w:r w:rsidRPr="006F112E">
              <w:rPr>
                <w:sz w:val="20"/>
              </w:rPr>
              <w:t>1.Комітети інформують громадськість про свою діяльність. На засіданнях комітетів мають право бути присутніми представники засобів масової інформації, журналісти, крім випадків, коли за рішенням комітету проводиться закрите засідання.</w:t>
            </w:r>
          </w:p>
          <w:p w:rsidR="003D731D" w:rsidRPr="006F112E" w:rsidRDefault="003D731D" w:rsidP="00CE2F6F">
            <w:pPr>
              <w:pStyle w:val="StyleProp"/>
              <w:rPr>
                <w:sz w:val="20"/>
              </w:rPr>
            </w:pPr>
            <w:r w:rsidRPr="006F112E">
              <w:rPr>
                <w:sz w:val="20"/>
              </w:rPr>
              <w:t>2.Комітети зобов’язані інформувати про свою діяльність шляхом розміщення на своїх веб-сторінках на офіційному веб-сайті Верховної Ради України такої інформації (документів) та в такі строки:</w:t>
            </w:r>
          </w:p>
          <w:p w:rsidR="003D731D" w:rsidRPr="006F112E" w:rsidRDefault="003D731D" w:rsidP="00CE2F6F">
            <w:pPr>
              <w:pStyle w:val="StyleProp"/>
              <w:rPr>
                <w:sz w:val="20"/>
              </w:rPr>
            </w:pPr>
            <w:r w:rsidRPr="006F112E">
              <w:rPr>
                <w:sz w:val="20"/>
              </w:rPr>
              <w:t>1)розклад (план) засідань комітету та зміни до нього – упродовж одного робочого дня після складення розкладу (плану) або внесення до нього змін, але не пізніше ніж за дванадцять годин до початку засіданні;</w:t>
            </w:r>
          </w:p>
          <w:p w:rsidR="003D731D" w:rsidRPr="006F112E" w:rsidRDefault="003D731D" w:rsidP="00CE2F6F">
            <w:pPr>
              <w:pStyle w:val="StyleProp"/>
              <w:rPr>
                <w:sz w:val="20"/>
              </w:rPr>
            </w:pPr>
            <w:r w:rsidRPr="006F112E">
              <w:rPr>
                <w:sz w:val="20"/>
              </w:rPr>
              <w:t>2)протокол засідання комітету і матеріали, що до нього додаються (у тому числі стенограма засідання в разі її виготовлення), а також аудіо запис засідання (усе – окрім випадків закритих засідань комітету) – упродовж трьох робочих днів з дня підписання протоколу (для стенограми засідання – упродовж трьох робочих днів з дня її виготовлення);</w:t>
            </w:r>
          </w:p>
          <w:p w:rsidR="003D731D" w:rsidRPr="006F112E" w:rsidRDefault="003D731D" w:rsidP="00CE2F6F">
            <w:pPr>
              <w:pStyle w:val="StyleProp"/>
              <w:rPr>
                <w:sz w:val="20"/>
              </w:rPr>
            </w:pPr>
            <w:r w:rsidRPr="006F112E">
              <w:rPr>
                <w:sz w:val="20"/>
              </w:rPr>
              <w:t>3)прийнятий комітетом акт (окрім випадків закритих засідань комітету) – упродовж трьох робочих днів з дня підписання такого акта;</w:t>
            </w:r>
          </w:p>
          <w:p w:rsidR="003D731D" w:rsidRPr="006F112E" w:rsidRDefault="003D731D" w:rsidP="00CE2F6F">
            <w:pPr>
              <w:pStyle w:val="StyleProp"/>
              <w:rPr>
                <w:sz w:val="20"/>
              </w:rPr>
            </w:pPr>
            <w:r w:rsidRPr="006F112E">
              <w:rPr>
                <w:sz w:val="20"/>
              </w:rPr>
              <w:t>4)протокол та, у разі її виготовлення, стенограма слухання в комітеті (окрім випадків закритих слухань у комітеті) – упродовж тридцяти днів з дня проведення слухань.</w:t>
            </w:r>
          </w:p>
          <w:p w:rsidR="003D731D" w:rsidRPr="006F112E" w:rsidRDefault="003D731D" w:rsidP="00CE2F6F">
            <w:pPr>
              <w:pStyle w:val="StyleProp2"/>
              <w:rPr>
                <w:sz w:val="20"/>
              </w:rPr>
            </w:pPr>
            <w:r w:rsidRPr="006F112E">
              <w:rPr>
                <w:sz w:val="20"/>
              </w:rPr>
              <w:t xml:space="preserve">Оприлюднення зазначеної інформації (документів) забезпечує Апарат Верховної Ради України». </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 редакційно</w:t>
            </w:r>
          </w:p>
          <w:p w:rsidR="003D731D" w:rsidRPr="006F112E" w:rsidRDefault="003D731D" w:rsidP="00CE2F6F">
            <w:pPr>
              <w:pStyle w:val="StyleWisnow"/>
              <w:rPr>
                <w:rStyle w:val="rvts44"/>
                <w:bCs/>
                <w:color w:val="000000"/>
                <w:sz w:val="20"/>
                <w:u w:val="single"/>
                <w:bdr w:val="none" w:sz="0" w:space="0" w:color="auto" w:frame="1"/>
              </w:rPr>
            </w:pP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 xml:space="preserve">У зв’язку з врахуванням пропозиції </w:t>
            </w:r>
            <w:r w:rsidRPr="006F112E">
              <w:rPr>
                <w:bCs/>
                <w:color w:val="000000"/>
                <w:sz w:val="20"/>
                <w:bdr w:val="none" w:sz="0" w:space="0" w:color="auto" w:frame="1"/>
              </w:rPr>
              <w:t>-11-  народних депутатів України – членів Комітету, нова редакція частини другої передбачає</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розміщення на веб-сторінках комітетів інформації про діяльність комітетів.</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Крім цього, відповідно до статті 41, 43, 44 Закону України «Про комітети Верховної Ради України», план роботи комітету, розклад засідань комітету затверджуються на засіданні комітету шляхом прийняття відповідних актів.</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 xml:space="preserve">В свою чергу статтею 49 Закону передбачено акти, що приймаються комітетами, зокрема, з організаційних питань  - приймаються рішення. Отже строки для розміщення розкладів засідань тощо і рішень комітету не мають різнитися, тобто не потребують зайвої деталізації у Законі. </w:t>
            </w:r>
          </w:p>
          <w:p w:rsidR="003D731D" w:rsidRPr="006F112E" w:rsidRDefault="003D731D" w:rsidP="00CE2F6F">
            <w:pPr>
              <w:pStyle w:val="StyleWisnow"/>
              <w:rPr>
                <w:rStyle w:val="rvts44"/>
                <w:bCs/>
                <w:color w:val="000000"/>
                <w:sz w:val="20"/>
                <w:bdr w:val="none" w:sz="0" w:space="0" w:color="auto" w:frame="1"/>
              </w:rPr>
            </w:pPr>
          </w:p>
          <w:p w:rsidR="003D731D"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Крім того, на сьогодні діє Розпорядження Голови Верховної Ради України «Про веб-ресурси Верховної Ради України» від 19.05.2015 року № 699, яким встановлено строки розміщення зазначених матеріалів та інформації на веб-сторінках комітетів, тому запропоновані строки випробувано практикою впровадження зазначеного Розпорядження.</w:t>
            </w:r>
          </w:p>
          <w:p w:rsidR="003D731D" w:rsidRPr="006F112E" w:rsidRDefault="003D731D" w:rsidP="00CE2F6F">
            <w:pPr>
              <w:pStyle w:val="StyleWisnow"/>
              <w:jc w:val="both"/>
              <w:rPr>
                <w:rStyle w:val="rvts44"/>
                <w:bCs/>
                <w:i/>
                <w:color w:val="000000"/>
                <w:sz w:val="20"/>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rPr>
                <w:rStyle w:val="rvts44"/>
                <w:bCs/>
                <w:color w:val="000000"/>
                <w:szCs w:val="28"/>
                <w:bdr w:val="none" w:sz="0" w:space="0" w:color="auto" w:frame="1"/>
              </w:rPr>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21</w:t>
            </w:r>
            <w:r w:rsidRPr="006F112E">
              <w:rPr>
                <w:sz w:val="20"/>
              </w:rPr>
              <w:fldChar w:fldCharType="end"/>
            </w:r>
            <w:r w:rsidRPr="006F112E">
              <w:rPr>
                <w:sz w:val="20"/>
              </w:rPr>
              <w:t>- Н.д.Пташник В.Ю. (Реєстр.картка №375)</w:t>
            </w:r>
          </w:p>
          <w:p w:rsidR="003D731D" w:rsidRPr="006F112E" w:rsidRDefault="003D731D" w:rsidP="00CE2F6F">
            <w:pPr>
              <w:pStyle w:val="StyleProp"/>
              <w:rPr>
                <w:rStyle w:val="rvts44"/>
                <w:bCs/>
                <w:color w:val="000000"/>
                <w:sz w:val="20"/>
                <w:bdr w:val="none" w:sz="0" w:space="0" w:color="auto" w:frame="1"/>
              </w:rPr>
            </w:pPr>
            <w:r w:rsidRPr="006F112E">
              <w:rPr>
                <w:rStyle w:val="rvts44"/>
                <w:bCs/>
                <w:color w:val="000000"/>
                <w:sz w:val="20"/>
                <w:bdr w:val="none" w:sz="0" w:space="0" w:color="auto" w:frame="1"/>
              </w:rPr>
              <w:t>До підпункту 2 пункту 2 розділу І законопроекту:</w:t>
            </w:r>
          </w:p>
          <w:p w:rsidR="003D731D" w:rsidRPr="006F112E" w:rsidRDefault="003D731D" w:rsidP="00CE2F6F">
            <w:pPr>
              <w:pStyle w:val="StyleProp"/>
              <w:rPr>
                <w:sz w:val="20"/>
              </w:rPr>
            </w:pPr>
            <w:r w:rsidRPr="006F112E">
              <w:rPr>
                <w:sz w:val="20"/>
              </w:rPr>
              <w:t>«2) статтю 9 викласти в такій редакції:</w:t>
            </w:r>
          </w:p>
          <w:p w:rsidR="003D731D" w:rsidRPr="006F112E" w:rsidRDefault="003D731D" w:rsidP="00CE2F6F">
            <w:pPr>
              <w:pStyle w:val="StyleProp"/>
              <w:rPr>
                <w:sz w:val="20"/>
              </w:rPr>
            </w:pPr>
            <w:r w:rsidRPr="006F112E">
              <w:rPr>
                <w:sz w:val="20"/>
              </w:rPr>
              <w:t>“Стаття 9. Висвітлення діяльності комітетів</w:t>
            </w:r>
          </w:p>
          <w:p w:rsidR="003D731D" w:rsidRPr="006F112E" w:rsidRDefault="003D731D" w:rsidP="00CE2F6F">
            <w:pPr>
              <w:pStyle w:val="StyleProp"/>
              <w:rPr>
                <w:sz w:val="20"/>
              </w:rPr>
            </w:pPr>
            <w:r w:rsidRPr="006F112E">
              <w:rPr>
                <w:sz w:val="20"/>
              </w:rPr>
              <w:t>1. Комітети інформують громадськість про свою діяльність. На засіданнях комітетів мають право бути присутніми представники засобів масової інформації, журналісти, крім випадків, коли за рішенням комітету проводиться закрите засідання.</w:t>
            </w:r>
          </w:p>
          <w:p w:rsidR="003D731D" w:rsidRPr="006F112E" w:rsidRDefault="003D731D" w:rsidP="00CE2F6F">
            <w:pPr>
              <w:pStyle w:val="StyleProp"/>
              <w:rPr>
                <w:sz w:val="20"/>
              </w:rPr>
            </w:pPr>
            <w:r w:rsidRPr="006F112E">
              <w:rPr>
                <w:sz w:val="20"/>
              </w:rPr>
              <w:t>2. Комітети зобов’язані інформувати про свою діяльність шляхом розміщення на своїх веб-сторінках на офіційному веб-сайті Верховної Ради України такої інформації (документів) та в такі строки:</w:t>
            </w:r>
          </w:p>
          <w:p w:rsidR="003D731D" w:rsidRPr="006F112E" w:rsidRDefault="003D731D" w:rsidP="00CE2F6F">
            <w:pPr>
              <w:pStyle w:val="StyleProp"/>
              <w:rPr>
                <w:sz w:val="20"/>
              </w:rPr>
            </w:pPr>
            <w:r w:rsidRPr="006F112E">
              <w:rPr>
                <w:sz w:val="20"/>
              </w:rPr>
              <w:t>1) розклад (план) засідань комітету та зміни до нього - упродовж одного робочого дня після складення розкладу (плану) або внесення до нього змін, але не пізніше ніж за двадцять чотири години до початку засідання;</w:t>
            </w:r>
          </w:p>
          <w:p w:rsidR="003D731D" w:rsidRPr="006F112E" w:rsidRDefault="003D731D" w:rsidP="00CE2F6F">
            <w:pPr>
              <w:pStyle w:val="StyleProp"/>
              <w:rPr>
                <w:sz w:val="20"/>
              </w:rPr>
            </w:pPr>
            <w:r w:rsidRPr="006F112E">
              <w:rPr>
                <w:sz w:val="20"/>
              </w:rPr>
              <w:t>2) протокол засідання комітету і матеріали, що до нього додаються (у тому числі стенограма засідання в разі її виготовлення), а також аудіозапис засідання - упродовж трьох робочих днів з дня проведення засідання (для стенограми засідання - упродовж трьох робочих днів з дня її виготовлення);</w:t>
            </w:r>
          </w:p>
          <w:p w:rsidR="003D731D" w:rsidRPr="006F112E" w:rsidRDefault="003D731D" w:rsidP="00CE2F6F">
            <w:pPr>
              <w:pStyle w:val="StyleProp"/>
              <w:rPr>
                <w:sz w:val="20"/>
              </w:rPr>
            </w:pPr>
            <w:r w:rsidRPr="006F112E">
              <w:rPr>
                <w:sz w:val="20"/>
              </w:rPr>
              <w:t>3) прийнятий комітетом акт - упродовж трьох робочих днів з дня проведення засідання, на якому було прийнято такий акт;</w:t>
            </w:r>
          </w:p>
          <w:p w:rsidR="003D731D" w:rsidRPr="006F112E" w:rsidRDefault="003D731D" w:rsidP="00CE2F6F">
            <w:pPr>
              <w:pStyle w:val="StyleProp"/>
              <w:rPr>
                <w:sz w:val="20"/>
              </w:rPr>
            </w:pPr>
            <w:r w:rsidRPr="006F112E">
              <w:rPr>
                <w:sz w:val="20"/>
              </w:rPr>
              <w:t>4) протокол та, у разі її виготовлення, стенограма слухання в комітеті - упродовж тридцяти днів з дня проведення слухання.</w:t>
            </w:r>
          </w:p>
          <w:p w:rsidR="003D731D" w:rsidRPr="006F112E" w:rsidRDefault="003D731D" w:rsidP="00CE2F6F">
            <w:pPr>
              <w:pStyle w:val="StyleProp"/>
              <w:rPr>
                <w:sz w:val="20"/>
              </w:rPr>
            </w:pPr>
            <w:r w:rsidRPr="006F112E">
              <w:rPr>
                <w:sz w:val="20"/>
              </w:rPr>
              <w:t>Оприлюднення зазначеної інформації (документів) забезпечує Апарат Верховної Ради України.</w:t>
            </w:r>
          </w:p>
          <w:p w:rsidR="003D731D" w:rsidRPr="006F112E" w:rsidRDefault="003D731D" w:rsidP="00CE2F6F">
            <w:pPr>
              <w:pStyle w:val="StyleProp"/>
              <w:rPr>
                <w:sz w:val="20"/>
              </w:rPr>
            </w:pPr>
            <w:r w:rsidRPr="006F112E">
              <w:rPr>
                <w:sz w:val="20"/>
              </w:rPr>
              <w:t>3. Комітети мають право поширювати у встановленому порядку інформацію про свою діяльність у газеті “Голос України”, на парламентському телеканалі “Рада” та через інші засоби масової інформації.</w:t>
            </w:r>
          </w:p>
          <w:p w:rsidR="003D731D" w:rsidRPr="006F112E" w:rsidRDefault="003D731D" w:rsidP="00CE2F6F">
            <w:pPr>
              <w:pStyle w:val="StyleAwt"/>
              <w:rPr>
                <w:b w:val="0"/>
                <w:i w:val="0"/>
                <w:sz w:val="20"/>
                <w:u w:val="none"/>
              </w:rPr>
            </w:pPr>
            <w:r w:rsidRPr="006F112E">
              <w:rPr>
                <w:b w:val="0"/>
                <w:i w:val="0"/>
                <w:sz w:val="20"/>
                <w:u w:val="none"/>
              </w:rPr>
              <w:t>4. Комітети мають право за допомогою відповідних структурних підрозділів Апарату Верховної Ради України проводити прес-конференції з питань, віднесених до предметів їх відання. ”»</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 редакційно</w:t>
            </w:r>
          </w:p>
          <w:p w:rsidR="003D731D" w:rsidRPr="006F112E" w:rsidRDefault="003D731D" w:rsidP="00CE2F6F">
            <w:pPr>
              <w:pStyle w:val="StyleWisnow"/>
              <w:rPr>
                <w:rStyle w:val="rvts44"/>
                <w:bCs/>
                <w:color w:val="000000"/>
                <w:sz w:val="20"/>
                <w:u w:val="single"/>
                <w:bdr w:val="none" w:sz="0" w:space="0" w:color="auto" w:frame="1"/>
              </w:rPr>
            </w:pP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У зв’язку з врахуванням пропозиції</w:t>
            </w:r>
            <w:r>
              <w:rPr>
                <w:rStyle w:val="rvts44"/>
                <w:bCs/>
                <w:color w:val="000000"/>
                <w:sz w:val="20"/>
                <w:bdr w:val="none" w:sz="0" w:space="0" w:color="auto" w:frame="1"/>
              </w:rPr>
              <w:t xml:space="preserve"> </w:t>
            </w:r>
            <w:r w:rsidRPr="006F112E">
              <w:rPr>
                <w:bCs/>
                <w:color w:val="000000"/>
                <w:sz w:val="20"/>
                <w:bdr w:val="none" w:sz="0" w:space="0" w:color="auto" w:frame="1"/>
              </w:rPr>
              <w:t>-11-  народних депутатів України – членів Комітету, нова редакція частини другої передбачає</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розміщення на веб-сторінках комітетів інформації про діяльність комітетів.</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Крім цього, відповідно до статті 41, 43, 44 Закону України «Про комітети Верховної Ради України», план роботи комітету, розклад засідань комітету затверджуються на засіданні комітету шляхом прийняття відповідних актів.</w:t>
            </w: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 xml:space="preserve">В свою чергу статтею 49 Закону передбачено акти, що приймаються комітетами, зокрема, з організаційних питань  - приймаються рішення. Отже строки для розміщення розкладів засідань тощо і рішень комітету не мають різнитися, тобто не потребують зайвої деталізації у Законі. </w:t>
            </w: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jc w:val="both"/>
              <w:rPr>
                <w:rStyle w:val="rvts44"/>
                <w:bCs/>
                <w:color w:val="000000"/>
                <w:sz w:val="20"/>
                <w:bdr w:val="none" w:sz="0" w:space="0" w:color="auto" w:frame="1"/>
              </w:rPr>
            </w:pPr>
            <w:r w:rsidRPr="006F112E">
              <w:rPr>
                <w:rStyle w:val="rvts44"/>
                <w:bCs/>
                <w:color w:val="000000"/>
                <w:sz w:val="20"/>
                <w:bdr w:val="none" w:sz="0" w:space="0" w:color="auto" w:frame="1"/>
              </w:rPr>
              <w:t>Крім того, на сьогодні діє Розпорядження Голови Верховної Ради України «Про веб-ресурси Верховної Ради України» від 19.05.2015 року № 699, яким встановлено строки розміщення зазначених матеріалів та інформації на веб-сторінках комітетів, тому запропоновані строки випробувано практикою впровадження зазначеного Розпорядження.</w:t>
            </w:r>
          </w:p>
          <w:p w:rsidR="003D731D" w:rsidRPr="006F112E" w:rsidRDefault="003D731D" w:rsidP="00CE2F6F">
            <w:pPr>
              <w:pStyle w:val="StyleWisnow"/>
              <w:rPr>
                <w:rStyle w:val="rvts44"/>
                <w:bCs/>
                <w:color w:val="000000"/>
                <w:sz w:val="20"/>
                <w:bdr w:val="none" w:sz="0" w:space="0" w:color="auto" w:frame="1"/>
              </w:rPr>
            </w:pPr>
          </w:p>
          <w:p w:rsidR="003D731D" w:rsidRPr="006F112E" w:rsidRDefault="003D731D" w:rsidP="00CE2F6F">
            <w:pPr>
              <w:pStyle w:val="StyleWisnow"/>
              <w:rPr>
                <w:rStyle w:val="rvts44"/>
                <w:bCs/>
                <w:i/>
                <w:color w:val="000000"/>
                <w:sz w:val="20"/>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p>
        </w:tc>
      </w:tr>
      <w:tr w:rsidR="003D731D" w:rsidRPr="006F112E" w:rsidTr="00CE2F6F">
        <w:tc>
          <w:tcPr>
            <w:tcW w:w="576" w:type="dxa"/>
          </w:tcPr>
          <w:p w:rsidR="003D731D" w:rsidRPr="006F112E" w:rsidRDefault="003D731D" w:rsidP="00CE2F6F">
            <w:pPr>
              <w:pStyle w:val="StyleWisnow"/>
            </w:pPr>
            <w:bookmarkStart w:id="28" w:name="n25" w:colFirst="0" w:colLast="0"/>
            <w:r w:rsidRPr="006F112E">
              <w:t>25.</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3) статтю 40 доповнити частиною шостою такого змісту:</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22</w:t>
            </w:r>
            <w:r w:rsidRPr="006F112E">
              <w:rPr>
                <w:sz w:val="20"/>
              </w:rPr>
              <w:fldChar w:fldCharType="end"/>
            </w:r>
            <w:r w:rsidRPr="006F112E">
              <w:rPr>
                <w:sz w:val="20"/>
              </w:rPr>
              <w:t>- Н.д.Заліщук С.П. (Реєстр.картка №307)</w:t>
            </w:r>
          </w:p>
          <w:p w:rsidR="003D731D" w:rsidRPr="006F112E" w:rsidRDefault="003D731D" w:rsidP="00CE2F6F">
            <w:pPr>
              <w:pStyle w:val="StyleZakonu"/>
              <w:spacing w:after="0"/>
              <w:rPr>
                <w:rStyle w:val="rvts44"/>
                <w:bCs/>
                <w:color w:val="000000"/>
                <w:bdr w:val="none" w:sz="0" w:space="0" w:color="auto" w:frame="1"/>
              </w:rPr>
            </w:pPr>
            <w:r w:rsidRPr="006F112E">
              <w:rPr>
                <w:rStyle w:val="rvts44"/>
                <w:bCs/>
                <w:color w:val="000000"/>
                <w:bdr w:val="none" w:sz="0" w:space="0" w:color="auto" w:frame="1"/>
              </w:rPr>
              <w:t>До абзацу другого підпункту 3 пункту 2 розділу I законопроекту:</w:t>
            </w:r>
          </w:p>
          <w:p w:rsidR="003D731D" w:rsidRPr="006F112E" w:rsidRDefault="003D731D" w:rsidP="00CE2F6F">
            <w:pPr>
              <w:pStyle w:val="StyleZakonu"/>
              <w:spacing w:after="0"/>
              <w:rPr>
                <w:rStyle w:val="rvts44"/>
                <w:bCs/>
                <w:color w:val="000000"/>
                <w:szCs w:val="28"/>
                <w:bdr w:val="none" w:sz="0" w:space="0" w:color="auto" w:frame="1"/>
              </w:rPr>
            </w:pPr>
            <w:r w:rsidRPr="006F112E">
              <w:rPr>
                <w:rStyle w:val="rvts44"/>
                <w:bCs/>
                <w:color w:val="000000"/>
                <w:bdr w:val="none" w:sz="0" w:space="0" w:color="auto" w:frame="1"/>
              </w:rPr>
              <w:t>«після слів “члена комітету” доповнити словами “або голови”».</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sz w:val="20"/>
              </w:rPr>
              <w:t>Враховано редакційно</w:t>
            </w:r>
          </w:p>
          <w:p w:rsidR="003D731D" w:rsidRPr="006F112E" w:rsidRDefault="003D731D" w:rsidP="00CE2F6F">
            <w:pPr>
              <w:pStyle w:val="StyleZakonu"/>
              <w:rPr>
                <w:rStyle w:val="rvts44"/>
                <w:bCs/>
                <w:color w:val="000000"/>
                <w:szCs w:val="28"/>
                <w:bdr w:val="none" w:sz="0" w:space="0" w:color="auto" w:frame="1"/>
              </w:rPr>
            </w:pPr>
          </w:p>
        </w:tc>
        <w:tc>
          <w:tcPr>
            <w:tcW w:w="4622" w:type="dxa"/>
          </w:tcPr>
          <w:p w:rsidR="003D731D" w:rsidRPr="006F112E" w:rsidRDefault="003D731D" w:rsidP="00CE2F6F">
            <w:pPr>
              <w:pStyle w:val="StyleZakonu"/>
              <w:rPr>
                <w:rStyle w:val="rvts44"/>
                <w:bCs/>
                <w:color w:val="000000"/>
                <w:szCs w:val="28"/>
                <w:bdr w:val="none" w:sz="0" w:space="0" w:color="auto" w:frame="1"/>
              </w:rPr>
            </w:pPr>
            <w:r>
              <w:rPr>
                <w:rStyle w:val="rvts44"/>
                <w:bCs/>
                <w:color w:val="000000"/>
                <w:szCs w:val="28"/>
                <w:bdr w:val="none" w:sz="0" w:space="0" w:color="auto" w:frame="1"/>
              </w:rPr>
              <w:t>2</w:t>
            </w:r>
            <w:r w:rsidRPr="006F112E">
              <w:rPr>
                <w:rStyle w:val="rvts44"/>
                <w:bCs/>
                <w:color w:val="000000"/>
                <w:szCs w:val="28"/>
                <w:bdr w:val="none" w:sz="0" w:space="0" w:color="auto" w:frame="1"/>
              </w:rPr>
              <w:t>) статтю 40 доповнити частиною шостою такого змісту:</w:t>
            </w:r>
          </w:p>
        </w:tc>
      </w:tr>
      <w:tr w:rsidR="003D731D" w:rsidRPr="006F112E" w:rsidTr="00CE2F6F">
        <w:tc>
          <w:tcPr>
            <w:tcW w:w="576" w:type="dxa"/>
          </w:tcPr>
          <w:p w:rsidR="003D731D" w:rsidRPr="006F112E" w:rsidRDefault="003D731D" w:rsidP="00CE2F6F">
            <w:pPr>
              <w:pStyle w:val="StyleWisnow"/>
            </w:pPr>
            <w:bookmarkStart w:id="29" w:name="n26" w:colFirst="0" w:colLast="0"/>
            <w:bookmarkEnd w:id="28"/>
            <w:r w:rsidRPr="006F112E">
              <w:t>26.</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“6. Апарат Верховної Ради України забезпечує оприлюднення звіту про відрядження члена комітету упродовж п’яти днів з дня його подання на веб-сторінці народного депутата України на офіційному веб-сайті Верховної Ради України.”;</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23</w:t>
            </w:r>
            <w:r w:rsidRPr="006F112E">
              <w:rPr>
                <w:sz w:val="20"/>
              </w:rPr>
              <w:fldChar w:fldCharType="end"/>
            </w:r>
            <w:r w:rsidRPr="006F112E">
              <w:rPr>
                <w:sz w:val="20"/>
              </w:rPr>
              <w:t>- Н.д.Шухевич Ю.</w:t>
            </w:r>
            <w:r>
              <w:rPr>
                <w:sz w:val="20"/>
              </w:rPr>
              <w:t>-Б.</w:t>
            </w:r>
            <w:r w:rsidRPr="006F112E">
              <w:rPr>
                <w:sz w:val="20"/>
              </w:rPr>
              <w:t>Р. (Реєстр.картка №416)</w:t>
            </w:r>
          </w:p>
          <w:p w:rsidR="003D731D" w:rsidRPr="006F112E" w:rsidRDefault="003D731D" w:rsidP="00CE2F6F">
            <w:pPr>
              <w:pStyle w:val="StyleProp"/>
              <w:rPr>
                <w:sz w:val="20"/>
              </w:rPr>
            </w:pPr>
            <w:r w:rsidRPr="006F112E">
              <w:rPr>
                <w:sz w:val="20"/>
              </w:rPr>
              <w:t>До підпункту 3 пункту 2 розділу І законопроекту:</w:t>
            </w:r>
          </w:p>
          <w:p w:rsidR="003D731D" w:rsidRPr="006F112E" w:rsidRDefault="003D731D" w:rsidP="00CE2F6F">
            <w:pPr>
              <w:pStyle w:val="StyleProp"/>
              <w:rPr>
                <w:sz w:val="20"/>
              </w:rPr>
            </w:pPr>
            <w:r w:rsidRPr="006F112E">
              <w:rPr>
                <w:sz w:val="20"/>
              </w:rPr>
              <w:t>«статтю 40 доповнити частиною шостою такого змісту:</w:t>
            </w:r>
          </w:p>
          <w:p w:rsidR="003D731D" w:rsidRPr="006F112E" w:rsidRDefault="003D731D" w:rsidP="00CE2F6F">
            <w:pPr>
              <w:pStyle w:val="StyleProp2"/>
              <w:spacing w:after="0"/>
              <w:rPr>
                <w:rStyle w:val="rvts44"/>
                <w:bCs/>
                <w:color w:val="000000"/>
                <w:sz w:val="20"/>
                <w:bdr w:val="none" w:sz="0" w:space="0" w:color="auto" w:frame="1"/>
              </w:rPr>
            </w:pPr>
            <w:r w:rsidRPr="006F112E">
              <w:rPr>
                <w:sz w:val="20"/>
              </w:rPr>
              <w:t>«6. Апарат Верховної Ради України забезпечує оприлюднення на веб-сайті Верховної Ради України звіту про результати відрядження та звіту (інформації) про використання коштів, виданих на відрядження голови, першого заступника, заступника голови, секретаря, члена комітету протягом п’яти днів з дня їх подання.»</w:t>
            </w:r>
          </w:p>
        </w:tc>
        <w:tc>
          <w:tcPr>
            <w:tcW w:w="2492" w:type="dxa"/>
          </w:tcPr>
          <w:p w:rsidR="003D731D" w:rsidRPr="006F112E" w:rsidRDefault="003D731D" w:rsidP="00CE2F6F">
            <w:pPr>
              <w:pStyle w:val="StyleWisnow"/>
              <w:rPr>
                <w:rStyle w:val="rvts44"/>
                <w:bCs/>
                <w:color w:val="000000"/>
                <w:sz w:val="20"/>
                <w:bdr w:val="none" w:sz="0" w:space="0" w:color="auto" w:frame="1"/>
              </w:rPr>
            </w:pPr>
            <w:r w:rsidRPr="006F112E">
              <w:rPr>
                <w:rStyle w:val="rvts44"/>
                <w:bCs/>
                <w:color w:val="000000"/>
                <w:sz w:val="20"/>
                <w:bdr w:val="none" w:sz="0" w:space="0" w:color="auto" w:frame="1"/>
              </w:rPr>
              <w:t>Враховано</w:t>
            </w: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rPr>
                <w:rStyle w:val="rvts44"/>
                <w:bCs/>
                <w:color w:val="000000"/>
                <w:szCs w:val="28"/>
                <w:bdr w:val="none" w:sz="0" w:space="0" w:color="auto" w:frame="1"/>
              </w:rPr>
              <w:t xml:space="preserve">“6. </w:t>
            </w:r>
            <w:r w:rsidRPr="006F112E">
              <w:rPr>
                <w:bCs/>
                <w:color w:val="000000"/>
                <w:szCs w:val="28"/>
                <w:bdr w:val="none" w:sz="0" w:space="0" w:color="auto" w:frame="1"/>
              </w:rPr>
              <w:t>Апарат Верховної Ради України забезпечує оприлюднення на веб-сайті Верховної Ради України звіту про результати відрядження та звіту (інформації) про використання коштів, виданих на відрядження голови, першого заступника, заступника голови, секретаря, члена комітету</w:t>
            </w:r>
            <w:r>
              <w:rPr>
                <w:bCs/>
                <w:color w:val="000000"/>
                <w:szCs w:val="28"/>
                <w:bdr w:val="none" w:sz="0" w:space="0" w:color="auto" w:frame="1"/>
              </w:rPr>
              <w:t>,</w:t>
            </w:r>
            <w:r w:rsidRPr="006F112E">
              <w:rPr>
                <w:bCs/>
                <w:color w:val="000000"/>
                <w:szCs w:val="28"/>
                <w:bdr w:val="none" w:sz="0" w:space="0" w:color="auto" w:frame="1"/>
              </w:rPr>
              <w:t xml:space="preserve"> протягом п’яти днів з дня їх подання</w:t>
            </w:r>
            <w:r w:rsidRPr="006F112E">
              <w:rPr>
                <w:rStyle w:val="rvts44"/>
                <w:bCs/>
                <w:color w:val="000000"/>
                <w:szCs w:val="28"/>
                <w:bdr w:val="none" w:sz="0" w:space="0" w:color="auto" w:frame="1"/>
              </w:rPr>
              <w:t>”;</w:t>
            </w:r>
          </w:p>
        </w:tc>
      </w:tr>
      <w:tr w:rsidR="003D731D" w:rsidRPr="006F112E" w:rsidTr="00CE2F6F">
        <w:tc>
          <w:tcPr>
            <w:tcW w:w="576" w:type="dxa"/>
          </w:tcPr>
          <w:p w:rsidR="003D731D" w:rsidRPr="006F112E" w:rsidRDefault="003D731D" w:rsidP="00CE2F6F">
            <w:pPr>
              <w:pStyle w:val="StyleWisnow"/>
            </w:pPr>
            <w:bookmarkStart w:id="30" w:name="n27" w:colFirst="0" w:colLast="0"/>
            <w:bookmarkEnd w:id="29"/>
            <w:r w:rsidRPr="006F112E">
              <w:t>27.</w:t>
            </w:r>
          </w:p>
        </w:tc>
        <w:tc>
          <w:tcPr>
            <w:tcW w:w="4596" w:type="dxa"/>
          </w:tcPr>
          <w:p w:rsidR="003D731D" w:rsidRPr="006F112E" w:rsidRDefault="003D731D" w:rsidP="00CE2F6F">
            <w:pPr>
              <w:pStyle w:val="StyleZakonu"/>
            </w:pPr>
            <w:r w:rsidRPr="006F112E">
              <w:t>4) частину другу статті 44 викласти в такій редакції:</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24</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sidRPr="006F112E">
              <w:rPr>
                <w:sz w:val="20"/>
              </w:rPr>
              <w:t>До підпункту 4</w:t>
            </w:r>
            <w:r w:rsidRPr="006F112E">
              <w:rPr>
                <w:b/>
                <w:i/>
                <w:sz w:val="20"/>
              </w:rPr>
              <w:t xml:space="preserve"> </w:t>
            </w:r>
            <w:r w:rsidRPr="006F112E">
              <w:rPr>
                <w:sz w:val="20"/>
              </w:rPr>
              <w:t>пункту 2 розділу І законопроекту:</w:t>
            </w:r>
          </w:p>
          <w:p w:rsidR="003D731D" w:rsidRPr="006F112E" w:rsidRDefault="003D731D" w:rsidP="00CE2F6F">
            <w:pPr>
              <w:pStyle w:val="StyleProp2"/>
              <w:spacing w:after="0"/>
              <w:rPr>
                <w:sz w:val="20"/>
              </w:rPr>
            </w:pPr>
            <w:r w:rsidRPr="006F112E">
              <w:rPr>
                <w:sz w:val="20"/>
              </w:rPr>
              <w:t xml:space="preserve">«Законом України «Про внесення змін до Закону України «Про комітети Верховної Ради України» щодо доступу засобів масової інформації до засідань комітетів Верховної Ради України» від 09.12.2015 № 873-VIII частину другу статті 44 викладено в іншій редакції, тому </w:t>
            </w:r>
            <w:r w:rsidRPr="006D501C">
              <w:rPr>
                <w:sz w:val="20"/>
              </w:rPr>
              <w:t>пункт 4 розділу 2 законопроекту виключити».</w:t>
            </w:r>
          </w:p>
        </w:tc>
        <w:tc>
          <w:tcPr>
            <w:tcW w:w="2492" w:type="dxa"/>
          </w:tcPr>
          <w:p w:rsidR="003D731D" w:rsidRPr="006F112E" w:rsidRDefault="003D731D" w:rsidP="00CE2F6F">
            <w:pPr>
              <w:pStyle w:val="StyleWisnow"/>
              <w:rPr>
                <w:sz w:val="20"/>
              </w:rPr>
            </w:pPr>
            <w:r w:rsidRPr="006F112E">
              <w:rPr>
                <w:sz w:val="20"/>
              </w:rPr>
              <w:t>Враховано</w:t>
            </w:r>
          </w:p>
        </w:tc>
        <w:tc>
          <w:tcPr>
            <w:tcW w:w="4622" w:type="dxa"/>
          </w:tcPr>
          <w:p w:rsidR="003D731D" w:rsidRPr="006F112E" w:rsidRDefault="003D731D" w:rsidP="00CE2F6F">
            <w:pPr>
              <w:pStyle w:val="StyleZakonu"/>
              <w:ind w:firstLine="50"/>
            </w:pPr>
          </w:p>
        </w:tc>
      </w:tr>
      <w:bookmarkEnd w:id="30"/>
      <w:tr w:rsidR="003D731D" w:rsidRPr="006F112E" w:rsidTr="00CE2F6F">
        <w:tc>
          <w:tcPr>
            <w:tcW w:w="576" w:type="dxa"/>
          </w:tcPr>
          <w:p w:rsidR="003D731D" w:rsidRPr="006F112E" w:rsidRDefault="003D731D" w:rsidP="00CE2F6F">
            <w:pPr>
              <w:pStyle w:val="StyleWisnow"/>
            </w:pPr>
            <w:r w:rsidRPr="006F112E">
              <w:t>28.</w:t>
            </w:r>
          </w:p>
        </w:tc>
        <w:tc>
          <w:tcPr>
            <w:tcW w:w="4596" w:type="dxa"/>
          </w:tcPr>
          <w:p w:rsidR="003D731D" w:rsidRPr="006F112E" w:rsidRDefault="003D731D" w:rsidP="00CE2F6F">
            <w:pPr>
              <w:pStyle w:val="StyleZakonu"/>
            </w:pPr>
            <w:r w:rsidRPr="006F112E">
              <w:t>“2. Засідання комітетів проводяться відкрито і гласно, крім випадків, коли за рішенням комітету проводиться закрите засідання. На відкритих засіданнях комітету представники засобів масової інформації, журналісти мають право здійснювати звукозапис, кіно- і відеозйомку, трансляцію засідання по радіо і телебаченню, в мережі Інтернет. Про здійснення звукозапису, кіно- і відеозйомки, трансляції засідання по радіо і телебаченню, в мережі Інтернет оголошується головуючим перед розглядом питання порядку денного засідання.”;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25</w:t>
            </w:r>
            <w:r w:rsidRPr="006F112E">
              <w:rPr>
                <w:sz w:val="20"/>
              </w:rPr>
              <w:fldChar w:fldCharType="end"/>
            </w:r>
            <w:r w:rsidRPr="006F112E">
              <w:rPr>
                <w:sz w:val="20"/>
              </w:rPr>
              <w:t>- Н.д.Пинзеник В.М. (Реєстр.картка №306)</w:t>
            </w:r>
          </w:p>
          <w:p w:rsidR="003D731D" w:rsidRPr="006F112E" w:rsidRDefault="003D731D" w:rsidP="00CE2F6F">
            <w:pPr>
              <w:pStyle w:val="StyleProp2"/>
              <w:spacing w:after="0"/>
              <w:rPr>
                <w:sz w:val="20"/>
              </w:rPr>
            </w:pPr>
            <w:r w:rsidRPr="006F112E">
              <w:rPr>
                <w:sz w:val="20"/>
              </w:rPr>
              <w:t>До підпункту 4</w:t>
            </w:r>
            <w:r w:rsidRPr="006F112E">
              <w:rPr>
                <w:b/>
                <w:i/>
                <w:sz w:val="20"/>
              </w:rPr>
              <w:t xml:space="preserve"> </w:t>
            </w:r>
            <w:r w:rsidRPr="006F112E">
              <w:rPr>
                <w:sz w:val="20"/>
              </w:rPr>
              <w:t>пункту 2 розділу І законопроекту:</w:t>
            </w:r>
          </w:p>
          <w:p w:rsidR="003D731D" w:rsidRPr="006F112E" w:rsidRDefault="003D731D" w:rsidP="00CE2F6F">
            <w:pPr>
              <w:pStyle w:val="StyleProp2"/>
              <w:rPr>
                <w:sz w:val="20"/>
              </w:rPr>
            </w:pPr>
            <w:r w:rsidRPr="006F112E">
              <w:rPr>
                <w:sz w:val="20"/>
              </w:rPr>
              <w:t>«пункт 4 частини другої (щодо змін до частини другої статті 44) виключити».</w:t>
            </w:r>
          </w:p>
        </w:tc>
        <w:tc>
          <w:tcPr>
            <w:tcW w:w="2492" w:type="dxa"/>
          </w:tcPr>
          <w:p w:rsidR="003D731D" w:rsidRPr="006F112E" w:rsidRDefault="003D731D" w:rsidP="00CE2F6F">
            <w:pPr>
              <w:pStyle w:val="StyleWisnow"/>
              <w:rPr>
                <w:sz w:val="20"/>
              </w:rPr>
            </w:pPr>
            <w:r w:rsidRPr="006F112E">
              <w:rPr>
                <w:sz w:val="20"/>
              </w:rPr>
              <w:t>Враховано</w:t>
            </w:r>
          </w:p>
          <w:p w:rsidR="003D731D" w:rsidRPr="006F112E" w:rsidRDefault="003D731D" w:rsidP="00CE2F6F">
            <w:pPr>
              <w:pStyle w:val="StyleWisnow"/>
              <w:rPr>
                <w:sz w:val="20"/>
              </w:rPr>
            </w:pPr>
          </w:p>
          <w:p w:rsidR="003D731D" w:rsidRPr="006F112E" w:rsidRDefault="003D731D" w:rsidP="00CE2F6F">
            <w:pPr>
              <w:pStyle w:val="StyleWisnow"/>
              <w:jc w:val="both"/>
              <w:rPr>
                <w:b/>
                <w:sz w:val="20"/>
                <w:u w:val="single"/>
              </w:rPr>
            </w:pPr>
            <w:r w:rsidRPr="006F112E">
              <w:rPr>
                <w:sz w:val="20"/>
              </w:rPr>
              <w:t>Законом України від 09.12.2015 № 873-VIII, прийнятим Верховною Радою України 09.12.2015, частина друга статті 44</w:t>
            </w:r>
            <w:r w:rsidRPr="006F112E">
              <w:rPr>
                <w:rStyle w:val="rvts44"/>
                <w:bCs/>
                <w:color w:val="000000"/>
                <w:sz w:val="20"/>
                <w:bdr w:val="none" w:sz="0" w:space="0" w:color="auto" w:frame="1"/>
              </w:rPr>
              <w:t xml:space="preserve"> викладена в іншій редакції</w:t>
            </w:r>
          </w:p>
        </w:tc>
        <w:tc>
          <w:tcPr>
            <w:tcW w:w="4622" w:type="dxa"/>
          </w:tcPr>
          <w:p w:rsidR="003D731D" w:rsidRPr="006F112E" w:rsidRDefault="003D731D" w:rsidP="00CE2F6F">
            <w:pPr>
              <w:pStyle w:val="StyleZakonu"/>
              <w:ind w:firstLine="50"/>
            </w:pP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26</w:t>
            </w:r>
            <w:r w:rsidRPr="006F112E">
              <w:rPr>
                <w:sz w:val="20"/>
              </w:rPr>
              <w:fldChar w:fldCharType="end"/>
            </w:r>
            <w:r w:rsidRPr="006F112E">
              <w:rPr>
                <w:sz w:val="20"/>
              </w:rPr>
              <w:t>- Н.д.Заліщук С.П. (Реєстр.картка №307)</w:t>
            </w:r>
          </w:p>
          <w:p w:rsidR="003D731D" w:rsidRPr="006F112E" w:rsidRDefault="003D731D" w:rsidP="00CE2F6F">
            <w:pPr>
              <w:pStyle w:val="StyleProp2"/>
              <w:spacing w:after="0"/>
              <w:rPr>
                <w:sz w:val="20"/>
              </w:rPr>
            </w:pPr>
            <w:r w:rsidRPr="006F112E">
              <w:rPr>
                <w:sz w:val="20"/>
              </w:rPr>
              <w:t>До підпункту 4</w:t>
            </w:r>
            <w:r w:rsidRPr="006F112E">
              <w:rPr>
                <w:b/>
                <w:i/>
                <w:sz w:val="20"/>
              </w:rPr>
              <w:t xml:space="preserve"> </w:t>
            </w:r>
            <w:r w:rsidRPr="006F112E">
              <w:rPr>
                <w:sz w:val="20"/>
              </w:rPr>
              <w:t>пункту 2 розділу І законопроекту:</w:t>
            </w:r>
          </w:p>
          <w:p w:rsidR="003D731D" w:rsidRPr="006F112E" w:rsidRDefault="003D731D" w:rsidP="00CE2F6F">
            <w:pPr>
              <w:pStyle w:val="StyleProp2"/>
              <w:rPr>
                <w:sz w:val="20"/>
              </w:rPr>
            </w:pPr>
            <w:r w:rsidRPr="006F112E">
              <w:rPr>
                <w:sz w:val="20"/>
              </w:rPr>
              <w:t>«слова “представники засобів масової інформації, журналісти” замінити словами “присутні особи”»..</w:t>
            </w:r>
          </w:p>
        </w:tc>
        <w:tc>
          <w:tcPr>
            <w:tcW w:w="2492" w:type="dxa"/>
          </w:tcPr>
          <w:p w:rsidR="003D731D" w:rsidRPr="006F112E" w:rsidRDefault="003D731D" w:rsidP="00CE2F6F">
            <w:pPr>
              <w:pStyle w:val="StyleWisnow"/>
              <w:jc w:val="both"/>
              <w:rPr>
                <w:sz w:val="20"/>
              </w:rPr>
            </w:pPr>
            <w:r w:rsidRPr="006F112E">
              <w:rPr>
                <w:sz w:val="20"/>
              </w:rPr>
              <w:t xml:space="preserve">Відхилено </w:t>
            </w:r>
          </w:p>
          <w:p w:rsidR="003D731D" w:rsidRPr="006F112E" w:rsidRDefault="003D731D" w:rsidP="00CE2F6F">
            <w:pPr>
              <w:pStyle w:val="StyleWisnow"/>
              <w:jc w:val="both"/>
              <w:rPr>
                <w:sz w:val="20"/>
              </w:rPr>
            </w:pPr>
          </w:p>
          <w:p w:rsidR="003D731D" w:rsidRPr="006F112E" w:rsidRDefault="003D731D" w:rsidP="00CE2F6F">
            <w:pPr>
              <w:pStyle w:val="StyleWisnow"/>
              <w:jc w:val="both"/>
              <w:rPr>
                <w:sz w:val="20"/>
              </w:rPr>
            </w:pPr>
            <w:r w:rsidRPr="006F112E">
              <w:rPr>
                <w:sz w:val="20"/>
              </w:rPr>
              <w:t>Законом України від 09.12.2015 № 873-VIII, прийнятим Верховною Радою України 09.12.2015, частина друга статті 44</w:t>
            </w:r>
            <w:r w:rsidRPr="006F112E">
              <w:rPr>
                <w:rStyle w:val="rvts44"/>
                <w:bCs/>
                <w:color w:val="000000"/>
                <w:sz w:val="20"/>
                <w:bdr w:val="none" w:sz="0" w:space="0" w:color="auto" w:frame="1"/>
              </w:rPr>
              <w:t xml:space="preserve"> викладена в іншій редакції, враховано пропозицію -</w:t>
            </w:r>
            <w:r>
              <w:rPr>
                <w:rStyle w:val="rvts44"/>
                <w:bCs/>
                <w:color w:val="000000"/>
                <w:sz w:val="20"/>
                <w:bdr w:val="none" w:sz="0" w:space="0" w:color="auto" w:frame="1"/>
              </w:rPr>
              <w:t>24</w:t>
            </w:r>
            <w:r w:rsidRPr="006F112E">
              <w:rPr>
                <w:rStyle w:val="rvts44"/>
                <w:bCs/>
                <w:color w:val="000000"/>
                <w:sz w:val="20"/>
                <w:bdr w:val="none" w:sz="0" w:space="0" w:color="auto" w:frame="1"/>
              </w:rPr>
              <w:t>-народних депутатів України – членів Комітету щодо виключення пункту 4 розділу 2 законопроекту.</w:t>
            </w:r>
          </w:p>
        </w:tc>
        <w:tc>
          <w:tcPr>
            <w:tcW w:w="4622" w:type="dxa"/>
          </w:tcPr>
          <w:p w:rsidR="003D731D" w:rsidRPr="006F112E" w:rsidRDefault="003D731D" w:rsidP="00CE2F6F">
            <w:pPr>
              <w:pStyle w:val="StyleZakonu"/>
            </w:pPr>
          </w:p>
        </w:tc>
      </w:tr>
      <w:tr w:rsidR="003D731D" w:rsidRPr="006F112E" w:rsidTr="00CE2F6F">
        <w:tc>
          <w:tcPr>
            <w:tcW w:w="576" w:type="dxa"/>
          </w:tcPr>
          <w:p w:rsidR="003D731D" w:rsidRPr="006F112E" w:rsidRDefault="003D731D" w:rsidP="00CE2F6F">
            <w:pPr>
              <w:pStyle w:val="StyleWisnow"/>
            </w:pPr>
            <w:bookmarkStart w:id="31" w:name="n29" w:colFirst="0" w:colLast="0"/>
            <w:r w:rsidRPr="006F112E">
              <w:t>29.</w:t>
            </w:r>
          </w:p>
        </w:tc>
        <w:tc>
          <w:tcPr>
            <w:tcW w:w="4596" w:type="dxa"/>
          </w:tcPr>
          <w:p w:rsidR="003D731D" w:rsidRPr="006F112E" w:rsidRDefault="003D731D" w:rsidP="00CE2F6F">
            <w:pPr>
              <w:pStyle w:val="StyleZakonu"/>
            </w:pPr>
            <w:r w:rsidRPr="006F112E">
              <w:t>5) у статті 51:</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t>3</w:t>
            </w:r>
            <w:r w:rsidRPr="006F112E">
              <w:t>) у статті 51:</w:t>
            </w:r>
          </w:p>
        </w:tc>
      </w:tr>
      <w:tr w:rsidR="003D731D" w:rsidRPr="006F112E" w:rsidTr="00CE2F6F">
        <w:tc>
          <w:tcPr>
            <w:tcW w:w="576" w:type="dxa"/>
          </w:tcPr>
          <w:p w:rsidR="003D731D" w:rsidRPr="006F112E" w:rsidRDefault="003D731D" w:rsidP="00CE2F6F">
            <w:pPr>
              <w:pStyle w:val="StyleWisnow"/>
            </w:pPr>
            <w:bookmarkStart w:id="32" w:name="n30" w:colFirst="0" w:colLast="0"/>
            <w:bookmarkEnd w:id="31"/>
            <w:r w:rsidRPr="006F112E">
              <w:t>30.</w:t>
            </w:r>
          </w:p>
        </w:tc>
        <w:tc>
          <w:tcPr>
            <w:tcW w:w="4596" w:type="dxa"/>
          </w:tcPr>
          <w:p w:rsidR="003D731D" w:rsidRPr="006F112E" w:rsidRDefault="003D731D" w:rsidP="00CE2F6F">
            <w:pPr>
              <w:pStyle w:val="StyleZakonu"/>
            </w:pPr>
            <w:r w:rsidRPr="006F112E">
              <w:t>а) частину першу після слів “протокол і стенограма засідання” доповнити словами “а також аудіозапис засідання”;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27</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sidRPr="006F112E">
              <w:rPr>
                <w:sz w:val="20"/>
              </w:rPr>
              <w:t>До підпункту 5 пункту 2 розділу І законопроекту:</w:t>
            </w:r>
          </w:p>
          <w:p w:rsidR="003D731D" w:rsidRPr="006F112E" w:rsidRDefault="003D731D" w:rsidP="00CE2F6F">
            <w:pPr>
              <w:pStyle w:val="StyleProp2"/>
              <w:spacing w:after="0"/>
              <w:rPr>
                <w:sz w:val="20"/>
              </w:rPr>
            </w:pPr>
            <w:r w:rsidRPr="006F112E">
              <w:rPr>
                <w:sz w:val="20"/>
              </w:rPr>
              <w:t>«5) у статті 51:</w:t>
            </w:r>
          </w:p>
          <w:p w:rsidR="003D731D" w:rsidRPr="006F112E" w:rsidRDefault="003D731D" w:rsidP="00CE2F6F">
            <w:pPr>
              <w:pStyle w:val="StyleProp2"/>
              <w:spacing w:after="0"/>
              <w:rPr>
                <w:sz w:val="20"/>
              </w:rPr>
            </w:pPr>
            <w:r w:rsidRPr="006F112E">
              <w:rPr>
                <w:sz w:val="20"/>
              </w:rPr>
              <w:t>а) у частині першій слово «ведеться» замінити словом «ведуться», а після слів “протокол і стенограма” доповнити словами “а також здійснюється аудіозапис ”;</w:t>
            </w:r>
          </w:p>
        </w:tc>
        <w:tc>
          <w:tcPr>
            <w:tcW w:w="2492" w:type="dxa"/>
          </w:tcPr>
          <w:p w:rsidR="003D731D" w:rsidRPr="006F112E" w:rsidRDefault="003D731D" w:rsidP="00CE2F6F">
            <w:pPr>
              <w:pStyle w:val="StyleWisnow"/>
              <w:rPr>
                <w:sz w:val="20"/>
              </w:rPr>
            </w:pPr>
            <w:r w:rsidRPr="006F112E">
              <w:rPr>
                <w:sz w:val="20"/>
              </w:rPr>
              <w:t>Враховано</w:t>
            </w:r>
          </w:p>
          <w:p w:rsidR="003D731D" w:rsidRPr="006F112E" w:rsidRDefault="003D731D" w:rsidP="00CE2F6F">
            <w:pPr>
              <w:pStyle w:val="StyleWisnow"/>
              <w:rPr>
                <w:sz w:val="20"/>
              </w:rPr>
            </w:pPr>
          </w:p>
          <w:p w:rsidR="003D731D" w:rsidRPr="006F112E" w:rsidRDefault="003D731D" w:rsidP="00CE2F6F">
            <w:pPr>
              <w:pStyle w:val="StyleWisnow"/>
              <w:rPr>
                <w:sz w:val="20"/>
              </w:rPr>
            </w:pPr>
          </w:p>
        </w:tc>
        <w:tc>
          <w:tcPr>
            <w:tcW w:w="4622" w:type="dxa"/>
          </w:tcPr>
          <w:p w:rsidR="003D731D" w:rsidRPr="006F112E" w:rsidRDefault="003D731D" w:rsidP="00CE2F6F">
            <w:pPr>
              <w:pStyle w:val="StyleZakonu"/>
            </w:pPr>
            <w:r w:rsidRPr="006F112E">
              <w:t xml:space="preserve">а) у частині першій слово </w:t>
            </w:r>
            <w:r w:rsidRPr="000E1BEB">
              <w:t>“</w:t>
            </w:r>
            <w:r w:rsidRPr="006F112E">
              <w:t>ведеться</w:t>
            </w:r>
            <w:r w:rsidRPr="000E1BEB">
              <w:t>“</w:t>
            </w:r>
            <w:r w:rsidRPr="006F112E">
              <w:t xml:space="preserve"> замінити словом </w:t>
            </w:r>
            <w:r w:rsidRPr="000E1BEB">
              <w:t>“</w:t>
            </w:r>
            <w:r w:rsidRPr="006F112E">
              <w:t>ведуться</w:t>
            </w:r>
            <w:r w:rsidRPr="000E1BEB">
              <w:t>“</w:t>
            </w:r>
            <w:r w:rsidRPr="006F112E">
              <w:t>, а після слів “протокол і стенограма” доповнити словами “а також здійснюється аудіозапис”;</w:t>
            </w: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28</w:t>
            </w:r>
            <w:r w:rsidRPr="006F112E">
              <w:rPr>
                <w:sz w:val="20"/>
              </w:rPr>
              <w:fldChar w:fldCharType="end"/>
            </w:r>
            <w:r w:rsidRPr="006F112E">
              <w:rPr>
                <w:sz w:val="20"/>
              </w:rPr>
              <w:t>- Н.д.Богомолець О.В. (Реєстр.картка №292)</w:t>
            </w:r>
          </w:p>
          <w:p w:rsidR="003D731D" w:rsidRPr="006F112E" w:rsidRDefault="003D731D" w:rsidP="00CE2F6F">
            <w:pPr>
              <w:pStyle w:val="StyleProp"/>
              <w:rPr>
                <w:sz w:val="20"/>
              </w:rPr>
            </w:pPr>
            <w:r w:rsidRPr="006F112E">
              <w:rPr>
                <w:sz w:val="20"/>
              </w:rPr>
              <w:t>До підпункту 5 пункту 2 розділу І законопроекту:</w:t>
            </w:r>
          </w:p>
          <w:p w:rsidR="003D731D" w:rsidRPr="006F112E" w:rsidRDefault="003D731D" w:rsidP="00CE2F6F">
            <w:pPr>
              <w:pStyle w:val="StyleProp"/>
              <w:rPr>
                <w:sz w:val="20"/>
              </w:rPr>
            </w:pPr>
            <w:r w:rsidRPr="006F112E">
              <w:rPr>
                <w:sz w:val="20"/>
              </w:rPr>
              <w:t>Частину першу викласти в такій редакції:</w:t>
            </w:r>
          </w:p>
          <w:p w:rsidR="003D731D" w:rsidRPr="006F112E" w:rsidRDefault="003D731D" w:rsidP="00CE2F6F">
            <w:pPr>
              <w:pStyle w:val="StyleProp2"/>
              <w:rPr>
                <w:sz w:val="20"/>
              </w:rPr>
            </w:pPr>
            <w:r w:rsidRPr="006F112E">
              <w:rPr>
                <w:sz w:val="20"/>
              </w:rPr>
              <w:t xml:space="preserve">«1. На кожному засіданні комітету ведеться протокол і стенограма засідання, </w:t>
            </w:r>
            <w:r w:rsidRPr="006D501C">
              <w:rPr>
                <w:sz w:val="20"/>
              </w:rPr>
              <w:t>до якої заносяться результати поіменного голосування</w:t>
            </w:r>
            <w:r w:rsidRPr="006F112E">
              <w:rPr>
                <w:sz w:val="20"/>
              </w:rPr>
              <w:t xml:space="preserve">, а також аудіозапис засідання. </w:t>
            </w:r>
          </w:p>
        </w:tc>
        <w:tc>
          <w:tcPr>
            <w:tcW w:w="2492" w:type="dxa"/>
          </w:tcPr>
          <w:p w:rsidR="003D731D" w:rsidRPr="006F112E" w:rsidRDefault="003D731D" w:rsidP="00CE2F6F">
            <w:pPr>
              <w:pStyle w:val="StyleWisnow"/>
              <w:rPr>
                <w:sz w:val="20"/>
              </w:rPr>
            </w:pPr>
            <w:r w:rsidRPr="006F112E">
              <w:rPr>
                <w:sz w:val="20"/>
              </w:rPr>
              <w:t>Відхилено</w:t>
            </w:r>
          </w:p>
          <w:p w:rsidR="003D731D" w:rsidRPr="006F112E" w:rsidRDefault="003D731D" w:rsidP="00CE2F6F">
            <w:pPr>
              <w:pStyle w:val="StyleWisnow"/>
              <w:rPr>
                <w:sz w:val="20"/>
              </w:rPr>
            </w:pPr>
          </w:p>
          <w:p w:rsidR="003D731D" w:rsidRDefault="003D731D" w:rsidP="00CE2F6F">
            <w:pPr>
              <w:pStyle w:val="StyleWisnow"/>
              <w:jc w:val="both"/>
            </w:pPr>
            <w:r w:rsidRPr="006F112E">
              <w:rPr>
                <w:sz w:val="20"/>
              </w:rPr>
              <w:t>Дана пропозиція не узгоджується з частиною третьою статті 44 закону України «Про комітеті Верховної Ради України», якою вже передбачено, що «…</w:t>
            </w:r>
            <w:r w:rsidRPr="006F112E">
              <w:rPr>
                <w:rStyle w:val="rvts0"/>
                <w:sz w:val="20"/>
              </w:rPr>
              <w:t>За пропозицією, підтриманою не менш як третиною присутніх на засіданні членів комітету, до протоколу засідання комітету заносяться поіменні результати голосування.»</w:t>
            </w:r>
            <w:r w:rsidRPr="006F112E">
              <w:t xml:space="preserve">, </w:t>
            </w:r>
            <w:r w:rsidRPr="006F112E">
              <w:rPr>
                <w:sz w:val="20"/>
              </w:rPr>
              <w:t>проте, до цієї частини статті 44 пропозиції не вносились</w:t>
            </w:r>
            <w:r w:rsidRPr="006F112E">
              <w:t>.</w:t>
            </w:r>
          </w:p>
          <w:p w:rsidR="003D731D" w:rsidRPr="006F112E" w:rsidRDefault="003D731D" w:rsidP="00CE2F6F">
            <w:pPr>
              <w:pStyle w:val="StyleWisnow"/>
              <w:jc w:val="both"/>
              <w:rPr>
                <w:sz w:val="20"/>
              </w:rPr>
            </w:pPr>
          </w:p>
        </w:tc>
        <w:tc>
          <w:tcPr>
            <w:tcW w:w="4622" w:type="dxa"/>
          </w:tcPr>
          <w:p w:rsidR="003D731D" w:rsidRPr="006F112E" w:rsidRDefault="003D731D" w:rsidP="00CE2F6F">
            <w:pPr>
              <w:pStyle w:val="StyleProp"/>
              <w:rPr>
                <w:sz w:val="20"/>
              </w:rPr>
            </w:pPr>
          </w:p>
        </w:tc>
      </w:tr>
      <w:tr w:rsidR="003D731D" w:rsidRPr="006F112E" w:rsidTr="00CE2F6F">
        <w:tc>
          <w:tcPr>
            <w:tcW w:w="576" w:type="dxa"/>
          </w:tcPr>
          <w:p w:rsidR="003D731D" w:rsidRPr="006F112E" w:rsidRDefault="003D731D" w:rsidP="00CE2F6F">
            <w:pPr>
              <w:pStyle w:val="StyleWisnow"/>
            </w:pPr>
            <w:bookmarkStart w:id="33" w:name="n31" w:colFirst="0" w:colLast="0"/>
            <w:bookmarkEnd w:id="32"/>
            <w:r w:rsidRPr="006F112E">
              <w:t>31.</w:t>
            </w:r>
          </w:p>
        </w:tc>
        <w:tc>
          <w:tcPr>
            <w:tcW w:w="4596" w:type="dxa"/>
          </w:tcPr>
          <w:p w:rsidR="003D731D" w:rsidRPr="006F112E" w:rsidRDefault="003D731D" w:rsidP="00CE2F6F">
            <w:pPr>
              <w:pStyle w:val="StyleZakonu"/>
            </w:pPr>
            <w:r w:rsidRPr="006F112E">
              <w:t>б) частину п’яту після слів “Протоколи і стенограми засідань комітетів” доповнити словами “а також аудіозапис засідання”;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29</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sidRPr="006F112E">
              <w:rPr>
                <w:sz w:val="20"/>
              </w:rPr>
              <w:t>До підпункту 5 пункту 2 розділу І законопроекту:</w:t>
            </w:r>
          </w:p>
          <w:p w:rsidR="003D731D" w:rsidRPr="006F112E" w:rsidRDefault="003D731D" w:rsidP="00CE2F6F">
            <w:pPr>
              <w:pStyle w:val="StyleProp"/>
              <w:rPr>
                <w:sz w:val="20"/>
              </w:rPr>
            </w:pPr>
            <w:r w:rsidRPr="006F112E">
              <w:rPr>
                <w:sz w:val="20"/>
              </w:rPr>
              <w:t>б) частину п’яту викласти в такій редакції:</w:t>
            </w:r>
          </w:p>
          <w:p w:rsidR="003D731D" w:rsidRPr="006F112E" w:rsidRDefault="003D731D" w:rsidP="00CE2F6F">
            <w:pPr>
              <w:pStyle w:val="StyleProp2"/>
              <w:rPr>
                <w:sz w:val="20"/>
              </w:rPr>
            </w:pPr>
            <w:r w:rsidRPr="006F112E">
              <w:rPr>
                <w:b/>
                <w:sz w:val="20"/>
              </w:rPr>
              <w:t xml:space="preserve"> «</w:t>
            </w:r>
            <w:r w:rsidRPr="006F112E">
              <w:rPr>
                <w:sz w:val="20"/>
              </w:rPr>
              <w:t>5. Протоколи</w:t>
            </w:r>
            <w:r w:rsidRPr="006F112E">
              <w:rPr>
                <w:b/>
                <w:sz w:val="20"/>
              </w:rPr>
              <w:t xml:space="preserve">, </w:t>
            </w:r>
            <w:r w:rsidRPr="006D501C">
              <w:rPr>
                <w:sz w:val="20"/>
              </w:rPr>
              <w:t>прийняті комітетом акти, оформлені та підписані не пізніш як у  п’ятнадцятиденний строк,</w:t>
            </w:r>
            <w:r w:rsidRPr="006F112E">
              <w:rPr>
                <w:b/>
                <w:sz w:val="20"/>
              </w:rPr>
              <w:t xml:space="preserve"> </w:t>
            </w:r>
            <w:r w:rsidRPr="006F112E">
              <w:rPr>
                <w:sz w:val="20"/>
              </w:rPr>
              <w:t>стенограми та аудіозаписи засідань комітетів зберігаються в установленому порядку та розміщуються на веб-сторінці комітету на офіційному веб-сайті Верховної Ради України».</w:t>
            </w:r>
            <w:r w:rsidRPr="006F112E">
              <w:rPr>
                <w:b/>
                <w:sz w:val="20"/>
              </w:rPr>
              <w:t xml:space="preserve"> </w:t>
            </w:r>
          </w:p>
        </w:tc>
        <w:tc>
          <w:tcPr>
            <w:tcW w:w="2492" w:type="dxa"/>
          </w:tcPr>
          <w:p w:rsidR="003D731D" w:rsidRPr="006F112E" w:rsidRDefault="003D731D" w:rsidP="00CE2F6F">
            <w:pPr>
              <w:pStyle w:val="StyleWisnow"/>
              <w:rPr>
                <w:sz w:val="20"/>
              </w:rPr>
            </w:pPr>
            <w:r w:rsidRPr="006F112E">
              <w:rPr>
                <w:sz w:val="20"/>
              </w:rPr>
              <w:t>Враховано</w:t>
            </w:r>
          </w:p>
        </w:tc>
        <w:tc>
          <w:tcPr>
            <w:tcW w:w="4622" w:type="dxa"/>
          </w:tcPr>
          <w:p w:rsidR="003D731D" w:rsidRPr="006F112E" w:rsidRDefault="003D731D" w:rsidP="00CE2F6F">
            <w:pPr>
              <w:pStyle w:val="StyleProp"/>
              <w:rPr>
                <w:sz w:val="20"/>
              </w:rPr>
            </w:pPr>
            <w:r w:rsidRPr="006F112E">
              <w:rPr>
                <w:sz w:val="20"/>
              </w:rPr>
              <w:t>б) частину п’яту викласти в такій редакції:</w:t>
            </w:r>
          </w:p>
          <w:p w:rsidR="003D731D" w:rsidRPr="006F112E" w:rsidRDefault="003D731D" w:rsidP="00CE2F6F">
            <w:pPr>
              <w:pStyle w:val="StyleProp2"/>
              <w:rPr>
                <w:strike/>
                <w:sz w:val="20"/>
              </w:rPr>
            </w:pPr>
            <w:r w:rsidRPr="00DC145C">
              <w:rPr>
                <w:b/>
                <w:sz w:val="20"/>
              </w:rPr>
              <w:t>“</w:t>
            </w:r>
            <w:r w:rsidRPr="006F112E">
              <w:rPr>
                <w:sz w:val="20"/>
              </w:rPr>
              <w:t>5. Протоколи</w:t>
            </w:r>
            <w:r w:rsidRPr="006F112E">
              <w:rPr>
                <w:b/>
                <w:sz w:val="20"/>
              </w:rPr>
              <w:t xml:space="preserve">, </w:t>
            </w:r>
            <w:r w:rsidRPr="006F112E">
              <w:rPr>
                <w:sz w:val="20"/>
              </w:rPr>
              <w:t xml:space="preserve">прийняті комітетом акти, </w:t>
            </w:r>
            <w:r>
              <w:rPr>
                <w:sz w:val="20"/>
              </w:rPr>
              <w:t xml:space="preserve">оформлені та </w:t>
            </w:r>
            <w:r w:rsidRPr="006F112E">
              <w:rPr>
                <w:sz w:val="20"/>
              </w:rPr>
              <w:t>підписані не пізніш як у п’ятнадцятиденний строк, стенограми та аудіозаписи засідань комітетів зберігаються в установленому порядку та розміщуються на веб-сторінці комітету на офіційному веб-сайті Верховної Ради України</w:t>
            </w:r>
            <w:r w:rsidRPr="00DC145C">
              <w:rPr>
                <w:sz w:val="20"/>
              </w:rPr>
              <w:t>“</w:t>
            </w:r>
            <w:r>
              <w:rPr>
                <w:sz w:val="20"/>
              </w:rPr>
              <w:t>;</w:t>
            </w:r>
            <w:r w:rsidRPr="006F112E">
              <w:rPr>
                <w:b/>
                <w:sz w:val="20"/>
              </w:rPr>
              <w:t xml:space="preserve"> </w:t>
            </w:r>
          </w:p>
          <w:p w:rsidR="003D731D" w:rsidRPr="006F112E" w:rsidRDefault="003D731D" w:rsidP="00CE2F6F">
            <w:pPr>
              <w:pStyle w:val="StyleZakonu"/>
            </w:pP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pP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30</w:t>
            </w:r>
            <w:r w:rsidRPr="006F112E">
              <w:rPr>
                <w:sz w:val="20"/>
              </w:rPr>
              <w:fldChar w:fldCharType="end"/>
            </w:r>
            <w:r w:rsidRPr="006F112E">
              <w:rPr>
                <w:sz w:val="20"/>
              </w:rPr>
              <w:t>- Н.д.Заліщук С.П. (Реєстр.картка №307)</w:t>
            </w:r>
          </w:p>
          <w:p w:rsidR="003D731D" w:rsidRPr="006F112E" w:rsidRDefault="003D731D" w:rsidP="00CE2F6F">
            <w:pPr>
              <w:pStyle w:val="StyleProp"/>
              <w:rPr>
                <w:sz w:val="20"/>
              </w:rPr>
            </w:pPr>
            <w:r w:rsidRPr="006F112E">
              <w:rPr>
                <w:sz w:val="20"/>
              </w:rPr>
              <w:t>До абзацу 3 підпункту 5 пункту 2 розділу І законопроекту:</w:t>
            </w:r>
          </w:p>
          <w:p w:rsidR="003D731D" w:rsidRPr="006F112E" w:rsidRDefault="003D731D" w:rsidP="00CE2F6F">
            <w:pPr>
              <w:pStyle w:val="StyleProp"/>
              <w:rPr>
                <w:sz w:val="20"/>
              </w:rPr>
            </w:pPr>
            <w:r w:rsidRPr="006F112E">
              <w:rPr>
                <w:sz w:val="20"/>
              </w:rPr>
              <w:t>«замінити абзацами такого змісту:</w:t>
            </w:r>
          </w:p>
          <w:p w:rsidR="003D731D" w:rsidRPr="006F112E" w:rsidRDefault="003D731D" w:rsidP="00CE2F6F">
            <w:pPr>
              <w:pStyle w:val="StyleProp"/>
              <w:rPr>
                <w:sz w:val="20"/>
              </w:rPr>
            </w:pPr>
            <w:r w:rsidRPr="006F112E">
              <w:rPr>
                <w:sz w:val="20"/>
              </w:rPr>
              <w:t>“б) частину п’яту викласти в такій редакції:</w:t>
            </w:r>
          </w:p>
          <w:p w:rsidR="003D731D" w:rsidRPr="006F112E" w:rsidRDefault="003D731D" w:rsidP="00CE2F6F">
            <w:pPr>
              <w:pStyle w:val="StyleProp2"/>
              <w:rPr>
                <w:sz w:val="20"/>
              </w:rPr>
            </w:pPr>
            <w:r w:rsidRPr="006F112E">
              <w:rPr>
                <w:sz w:val="20"/>
              </w:rPr>
              <w:t xml:space="preserve">“5. Протоколи і стенограми засідань комітетів, а також аудіозапис засідання зберігаються у встановленому порядку і надаються для ознайомлення за зверненням народного депутата України, а також в порядку, визначеному Законом України «Про доступ до публічної інформації». </w:t>
            </w:r>
          </w:p>
          <w:p w:rsidR="003D731D" w:rsidRPr="006F112E" w:rsidRDefault="003D731D" w:rsidP="00CE2F6F">
            <w:pPr>
              <w:pStyle w:val="StyleAwt"/>
              <w:rPr>
                <w:sz w:val="20"/>
              </w:rPr>
            </w:pPr>
          </w:p>
        </w:tc>
        <w:tc>
          <w:tcPr>
            <w:tcW w:w="2492" w:type="dxa"/>
          </w:tcPr>
          <w:p w:rsidR="003D731D" w:rsidRPr="006F112E" w:rsidRDefault="003D731D" w:rsidP="00CE2F6F">
            <w:pPr>
              <w:pStyle w:val="StyleWisnow"/>
              <w:rPr>
                <w:sz w:val="20"/>
              </w:rPr>
            </w:pPr>
            <w:r w:rsidRPr="006F112E">
              <w:rPr>
                <w:sz w:val="20"/>
              </w:rPr>
              <w:t>Враховано частково</w:t>
            </w:r>
          </w:p>
          <w:p w:rsidR="003D731D" w:rsidRPr="006F112E" w:rsidRDefault="003D731D" w:rsidP="00CE2F6F">
            <w:pPr>
              <w:pStyle w:val="StyleWisnow"/>
              <w:rPr>
                <w:sz w:val="20"/>
              </w:rPr>
            </w:pPr>
          </w:p>
          <w:p w:rsidR="003D731D" w:rsidRPr="006F112E" w:rsidRDefault="003D731D" w:rsidP="00CE2F6F">
            <w:pPr>
              <w:pStyle w:val="StyleWisnow"/>
              <w:jc w:val="both"/>
              <w:rPr>
                <w:sz w:val="20"/>
              </w:rPr>
            </w:pPr>
            <w:r w:rsidRPr="006F112E">
              <w:rPr>
                <w:sz w:val="20"/>
              </w:rPr>
              <w:t>Відповідно до положень частини п’ятої статті 83 Конституції України порядок роботи Верховної Ради України встановлюється Конституцією України та Регламентом Верховної Ради України.</w:t>
            </w:r>
          </w:p>
          <w:p w:rsidR="003D731D" w:rsidRPr="006F112E" w:rsidRDefault="003D731D" w:rsidP="00CE2F6F">
            <w:pPr>
              <w:pStyle w:val="StyleWisnow"/>
              <w:jc w:val="both"/>
              <w:rPr>
                <w:sz w:val="20"/>
              </w:rPr>
            </w:pPr>
            <w:r w:rsidRPr="006F112E">
              <w:rPr>
                <w:sz w:val="20"/>
              </w:rPr>
              <w:t xml:space="preserve">Абзацом другим частини п’ятої статті 3 Регламенту Верховної Ради України  передбачено, хто є розпорядником такої інформації (згідно із  Законом України «Про доступ до публічної інформації» - це Апарат Верховної ради України) та визначено порядок надання інформації. </w:t>
            </w:r>
          </w:p>
          <w:p w:rsidR="003D731D" w:rsidRPr="006F112E" w:rsidRDefault="003D731D" w:rsidP="00CE2F6F">
            <w:pPr>
              <w:pStyle w:val="StyleWisnow"/>
              <w:jc w:val="both"/>
              <w:rPr>
                <w:sz w:val="20"/>
              </w:rPr>
            </w:pPr>
            <w:r w:rsidRPr="006F112E">
              <w:rPr>
                <w:sz w:val="20"/>
              </w:rPr>
              <w:t>Отже посилання в цій частині на порядок, визначений Законом України «Про доступ до публічної інформації» вбачається недоцільним.</w:t>
            </w:r>
          </w:p>
        </w:tc>
        <w:tc>
          <w:tcPr>
            <w:tcW w:w="4622" w:type="dxa"/>
          </w:tcPr>
          <w:p w:rsidR="003D731D" w:rsidRPr="006F112E" w:rsidRDefault="003D731D" w:rsidP="00CE2F6F">
            <w:pPr>
              <w:pStyle w:val="StyleProp"/>
              <w:rPr>
                <w:b/>
                <w:i/>
                <w:sz w:val="20"/>
              </w:rPr>
            </w:pPr>
          </w:p>
        </w:tc>
      </w:tr>
      <w:tr w:rsidR="003D731D" w:rsidRPr="006F112E" w:rsidTr="00CE2F6F">
        <w:tc>
          <w:tcPr>
            <w:tcW w:w="576" w:type="dxa"/>
          </w:tcPr>
          <w:p w:rsidR="003D731D" w:rsidRPr="006F112E" w:rsidRDefault="003D731D" w:rsidP="00CE2F6F">
            <w:pPr>
              <w:pStyle w:val="StyleWisnow"/>
            </w:pPr>
            <w:bookmarkStart w:id="34" w:name="n32" w:colFirst="0" w:colLast="0"/>
            <w:bookmarkEnd w:id="33"/>
            <w:r w:rsidRPr="006F112E">
              <w:t>32.</w:t>
            </w:r>
          </w:p>
        </w:tc>
        <w:tc>
          <w:tcPr>
            <w:tcW w:w="4596" w:type="dxa"/>
          </w:tcPr>
          <w:p w:rsidR="003D731D" w:rsidRPr="006F112E" w:rsidRDefault="003D731D" w:rsidP="00CE2F6F">
            <w:pPr>
              <w:pStyle w:val="StyleZakonu"/>
            </w:pPr>
            <w:r w:rsidRPr="006F112E">
              <w:t>в) частину шосту після слів “Протокол і стенограма засідання комітету” доповнити словами “а також аудіозапис засідання”;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31</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Awt"/>
              <w:jc w:val="both"/>
              <w:rPr>
                <w:b w:val="0"/>
                <w:i w:val="0"/>
                <w:sz w:val="20"/>
                <w:u w:val="none"/>
              </w:rPr>
            </w:pPr>
            <w:r w:rsidRPr="006F112E">
              <w:rPr>
                <w:b w:val="0"/>
                <w:i w:val="0"/>
                <w:sz w:val="20"/>
                <w:u w:val="none"/>
              </w:rPr>
              <w:t>До абзацу четвертого підпункту 5 пункту 2 розділу І законопроекту:</w:t>
            </w:r>
          </w:p>
          <w:p w:rsidR="003D731D" w:rsidRPr="006F112E" w:rsidRDefault="003D731D" w:rsidP="00CE2F6F">
            <w:pPr>
              <w:pStyle w:val="StyleZakonu"/>
            </w:pPr>
            <w:r w:rsidRPr="006F112E">
              <w:t>«в) частину шосту викласти в такій редакції:</w:t>
            </w:r>
          </w:p>
          <w:p w:rsidR="003D731D" w:rsidRPr="006F112E" w:rsidRDefault="003D731D" w:rsidP="00CE2F6F">
            <w:pPr>
              <w:jc w:val="both"/>
              <w:rPr>
                <w:rStyle w:val="ff2"/>
                <w:b/>
              </w:rPr>
            </w:pPr>
            <w:r w:rsidRPr="006F112E">
              <w:rPr>
                <w:rStyle w:val="rvts0"/>
              </w:rPr>
              <w:t>«6. Протокол і стенограма засідання комітету є офіційними документами, що підтверджують процес обговорення і прийняття рішення, висновку, рекомендації комітету</w:t>
            </w:r>
            <w:r>
              <w:rPr>
                <w:rStyle w:val="rvts0"/>
              </w:rPr>
              <w:t>;</w:t>
            </w:r>
            <w:r w:rsidRPr="006F112E">
              <w:rPr>
                <w:rStyle w:val="rvts0"/>
              </w:rPr>
              <w:t xml:space="preserve"> </w:t>
            </w:r>
            <w:r w:rsidRPr="006F112E">
              <w:rPr>
                <w:rStyle w:val="rvts0"/>
                <w:b/>
              </w:rPr>
              <w:t xml:space="preserve">аудіозапис </w:t>
            </w:r>
            <w:r>
              <w:rPr>
                <w:rStyle w:val="rvts0"/>
                <w:b/>
              </w:rPr>
              <w:t>є</w:t>
            </w:r>
            <w:r w:rsidRPr="006F112E">
              <w:rPr>
                <w:rStyle w:val="rvts0"/>
                <w:b/>
              </w:rPr>
              <w:t xml:space="preserve"> </w:t>
            </w:r>
            <w:r w:rsidRPr="006F112E">
              <w:rPr>
                <w:rStyle w:val="ff2"/>
                <w:b/>
              </w:rPr>
              <w:t xml:space="preserve">звуковим відтворення процесу прийняття  </w:t>
            </w:r>
            <w:r w:rsidRPr="006F112E">
              <w:rPr>
                <w:rStyle w:val="rvts0"/>
                <w:b/>
              </w:rPr>
              <w:t>рішення, висновку, рекомендації комітету».</w:t>
            </w:r>
          </w:p>
          <w:p w:rsidR="003D731D" w:rsidRPr="006F112E" w:rsidRDefault="003D731D" w:rsidP="00CE2F6F">
            <w:pPr>
              <w:pStyle w:val="StyleZakonu"/>
            </w:pPr>
          </w:p>
        </w:tc>
        <w:tc>
          <w:tcPr>
            <w:tcW w:w="2492" w:type="dxa"/>
          </w:tcPr>
          <w:p w:rsidR="003D731D" w:rsidRPr="006F112E" w:rsidRDefault="003D731D" w:rsidP="00CE2F6F">
            <w:pPr>
              <w:pStyle w:val="StyleZakonu"/>
              <w:ind w:firstLine="42"/>
              <w:rPr>
                <w:highlight w:val="yellow"/>
              </w:rPr>
            </w:pPr>
            <w:r w:rsidRPr="006F112E">
              <w:t>Враховано</w:t>
            </w:r>
          </w:p>
        </w:tc>
        <w:tc>
          <w:tcPr>
            <w:tcW w:w="4622" w:type="dxa"/>
          </w:tcPr>
          <w:p w:rsidR="003D731D" w:rsidRPr="006F112E" w:rsidRDefault="003D731D" w:rsidP="00CE2F6F">
            <w:pPr>
              <w:pStyle w:val="StyleZakonu"/>
              <w:rPr>
                <w:b/>
              </w:rPr>
            </w:pPr>
            <w:r w:rsidRPr="006F112E">
              <w:t>в) частину шосту викласти в такій редакції:</w:t>
            </w:r>
          </w:p>
          <w:p w:rsidR="003D731D" w:rsidRPr="006F112E" w:rsidRDefault="003D731D" w:rsidP="00CE2F6F">
            <w:pPr>
              <w:ind w:firstLine="272"/>
              <w:jc w:val="both"/>
              <w:rPr>
                <w:rStyle w:val="ff2"/>
              </w:rPr>
            </w:pPr>
            <w:r w:rsidRPr="00DC145C">
              <w:t>“</w:t>
            </w:r>
            <w:r w:rsidRPr="006F112E">
              <w:rPr>
                <w:rStyle w:val="rvts0"/>
              </w:rPr>
              <w:t>6. Протокол і стенограма засідання комітету є офіційними документами, що підтверджують процес обговорення і прийняття рішення, висновку, рекомендації комітету</w:t>
            </w:r>
            <w:r>
              <w:rPr>
                <w:rStyle w:val="rvts0"/>
              </w:rPr>
              <w:t>,</w:t>
            </w:r>
            <w:r w:rsidRPr="006F112E">
              <w:rPr>
                <w:rStyle w:val="rvts0"/>
              </w:rPr>
              <w:t xml:space="preserve"> аудіозапис є </w:t>
            </w:r>
            <w:r w:rsidRPr="006F112E">
              <w:rPr>
                <w:rStyle w:val="ff2"/>
              </w:rPr>
              <w:t>звуковим відтворення</w:t>
            </w:r>
            <w:r>
              <w:rPr>
                <w:rStyle w:val="ff2"/>
              </w:rPr>
              <w:t>м</w:t>
            </w:r>
            <w:r w:rsidRPr="006F112E">
              <w:rPr>
                <w:rStyle w:val="ff2"/>
              </w:rPr>
              <w:t xml:space="preserve"> процесу прийняття  </w:t>
            </w:r>
            <w:r w:rsidRPr="006F112E">
              <w:rPr>
                <w:rStyle w:val="rvts0"/>
              </w:rPr>
              <w:t>рішення, висновку, рекомендації комітету</w:t>
            </w:r>
            <w:r w:rsidRPr="00DC145C">
              <w:t>“</w:t>
            </w:r>
            <w:r w:rsidRPr="006F112E">
              <w:rPr>
                <w:rStyle w:val="rvts0"/>
              </w:rPr>
              <w:t>.</w:t>
            </w:r>
          </w:p>
          <w:p w:rsidR="003D731D" w:rsidRPr="006F112E" w:rsidRDefault="003D731D" w:rsidP="00CE2F6F">
            <w:pPr>
              <w:pStyle w:val="StyleZakonu"/>
            </w:pPr>
          </w:p>
        </w:tc>
      </w:tr>
      <w:tr w:rsidR="003D731D" w:rsidRPr="006F112E" w:rsidTr="00CE2F6F">
        <w:tc>
          <w:tcPr>
            <w:tcW w:w="576" w:type="dxa"/>
          </w:tcPr>
          <w:p w:rsidR="003D731D" w:rsidRPr="006F112E" w:rsidRDefault="003D731D" w:rsidP="00CE2F6F">
            <w:pPr>
              <w:pStyle w:val="StyleWisnow"/>
            </w:pPr>
            <w:bookmarkStart w:id="35" w:name="n33" w:colFirst="0" w:colLast="0"/>
            <w:bookmarkEnd w:id="34"/>
            <w:r w:rsidRPr="006F112E">
              <w:t>33.</w:t>
            </w:r>
          </w:p>
        </w:tc>
        <w:tc>
          <w:tcPr>
            <w:tcW w:w="4596" w:type="dxa"/>
          </w:tcPr>
          <w:p w:rsidR="003D731D" w:rsidRPr="006F112E" w:rsidRDefault="003D731D" w:rsidP="00CE2F6F">
            <w:pPr>
              <w:pStyle w:val="StyleZakonu"/>
            </w:pPr>
            <w:r w:rsidRPr="006F112E">
              <w:t>3. У Регламенті Верховної Ради України, затвердженому Законом України “Про Регламент Верховної Ради України” (Відомості Верховної Ради України, 2010 р., №№ 14-17, ст. 133 із наступними змінами):</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3. У Регламенті Верховної Ради України, затвердженому Законом України “Про Регламент Верховної Ради України” (Відомості Верховної Ради України, 2010 р., №№ 14-17, ст. 133; 2012 р., № 9, ст. 63; 2014 р., № 22, ст. 816):</w:t>
            </w:r>
          </w:p>
        </w:tc>
      </w:tr>
      <w:tr w:rsidR="003D731D" w:rsidRPr="006F112E" w:rsidTr="00CE2F6F">
        <w:tc>
          <w:tcPr>
            <w:tcW w:w="576" w:type="dxa"/>
          </w:tcPr>
          <w:p w:rsidR="003D731D" w:rsidRPr="006F112E" w:rsidRDefault="003D731D" w:rsidP="00CE2F6F">
            <w:pPr>
              <w:pStyle w:val="StyleWisnow"/>
            </w:pPr>
            <w:bookmarkStart w:id="36" w:name="n34" w:colFirst="0" w:colLast="0"/>
            <w:bookmarkEnd w:id="35"/>
            <w:r w:rsidRPr="006F112E">
              <w:t>34.</w:t>
            </w:r>
          </w:p>
        </w:tc>
        <w:tc>
          <w:tcPr>
            <w:tcW w:w="4596" w:type="dxa"/>
          </w:tcPr>
          <w:p w:rsidR="003D731D" w:rsidRPr="006F112E" w:rsidRDefault="003D731D" w:rsidP="00CE2F6F">
            <w:pPr>
              <w:pStyle w:val="StyleZakonu"/>
            </w:pPr>
            <w:r w:rsidRPr="006F112E">
              <w:t>1) абзац перший частини п’ятої статті 3 замінити абзацами такого змісту:</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32</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Awt"/>
              <w:jc w:val="both"/>
              <w:rPr>
                <w:b w:val="0"/>
                <w:i w:val="0"/>
                <w:sz w:val="20"/>
                <w:u w:val="none"/>
              </w:rPr>
            </w:pPr>
            <w:r w:rsidRPr="006F112E">
              <w:rPr>
                <w:b w:val="0"/>
                <w:i w:val="0"/>
                <w:sz w:val="20"/>
                <w:u w:val="none"/>
              </w:rPr>
              <w:t>Абзац перший підпункту 1 пункту 3 розділу І законопроекту викласти у такій редакції:</w:t>
            </w:r>
          </w:p>
          <w:p w:rsidR="003D731D" w:rsidRPr="006F112E" w:rsidRDefault="003D731D" w:rsidP="00CE2F6F">
            <w:pPr>
              <w:pStyle w:val="StyleZakonu"/>
              <w:spacing w:line="240" w:lineRule="auto"/>
            </w:pPr>
            <w:r w:rsidRPr="006F112E">
              <w:t>«1) абзац перший частини п’ятої статті 3 замінити чотирма новими абзацами такого змісту:»</w:t>
            </w:r>
          </w:p>
        </w:tc>
        <w:tc>
          <w:tcPr>
            <w:tcW w:w="2492" w:type="dxa"/>
          </w:tcPr>
          <w:p w:rsidR="003D731D" w:rsidRPr="006F112E" w:rsidRDefault="003D731D" w:rsidP="00CE2F6F">
            <w:pPr>
              <w:pStyle w:val="StyleZakonu"/>
            </w:pPr>
            <w:r w:rsidRPr="006F112E">
              <w:t>Враховано</w:t>
            </w:r>
          </w:p>
        </w:tc>
        <w:tc>
          <w:tcPr>
            <w:tcW w:w="4622" w:type="dxa"/>
          </w:tcPr>
          <w:p w:rsidR="003D731D" w:rsidRPr="006F112E" w:rsidRDefault="003D731D" w:rsidP="00CE2F6F">
            <w:pPr>
              <w:pStyle w:val="StyleZakonu"/>
            </w:pPr>
            <w:r w:rsidRPr="006F112E">
              <w:t>1) абзац перший частини п’ятої статті 3 замінити чотирма новими абзацами такого змісту:</w:t>
            </w:r>
          </w:p>
        </w:tc>
      </w:tr>
      <w:tr w:rsidR="003D731D" w:rsidRPr="006F112E" w:rsidTr="00CE2F6F">
        <w:tc>
          <w:tcPr>
            <w:tcW w:w="576" w:type="dxa"/>
          </w:tcPr>
          <w:p w:rsidR="003D731D" w:rsidRPr="006F112E" w:rsidRDefault="003D731D" w:rsidP="00CE2F6F">
            <w:pPr>
              <w:pStyle w:val="StyleWisnow"/>
            </w:pPr>
            <w:bookmarkStart w:id="37" w:name="n35" w:colFirst="0" w:colLast="0"/>
            <w:bookmarkEnd w:id="36"/>
            <w:r w:rsidRPr="006F112E">
              <w:t>35.</w:t>
            </w:r>
          </w:p>
        </w:tc>
        <w:tc>
          <w:tcPr>
            <w:tcW w:w="4596" w:type="dxa"/>
          </w:tcPr>
          <w:p w:rsidR="003D731D" w:rsidRPr="006F112E" w:rsidRDefault="003D731D" w:rsidP="00CE2F6F">
            <w:pPr>
              <w:pStyle w:val="StyleZakonu"/>
            </w:pPr>
            <w:r w:rsidRPr="006F112E">
              <w:t>“5. Гласність засідань Верховної Ради забезпечується шляхом:</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“5. Гласність засідань Верховної Ради забезпечується шляхом:</w:t>
            </w:r>
          </w:p>
        </w:tc>
      </w:tr>
      <w:tr w:rsidR="003D731D" w:rsidRPr="006F112E" w:rsidTr="00CE2F6F">
        <w:tc>
          <w:tcPr>
            <w:tcW w:w="576" w:type="dxa"/>
          </w:tcPr>
          <w:p w:rsidR="003D731D" w:rsidRPr="006F112E" w:rsidRDefault="003D731D" w:rsidP="00CE2F6F">
            <w:pPr>
              <w:pStyle w:val="StyleWisnow"/>
            </w:pPr>
            <w:bookmarkStart w:id="38" w:name="n36" w:colFirst="0" w:colLast="0"/>
            <w:bookmarkEnd w:id="37"/>
            <w:r w:rsidRPr="006F112E">
              <w:t>36.</w:t>
            </w:r>
          </w:p>
        </w:tc>
        <w:tc>
          <w:tcPr>
            <w:tcW w:w="4596" w:type="dxa"/>
          </w:tcPr>
          <w:p w:rsidR="003D731D" w:rsidRPr="006F112E" w:rsidRDefault="003D731D" w:rsidP="00CE2F6F">
            <w:pPr>
              <w:pStyle w:val="StyleZakonu"/>
            </w:pPr>
            <w:r w:rsidRPr="006F112E">
              <w:t>1) трансляції засідань по телебаченню і радіо, публікації рішень Верховної Ради у Відомостях Верховної Ради України, газеті “Голос України”. Цей Регламент, окремі постанови Верховної Ради визначають відповідно до закону час, обсяг, форму трансляції, обсяг друку;</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1) трансляції засідань по телебаченню і радіо, публікації рішень Верховної Ради у Відомостях Верховної Ради України, газеті “Голос України”. Цей Регламент, окремі постанови Верховної Ради визначають відповідно до закону час, обсяг, форму трансляції, обсяг друку;</w:t>
            </w:r>
          </w:p>
        </w:tc>
      </w:tr>
      <w:tr w:rsidR="003D731D" w:rsidRPr="006F112E" w:rsidTr="00CE2F6F">
        <w:tc>
          <w:tcPr>
            <w:tcW w:w="576" w:type="dxa"/>
          </w:tcPr>
          <w:p w:rsidR="003D731D" w:rsidRPr="006F112E" w:rsidRDefault="003D731D" w:rsidP="00CE2F6F">
            <w:pPr>
              <w:pStyle w:val="StyleWisnow"/>
            </w:pPr>
            <w:bookmarkStart w:id="39" w:name="n37" w:colFirst="0" w:colLast="0"/>
            <w:bookmarkEnd w:id="38"/>
            <w:r w:rsidRPr="006F112E">
              <w:t>37.</w:t>
            </w:r>
          </w:p>
        </w:tc>
        <w:tc>
          <w:tcPr>
            <w:tcW w:w="4596" w:type="dxa"/>
          </w:tcPr>
          <w:p w:rsidR="003D731D" w:rsidRPr="006F112E" w:rsidRDefault="003D731D" w:rsidP="00CE2F6F">
            <w:pPr>
              <w:pStyle w:val="StyleZakonu"/>
            </w:pPr>
            <w:r w:rsidRPr="006F112E">
              <w:t>2) розміщення інформації про засідання Верховної Ради та прийняті на них рішення на офіційному веб-сайті Верховної Ради;</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2) розміщення інформації про засідання Верховної Ради та прийняті на них рішення на офіційному веб-сайті Верховної Ради;</w:t>
            </w:r>
          </w:p>
        </w:tc>
      </w:tr>
      <w:tr w:rsidR="003D731D" w:rsidRPr="006F112E" w:rsidTr="00CE2F6F">
        <w:tc>
          <w:tcPr>
            <w:tcW w:w="576" w:type="dxa"/>
          </w:tcPr>
          <w:p w:rsidR="003D731D" w:rsidRPr="006F112E" w:rsidRDefault="003D731D" w:rsidP="00CE2F6F">
            <w:pPr>
              <w:pStyle w:val="StyleWisnow"/>
            </w:pPr>
            <w:bookmarkStart w:id="40" w:name="n38" w:colFirst="0" w:colLast="0"/>
            <w:bookmarkEnd w:id="39"/>
            <w:r w:rsidRPr="006F112E">
              <w:t>38.</w:t>
            </w:r>
          </w:p>
        </w:tc>
        <w:tc>
          <w:tcPr>
            <w:tcW w:w="4596" w:type="dxa"/>
          </w:tcPr>
          <w:p w:rsidR="003D731D" w:rsidRPr="006F112E" w:rsidRDefault="003D731D" w:rsidP="00CE2F6F">
            <w:pPr>
              <w:pStyle w:val="StyleZakonu"/>
            </w:pPr>
            <w:r w:rsidRPr="006F112E">
              <w:t>3) забезпечення Апаратом Верховної Ради обов’язкової аудіо- та відеотрансляції у режимі реального часу засідань Верховної Ради на офіційному веб-сайті Верховної Ради. Порядок здійснення такої трансляції визначається відповідним положенням, яке затверджується Верховною Радою України.”</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33</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spacing w:after="0"/>
            </w:pPr>
            <w:r w:rsidRPr="006F112E">
              <w:t>До абзацу п’ятого підпункту 1 пункту 3 розділу І законопроекту:</w:t>
            </w:r>
          </w:p>
          <w:p w:rsidR="003D731D" w:rsidRPr="006F112E" w:rsidRDefault="003D731D" w:rsidP="00CE2F6F">
            <w:pPr>
              <w:pStyle w:val="StyleZakonu"/>
              <w:spacing w:after="0"/>
            </w:pPr>
            <w:r w:rsidRPr="006F112E">
              <w:t xml:space="preserve">«Внести </w:t>
            </w:r>
            <w:r w:rsidRPr="006F112E">
              <w:rPr>
                <w:b/>
                <w:i/>
              </w:rPr>
              <w:t>редакційні уточнення</w:t>
            </w:r>
            <w:r w:rsidRPr="006F112E">
              <w:t>: слова «відповідним» та</w:t>
            </w:r>
            <w:r w:rsidRPr="006F112E">
              <w:rPr>
                <w:b/>
              </w:rPr>
              <w:t xml:space="preserve"> </w:t>
            </w:r>
            <w:r w:rsidRPr="006F112E">
              <w:t xml:space="preserve">«України» </w:t>
            </w:r>
            <w:r w:rsidRPr="006F112E">
              <w:rPr>
                <w:b/>
              </w:rPr>
              <w:t xml:space="preserve">виключити, </w:t>
            </w:r>
            <w:r w:rsidRPr="006F112E">
              <w:t>слово «яке» замінити словом «що».</w:t>
            </w:r>
            <w:r w:rsidRPr="006F112E">
              <w:rPr>
                <w:b/>
              </w:rPr>
              <w:t xml:space="preserve">  </w:t>
            </w:r>
          </w:p>
        </w:tc>
        <w:tc>
          <w:tcPr>
            <w:tcW w:w="2492" w:type="dxa"/>
          </w:tcPr>
          <w:p w:rsidR="003D731D" w:rsidRPr="006F112E" w:rsidRDefault="003D731D" w:rsidP="00CE2F6F">
            <w:pPr>
              <w:pStyle w:val="StyleZakonu"/>
              <w:ind w:firstLine="42"/>
            </w:pPr>
            <w:r w:rsidRPr="006F112E">
              <w:t>Враховано</w:t>
            </w:r>
          </w:p>
          <w:p w:rsidR="003D731D" w:rsidRPr="006F112E" w:rsidRDefault="003D731D" w:rsidP="00CE2F6F">
            <w:pPr>
              <w:pStyle w:val="StyleZakonu"/>
              <w:ind w:firstLine="42"/>
            </w:pPr>
          </w:p>
          <w:p w:rsidR="003D731D" w:rsidRPr="006F112E" w:rsidRDefault="003D731D" w:rsidP="00CE2F6F">
            <w:pPr>
              <w:pStyle w:val="StyleZakonu"/>
              <w:ind w:firstLine="42"/>
            </w:pPr>
          </w:p>
        </w:tc>
        <w:tc>
          <w:tcPr>
            <w:tcW w:w="4622" w:type="dxa"/>
          </w:tcPr>
          <w:p w:rsidR="003D731D" w:rsidRPr="006F112E" w:rsidRDefault="003D731D" w:rsidP="00CE2F6F">
            <w:pPr>
              <w:pStyle w:val="StyleZakonu"/>
            </w:pPr>
            <w:r w:rsidRPr="006F112E">
              <w:t>3) забезпечення Апаратом Верховної Ради обов’язкової аудіо- та відеотрансляції у режимі реального часу засідань Верховної Ради на офіційному веб-сайті Верховної Ради. Порядок здійснення такої трансляції визначається положенням, що затверджується Верховною Радою”.</w:t>
            </w:r>
          </w:p>
        </w:tc>
      </w:tr>
      <w:tr w:rsidR="003D731D" w:rsidRPr="006F112E" w:rsidTr="00CE2F6F">
        <w:tc>
          <w:tcPr>
            <w:tcW w:w="576" w:type="dxa"/>
          </w:tcPr>
          <w:p w:rsidR="003D731D" w:rsidRPr="006F112E" w:rsidRDefault="003D731D" w:rsidP="00CE2F6F">
            <w:pPr>
              <w:pStyle w:val="StyleWisnow"/>
            </w:pPr>
            <w:bookmarkStart w:id="41" w:name="n39" w:colFirst="0" w:colLast="0"/>
            <w:bookmarkEnd w:id="40"/>
            <w:r w:rsidRPr="006F112E">
              <w:t>39.</w:t>
            </w:r>
          </w:p>
        </w:tc>
        <w:tc>
          <w:tcPr>
            <w:tcW w:w="4596" w:type="dxa"/>
          </w:tcPr>
          <w:p w:rsidR="003D731D" w:rsidRPr="006F112E" w:rsidRDefault="003D731D" w:rsidP="00CE2F6F">
            <w:pPr>
              <w:pStyle w:val="StyleZakonu"/>
            </w:pPr>
            <w:r w:rsidRPr="006F112E">
              <w:t>У зв’язку з цим абзац другий вважати абзацом п’ятим;</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У зв’язку з цим абзац другий вважати абзацом п’ятим;</w:t>
            </w:r>
          </w:p>
        </w:tc>
      </w:tr>
      <w:tr w:rsidR="003D731D" w:rsidRPr="006F112E" w:rsidTr="00CE2F6F">
        <w:tc>
          <w:tcPr>
            <w:tcW w:w="576" w:type="dxa"/>
          </w:tcPr>
          <w:p w:rsidR="003D731D" w:rsidRPr="006F112E" w:rsidRDefault="003D731D" w:rsidP="00CE2F6F">
            <w:pPr>
              <w:pStyle w:val="StyleWisnow"/>
            </w:pPr>
            <w:bookmarkStart w:id="42" w:name="n40" w:colFirst="0" w:colLast="0"/>
            <w:bookmarkEnd w:id="41"/>
            <w:r w:rsidRPr="006F112E">
              <w:t>40.</w:t>
            </w:r>
          </w:p>
        </w:tc>
        <w:tc>
          <w:tcPr>
            <w:tcW w:w="4596" w:type="dxa"/>
          </w:tcPr>
          <w:p w:rsidR="003D731D" w:rsidRPr="006F112E" w:rsidRDefault="003D731D" w:rsidP="00CE2F6F">
            <w:pPr>
              <w:pStyle w:val="StyleZakonu"/>
            </w:pPr>
            <w:r w:rsidRPr="006F112E">
              <w:t>2) частину четверту статті 7 викласти в такій редакції:</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2) частину четверту статті 7 викласти в такій редакції:</w:t>
            </w:r>
          </w:p>
        </w:tc>
      </w:tr>
      <w:tr w:rsidR="003D731D" w:rsidRPr="006F112E" w:rsidTr="00CE2F6F">
        <w:tc>
          <w:tcPr>
            <w:tcW w:w="576" w:type="dxa"/>
          </w:tcPr>
          <w:p w:rsidR="003D731D" w:rsidRPr="006F112E" w:rsidRDefault="003D731D" w:rsidP="00CE2F6F">
            <w:pPr>
              <w:pStyle w:val="StyleWisnow"/>
            </w:pPr>
            <w:bookmarkStart w:id="43" w:name="n41" w:colFirst="0" w:colLast="0"/>
            <w:bookmarkEnd w:id="42"/>
            <w:r w:rsidRPr="006F112E">
              <w:t>41.</w:t>
            </w:r>
          </w:p>
        </w:tc>
        <w:tc>
          <w:tcPr>
            <w:tcW w:w="4596" w:type="dxa"/>
          </w:tcPr>
          <w:p w:rsidR="003D731D" w:rsidRPr="006F112E" w:rsidRDefault="003D731D" w:rsidP="00CE2F6F">
            <w:pPr>
              <w:pStyle w:val="StyleZakonu"/>
            </w:pPr>
            <w:r w:rsidRPr="006F112E">
              <w:t>“4. Кошторис Верховної Ради на наступний рік затверджується Верховною Радою під час прийняття проекту закону про Державний бюджет України на наступний рік у другому читанні за висновками комітетів, до предмета відання яких належать питання регламенту і бюджету, та оприлюднюється Апаратом Верховної Ради упродовж трьох днів з дня його затвердження на офіційному веб-сайті Верховної Ради.</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34</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rPr>
                <w:b/>
              </w:rPr>
            </w:pPr>
            <w:r w:rsidRPr="006F112E">
              <w:t>До абзацу другого підпункту 2 пункту 3 розділу І законопроекту: слова «упродовж трьох днів з дня його затвердження»</w:t>
            </w:r>
            <w:r w:rsidRPr="006F112E">
              <w:rPr>
                <w:b/>
              </w:rPr>
              <w:t xml:space="preserve"> виключити.</w:t>
            </w:r>
          </w:p>
          <w:p w:rsidR="003D731D" w:rsidRPr="006F112E" w:rsidRDefault="003D731D" w:rsidP="00CE2F6F">
            <w:pPr>
              <w:pStyle w:val="StyleZakonu"/>
            </w:pPr>
          </w:p>
        </w:tc>
        <w:tc>
          <w:tcPr>
            <w:tcW w:w="2492" w:type="dxa"/>
          </w:tcPr>
          <w:p w:rsidR="003D731D" w:rsidRPr="006F112E" w:rsidRDefault="003D731D" w:rsidP="00CE2F6F">
            <w:pPr>
              <w:pStyle w:val="StyleZakonu"/>
              <w:ind w:firstLine="42"/>
            </w:pPr>
            <w:r w:rsidRPr="006F112E">
              <w:t>Враховано</w:t>
            </w:r>
          </w:p>
          <w:p w:rsidR="003D731D" w:rsidRPr="006F112E" w:rsidRDefault="003D731D" w:rsidP="00CE2F6F">
            <w:pPr>
              <w:pStyle w:val="StyleZakonu"/>
              <w:ind w:firstLine="42"/>
            </w:pPr>
          </w:p>
          <w:p w:rsidR="003D731D" w:rsidRPr="006F112E" w:rsidRDefault="003D731D" w:rsidP="00CE2F6F">
            <w:pPr>
              <w:pStyle w:val="StyleZakonu"/>
              <w:ind w:firstLine="42"/>
            </w:pPr>
            <w:r w:rsidRPr="006F112E">
              <w:t>Не можна встановлювати чіткий термін для оприлюднення кошторису Апаратом Верховної Ради України, починаючи відлік часу від дня його затвердження, оскільки положення статті 138 Регламенту Верховної Ради України визначають порядок прийняття постанов з конкретних питань, підписання та оприлюднення їх Головою Верховної Ради України.</w:t>
            </w:r>
          </w:p>
        </w:tc>
        <w:tc>
          <w:tcPr>
            <w:tcW w:w="4622" w:type="dxa"/>
          </w:tcPr>
          <w:p w:rsidR="003D731D" w:rsidRPr="006F112E" w:rsidRDefault="003D731D" w:rsidP="00CE2F6F">
            <w:pPr>
              <w:pStyle w:val="StyleZakonu"/>
            </w:pPr>
            <w:r w:rsidRPr="006F112E">
              <w:t>“4. Кошторис Верховної Ради на наступний рік затверджується Верховною Радою під час прийняття проекту закону про Державний бюджет України на наступний рік у другому читанні за висновками комітетів, до предмета відання яких належать питання регламенту і бюджету, та оприлюднюється Апаратом Верховної Ради на офіційному веб-сайті Верховної Ради.</w:t>
            </w:r>
          </w:p>
        </w:tc>
      </w:tr>
      <w:tr w:rsidR="003D731D" w:rsidRPr="006F112E" w:rsidTr="00CE2F6F">
        <w:tc>
          <w:tcPr>
            <w:tcW w:w="576" w:type="dxa"/>
          </w:tcPr>
          <w:p w:rsidR="003D731D" w:rsidRPr="006F112E" w:rsidRDefault="003D731D" w:rsidP="00CE2F6F">
            <w:pPr>
              <w:pStyle w:val="StyleWisnow"/>
            </w:pPr>
            <w:bookmarkStart w:id="44" w:name="n42" w:colFirst="0" w:colLast="0"/>
            <w:bookmarkEnd w:id="43"/>
            <w:r w:rsidRPr="006F112E">
              <w:t>42.</w:t>
            </w:r>
          </w:p>
        </w:tc>
        <w:tc>
          <w:tcPr>
            <w:tcW w:w="4596" w:type="dxa"/>
          </w:tcPr>
          <w:p w:rsidR="003D731D" w:rsidRPr="006F112E" w:rsidRDefault="003D731D" w:rsidP="00CE2F6F">
            <w:pPr>
              <w:pStyle w:val="StyleZakonu"/>
            </w:pPr>
            <w:r w:rsidRPr="006F112E">
              <w:t>Апарат Верховної Ради забезпечує оприлюднення проекту кошторису Верховної Ради на наступний рік на офіційному веб-сайті Верховної Ради не пізніше ніж за 20 робочих днів до дня його розгляду з метою прийняття.”;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35</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pPr>
            <w:r w:rsidRPr="006F112E">
              <w:t>Абзац третій підпункту 2 пункту 3 розділу І законопроекту  викласти в такій редакції:</w:t>
            </w:r>
          </w:p>
          <w:p w:rsidR="003D731D" w:rsidRPr="006D501C" w:rsidRDefault="003D731D" w:rsidP="00CE2F6F">
            <w:pPr>
              <w:pStyle w:val="StyleZakonu"/>
              <w:rPr>
                <w:highlight w:val="yellow"/>
              </w:rPr>
            </w:pPr>
            <w:r w:rsidRPr="006D501C">
              <w:t xml:space="preserve">«Апарат Верховної Ради забезпечує оприлюднення на офіційному веб-сайті Верховної Ради проекту кошторису Верховної Ради на наступний рік </w:t>
            </w:r>
            <w:r w:rsidRPr="006D501C">
              <w:rPr>
                <w:szCs w:val="28"/>
              </w:rPr>
              <w:t>не пізніш як за десять днів до розгляду питання на пленарному засіданні Верховної Ради</w:t>
            </w:r>
            <w:r w:rsidRPr="006D501C">
              <w:t>»;</w:t>
            </w:r>
          </w:p>
        </w:tc>
        <w:tc>
          <w:tcPr>
            <w:tcW w:w="2492" w:type="dxa"/>
          </w:tcPr>
          <w:p w:rsidR="003D731D" w:rsidRPr="006F112E" w:rsidRDefault="003D731D" w:rsidP="00CE2F6F">
            <w:pPr>
              <w:pStyle w:val="StyleZakonu"/>
              <w:ind w:firstLine="42"/>
            </w:pPr>
            <w:r w:rsidRPr="006F112E">
              <w:t>Враховано</w:t>
            </w:r>
          </w:p>
          <w:p w:rsidR="003D731D" w:rsidRPr="006F112E" w:rsidRDefault="003D731D" w:rsidP="00CE2F6F">
            <w:pPr>
              <w:pStyle w:val="StyleZakonu"/>
              <w:ind w:firstLine="42"/>
            </w:pPr>
          </w:p>
          <w:p w:rsidR="003D731D" w:rsidRPr="006F112E" w:rsidRDefault="003D731D" w:rsidP="00CE2F6F">
            <w:pPr>
              <w:pStyle w:val="StyleZakonu"/>
              <w:ind w:firstLine="42"/>
              <w:rPr>
                <w:szCs w:val="28"/>
              </w:rPr>
            </w:pPr>
            <w:r w:rsidRPr="006F112E">
              <w:rPr>
                <w:szCs w:val="28"/>
              </w:rPr>
              <w:t xml:space="preserve">Зазначені у законопроекті строки не узгоджуються з передбаченими Регламентом Верховної Ради України строками  надання народним депутатам України проектів законів України, у тому числі зі строками розгляду проекту бюджету на наступний рік. </w:t>
            </w:r>
          </w:p>
          <w:p w:rsidR="003D731D" w:rsidRPr="006F112E" w:rsidRDefault="003D731D" w:rsidP="00CE2F6F">
            <w:pPr>
              <w:pStyle w:val="StyleZakonu"/>
              <w:ind w:firstLine="42"/>
              <w:rPr>
                <w:szCs w:val="28"/>
              </w:rPr>
            </w:pPr>
            <w:r w:rsidRPr="006F112E">
              <w:rPr>
                <w:szCs w:val="28"/>
              </w:rPr>
              <w:t xml:space="preserve">     Зокрема, надання народним депутатам України проекту державного бюджету України на наступний рік у другому читанні, згідно з  частиною другою статті 158 Регламенту Верховної Ради України, відбувається не пізніш як за десять днів до розгляду питання на пленарному засіданні Верховної Ради України </w:t>
            </w:r>
          </w:p>
          <w:p w:rsidR="003D731D" w:rsidRPr="006F112E" w:rsidRDefault="003D731D" w:rsidP="00CE2F6F">
            <w:pPr>
              <w:pStyle w:val="StyleZakonu"/>
              <w:ind w:firstLine="42"/>
              <w:rPr>
                <w:szCs w:val="28"/>
              </w:rPr>
            </w:pPr>
            <w:r w:rsidRPr="006F112E">
              <w:rPr>
                <w:szCs w:val="28"/>
              </w:rPr>
              <w:t xml:space="preserve">Зауважуємо, що проект кошторису Верховної Ради України затверджується відповідною постановою, яка приймається з конкретного питання (це акт Верховної Ради України), отже й  розгляд її відбувається з дотриманням процедури, передбаченої для розгляду законопроектів у першому читанні з прийняттям їх в цілому (частина третя статті 138 Регламенту).  До ознайомлення з таким актом застосовується й відповідна процедура ознайомлення, яка передбачена Регламентом для ознайомлення із законопроектами, поданими до першого читання. </w:t>
            </w:r>
          </w:p>
          <w:p w:rsidR="003D731D" w:rsidRPr="006F112E" w:rsidRDefault="003D731D" w:rsidP="00CE2F6F">
            <w:pPr>
              <w:pStyle w:val="StyleZakonu"/>
              <w:ind w:firstLine="42"/>
            </w:pPr>
            <w:r w:rsidRPr="006F112E">
              <w:t>Крім того, частиною першою статті 98 Регламенту передбачено, що зареєстровані законопроекти надаються народному депутату шляхом розсилки на адресу електронної пошти на поштовому сервері Верховної Ради України інформаційного листа про реєстрацію законопроекту.</w:t>
            </w:r>
          </w:p>
          <w:p w:rsidR="003D731D" w:rsidRPr="006F112E" w:rsidRDefault="003D731D" w:rsidP="00CE2F6F">
            <w:pPr>
              <w:pStyle w:val="StyleZakonu"/>
              <w:ind w:firstLine="42"/>
            </w:pPr>
            <w:r w:rsidRPr="006F112E">
              <w:t>Зауважуємо, що законопроектом (реєстр.  № 3207), який готується Комітетом до другого читання, пропонуються зміни до частин першої-третьої та нові частини четверта-п’ята зазначеної статті 98 Регламенту, якими визначає порядок та строки надання законопроектів і супровідних документів до них народним депутатам України.</w:t>
            </w:r>
          </w:p>
        </w:tc>
        <w:tc>
          <w:tcPr>
            <w:tcW w:w="4622" w:type="dxa"/>
          </w:tcPr>
          <w:p w:rsidR="003D731D" w:rsidRPr="006F112E" w:rsidRDefault="003D731D" w:rsidP="00CE2F6F">
            <w:pPr>
              <w:pStyle w:val="StyleZakonu"/>
              <w:rPr>
                <w:highlight w:val="yellow"/>
              </w:rPr>
            </w:pPr>
            <w:r w:rsidRPr="006F112E">
              <w:t xml:space="preserve">Апарат Верховної Ради забезпечує оприлюднення на офіційному веб-сайті Верховної Ради проекту кошторису Верховної Ради на наступний рік </w:t>
            </w:r>
            <w:r w:rsidRPr="006F112E">
              <w:rPr>
                <w:szCs w:val="28"/>
              </w:rPr>
              <w:t>не пізніш як за десять днів до розгляду питання на пленарному засіданні Верховної Ради</w:t>
            </w:r>
            <w:r w:rsidRPr="006F112E">
              <w:t>”;</w:t>
            </w:r>
          </w:p>
        </w:tc>
      </w:tr>
      <w:tr w:rsidR="003D731D" w:rsidRPr="006F112E" w:rsidTr="00CE2F6F">
        <w:tc>
          <w:tcPr>
            <w:tcW w:w="576" w:type="dxa"/>
          </w:tcPr>
          <w:p w:rsidR="003D731D" w:rsidRPr="006F112E" w:rsidRDefault="003D731D" w:rsidP="00CE2F6F">
            <w:pPr>
              <w:pStyle w:val="StyleWisnow"/>
            </w:pPr>
            <w:bookmarkStart w:id="45" w:name="n43" w:colFirst="0" w:colLast="0"/>
            <w:bookmarkEnd w:id="44"/>
            <w:r w:rsidRPr="006F112E">
              <w:t>43.</w:t>
            </w:r>
          </w:p>
        </w:tc>
        <w:tc>
          <w:tcPr>
            <w:tcW w:w="4596" w:type="dxa"/>
          </w:tcPr>
          <w:p w:rsidR="003D731D" w:rsidRPr="006F112E" w:rsidRDefault="003D731D" w:rsidP="00CE2F6F">
            <w:pPr>
              <w:pStyle w:val="StyleZakonu"/>
            </w:pPr>
            <w:r w:rsidRPr="006F112E">
              <w:t>3) частину дев’яту статті 73 доповнити абзацом другим такого змісту:</w:t>
            </w:r>
          </w:p>
        </w:tc>
        <w:tc>
          <w:tcPr>
            <w:tcW w:w="3686" w:type="dxa"/>
          </w:tcPr>
          <w:p w:rsidR="003D731D" w:rsidRPr="00C648F7" w:rsidRDefault="003D731D" w:rsidP="00CE2F6F">
            <w:pPr>
              <w:pStyle w:val="StyleAwt"/>
              <w:rPr>
                <w:sz w:val="20"/>
              </w:rPr>
            </w:pPr>
            <w:r w:rsidRPr="00C648F7">
              <w:rPr>
                <w:sz w:val="20"/>
              </w:rPr>
              <w:t>-</w:t>
            </w:r>
            <w:r w:rsidRPr="00C648F7">
              <w:rPr>
                <w:sz w:val="20"/>
              </w:rPr>
              <w:fldChar w:fldCharType="begin"/>
            </w:r>
            <w:r w:rsidRPr="00C648F7">
              <w:rPr>
                <w:sz w:val="20"/>
              </w:rPr>
              <w:instrText xml:space="preserve"> SEQ aa </w:instrText>
            </w:r>
            <w:r w:rsidRPr="00C648F7">
              <w:rPr>
                <w:sz w:val="20"/>
              </w:rPr>
              <w:fldChar w:fldCharType="separate"/>
            </w:r>
            <w:r>
              <w:rPr>
                <w:noProof/>
                <w:sz w:val="20"/>
              </w:rPr>
              <w:t>36</w:t>
            </w:r>
            <w:r w:rsidRPr="00C648F7">
              <w:rPr>
                <w:sz w:val="20"/>
              </w:rPr>
              <w:fldChar w:fldCharType="end"/>
            </w:r>
            <w:r w:rsidRPr="00C648F7">
              <w:rPr>
                <w:sz w:val="20"/>
              </w:rPr>
              <w:t>- Н.д.Пинзеник В.М. (Реєстр.картка №306)</w:t>
            </w:r>
          </w:p>
          <w:p w:rsidR="003D731D" w:rsidRPr="00C648F7" w:rsidRDefault="003D731D" w:rsidP="00CE2F6F">
            <w:pPr>
              <w:pStyle w:val="StyleProp"/>
              <w:rPr>
                <w:sz w:val="20"/>
              </w:rPr>
            </w:pPr>
            <w:r w:rsidRPr="00C648F7">
              <w:rPr>
                <w:sz w:val="20"/>
              </w:rPr>
              <w:t>До підпункту 3 пункту 3 розділу І законопроекту:</w:t>
            </w:r>
          </w:p>
          <w:p w:rsidR="003D731D" w:rsidRPr="006D501C" w:rsidRDefault="003D731D" w:rsidP="00CE2F6F">
            <w:pPr>
              <w:pStyle w:val="StyleProp"/>
              <w:rPr>
                <w:sz w:val="20"/>
              </w:rPr>
            </w:pPr>
            <w:r w:rsidRPr="00C648F7">
              <w:rPr>
                <w:sz w:val="20"/>
              </w:rPr>
              <w:t>«пункт 3 (щодо змін до частини дев’ятої статті 73 Регламенту Верховної Ради України</w:t>
            </w:r>
            <w:r w:rsidRPr="00C648F7">
              <w:rPr>
                <w:b/>
                <w:sz w:val="20"/>
              </w:rPr>
              <w:t xml:space="preserve">) </w:t>
            </w:r>
            <w:r w:rsidRPr="006D501C">
              <w:rPr>
                <w:sz w:val="20"/>
              </w:rPr>
              <w:t>виключити».</w:t>
            </w:r>
          </w:p>
          <w:p w:rsidR="003D731D" w:rsidRPr="006F112E" w:rsidRDefault="003D731D" w:rsidP="00CE2F6F">
            <w:pPr>
              <w:pStyle w:val="StyleProp2"/>
              <w:rPr>
                <w:sz w:val="20"/>
                <w:highlight w:val="cyan"/>
              </w:rPr>
            </w:pPr>
            <w:r w:rsidRPr="006F112E">
              <w:rPr>
                <w:sz w:val="20"/>
                <w:highlight w:val="cyan"/>
              </w:rPr>
              <w:t xml:space="preserve"> </w:t>
            </w:r>
          </w:p>
        </w:tc>
        <w:tc>
          <w:tcPr>
            <w:tcW w:w="2492" w:type="dxa"/>
          </w:tcPr>
          <w:p w:rsidR="003D731D" w:rsidRPr="006F112E" w:rsidRDefault="003D731D" w:rsidP="00CE2F6F">
            <w:pPr>
              <w:pStyle w:val="StyleWisnow"/>
              <w:rPr>
                <w:sz w:val="20"/>
              </w:rPr>
            </w:pPr>
            <w:r w:rsidRPr="006F112E">
              <w:rPr>
                <w:sz w:val="20"/>
              </w:rPr>
              <w:t>Відхилено</w:t>
            </w:r>
          </w:p>
          <w:p w:rsidR="003D731D" w:rsidRPr="006F112E" w:rsidRDefault="003D731D" w:rsidP="00CE2F6F">
            <w:pPr>
              <w:pStyle w:val="StyleWisnow"/>
              <w:rPr>
                <w:sz w:val="20"/>
              </w:rPr>
            </w:pPr>
          </w:p>
          <w:p w:rsidR="003D731D" w:rsidRPr="006F112E" w:rsidRDefault="003D731D" w:rsidP="00CE2F6F">
            <w:pPr>
              <w:pStyle w:val="StyleWisnow"/>
              <w:jc w:val="both"/>
              <w:rPr>
                <w:sz w:val="20"/>
              </w:rPr>
            </w:pPr>
            <w:r w:rsidRPr="006F112E">
              <w:rPr>
                <w:sz w:val="20"/>
              </w:rPr>
              <w:t xml:space="preserve">Висвітлення діяльності Верховної Ради України відбувається відповідно до Розпорядження </w:t>
            </w:r>
            <w:r w:rsidRPr="006F112E">
              <w:rPr>
                <w:b/>
                <w:sz w:val="20"/>
              </w:rPr>
              <w:t xml:space="preserve"> </w:t>
            </w:r>
            <w:r w:rsidRPr="006F112E">
              <w:rPr>
                <w:sz w:val="20"/>
              </w:rPr>
              <w:t>Голови Верховної Ради України  №</w:t>
            </w:r>
            <w:r w:rsidRPr="006F112E">
              <w:rPr>
                <w:b/>
                <w:sz w:val="20"/>
              </w:rPr>
              <w:t xml:space="preserve"> </w:t>
            </w:r>
            <w:r w:rsidRPr="006F112E">
              <w:rPr>
                <w:sz w:val="20"/>
              </w:rPr>
              <w:t>699 від 19.05.2015 «Про веб-ресурси Верховної Ради України</w:t>
            </w:r>
          </w:p>
          <w:p w:rsidR="003D731D" w:rsidRPr="006F112E" w:rsidRDefault="003D731D" w:rsidP="00CE2F6F">
            <w:pPr>
              <w:pStyle w:val="StyleWisnow"/>
              <w:jc w:val="both"/>
              <w:rPr>
                <w:sz w:val="20"/>
              </w:rPr>
            </w:pPr>
            <w:r w:rsidRPr="006F112E">
              <w:rPr>
                <w:sz w:val="20"/>
              </w:rPr>
              <w:t xml:space="preserve">Закріплення такої  норми в Регламенті Верховної Ради України </w:t>
            </w:r>
            <w:r w:rsidRPr="006F112E">
              <w:rPr>
                <w:sz w:val="20"/>
                <w:u w:val="single"/>
              </w:rPr>
              <w:t>не суперечитиме  загальній концепції відкритості та доступу до інформації про роботу Верховної Ради України</w:t>
            </w:r>
            <w:r w:rsidRPr="006F112E">
              <w:rPr>
                <w:sz w:val="20"/>
              </w:rPr>
              <w:t xml:space="preserve"> </w:t>
            </w:r>
          </w:p>
          <w:p w:rsidR="003D731D" w:rsidRDefault="003D731D" w:rsidP="00CE2F6F">
            <w:pPr>
              <w:pStyle w:val="StyleWisnow"/>
              <w:rPr>
                <w:b/>
                <w:sz w:val="20"/>
                <w:u w:val="single"/>
              </w:rPr>
            </w:pPr>
          </w:p>
          <w:p w:rsidR="003D731D" w:rsidRPr="006F112E" w:rsidRDefault="003D731D" w:rsidP="00CE2F6F">
            <w:pPr>
              <w:pStyle w:val="StyleWisnow"/>
              <w:rPr>
                <w:b/>
                <w:sz w:val="20"/>
                <w:u w:val="single"/>
              </w:rPr>
            </w:pPr>
          </w:p>
        </w:tc>
        <w:tc>
          <w:tcPr>
            <w:tcW w:w="4622" w:type="dxa"/>
          </w:tcPr>
          <w:p w:rsidR="003D731D" w:rsidRPr="006F112E" w:rsidRDefault="003D731D" w:rsidP="00CE2F6F">
            <w:pPr>
              <w:pStyle w:val="StyleZakonu"/>
            </w:pPr>
            <w:r w:rsidRPr="006F112E">
              <w:t>3) частину дев’яту статті 73 доповнити абзацом другим такого змісту:</w:t>
            </w:r>
          </w:p>
        </w:tc>
      </w:tr>
      <w:tr w:rsidR="003D731D" w:rsidRPr="006F112E" w:rsidTr="00CE2F6F">
        <w:tc>
          <w:tcPr>
            <w:tcW w:w="576" w:type="dxa"/>
          </w:tcPr>
          <w:p w:rsidR="003D731D" w:rsidRPr="006F112E" w:rsidRDefault="003D731D" w:rsidP="00CE2F6F">
            <w:pPr>
              <w:pStyle w:val="StyleWisnow"/>
            </w:pPr>
            <w:bookmarkStart w:id="46" w:name="n44" w:colFirst="0" w:colLast="0"/>
            <w:bookmarkEnd w:id="45"/>
            <w:r w:rsidRPr="006F112E">
              <w:t>44.</w:t>
            </w:r>
          </w:p>
        </w:tc>
        <w:tc>
          <w:tcPr>
            <w:tcW w:w="4596" w:type="dxa"/>
          </w:tcPr>
          <w:p w:rsidR="003D731D" w:rsidRPr="006F112E" w:rsidRDefault="003D731D" w:rsidP="00CE2F6F">
            <w:pPr>
              <w:pStyle w:val="StyleZakonu"/>
              <w:rPr>
                <w:color w:val="000000"/>
              </w:rPr>
            </w:pPr>
            <w:r w:rsidRPr="006F112E">
              <w:t>“</w:t>
            </w:r>
            <w:r w:rsidRPr="006F112E">
              <w:rPr>
                <w:color w:val="000000"/>
              </w:rPr>
              <w:t>9. На кожному засіданні Погоджувальної ради ведеться протокол та стенограма засідання. Протокол засідання Погоджувальної ради підписує головуючий на засіданні.</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37</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Pr>
                <w:sz w:val="20"/>
              </w:rPr>
              <w:t>Д</w:t>
            </w:r>
            <w:r w:rsidRPr="006F112E">
              <w:rPr>
                <w:sz w:val="20"/>
              </w:rPr>
              <w:t xml:space="preserve">о підпункту 3 пункту 3 розділу І законопроекту: </w:t>
            </w:r>
          </w:p>
          <w:p w:rsidR="003D731D" w:rsidRPr="006D501C" w:rsidRDefault="003D731D" w:rsidP="00CE2F6F">
            <w:pPr>
              <w:pStyle w:val="StyleProp2"/>
              <w:spacing w:after="0"/>
              <w:rPr>
                <w:sz w:val="20"/>
              </w:rPr>
            </w:pPr>
            <w:r w:rsidRPr="006D501C">
              <w:rPr>
                <w:sz w:val="20"/>
              </w:rPr>
              <w:t>абзац перший такого змісту «</w:t>
            </w:r>
            <w:r w:rsidRPr="006D501C">
              <w:rPr>
                <w:color w:val="000000"/>
                <w:sz w:val="20"/>
              </w:rPr>
              <w:t>9. На кожному засіданні Погоджувальної ради ведеться протокол та стенограма засідання. Протокол засідання Погоджувальної ради підписує головуючий на засіданні.</w:t>
            </w:r>
            <w:r w:rsidRPr="006D501C">
              <w:rPr>
                <w:sz w:val="20"/>
              </w:rPr>
              <w:t xml:space="preserve">» виключити. </w:t>
            </w:r>
          </w:p>
          <w:p w:rsidR="003D731D" w:rsidRPr="006F112E" w:rsidRDefault="003D731D" w:rsidP="00CE2F6F">
            <w:pPr>
              <w:pStyle w:val="StyleProp2"/>
              <w:spacing w:after="0"/>
              <w:rPr>
                <w:sz w:val="20"/>
              </w:rPr>
            </w:pPr>
          </w:p>
        </w:tc>
        <w:tc>
          <w:tcPr>
            <w:tcW w:w="2492" w:type="dxa"/>
          </w:tcPr>
          <w:p w:rsidR="003D731D" w:rsidRPr="006F112E" w:rsidRDefault="003D731D" w:rsidP="00CE2F6F">
            <w:pPr>
              <w:pStyle w:val="StyleWisnow"/>
              <w:rPr>
                <w:sz w:val="20"/>
              </w:rPr>
            </w:pPr>
            <w:r w:rsidRPr="006F112E">
              <w:rPr>
                <w:sz w:val="20"/>
              </w:rPr>
              <w:t>Враховано</w:t>
            </w:r>
          </w:p>
          <w:p w:rsidR="003D731D" w:rsidRPr="006F112E" w:rsidRDefault="003D731D" w:rsidP="00CE2F6F">
            <w:pPr>
              <w:pStyle w:val="StyleWisnow"/>
              <w:rPr>
                <w:b/>
                <w:sz w:val="20"/>
                <w:u w:val="single"/>
              </w:rPr>
            </w:pPr>
          </w:p>
          <w:p w:rsidR="003D731D" w:rsidRPr="006F112E" w:rsidRDefault="003D731D" w:rsidP="00CE2F6F">
            <w:pPr>
              <w:pStyle w:val="StyleWisnow"/>
              <w:jc w:val="both"/>
              <w:rPr>
                <w:sz w:val="20"/>
              </w:rPr>
            </w:pPr>
            <w:r w:rsidRPr="006F112E">
              <w:rPr>
                <w:sz w:val="20"/>
              </w:rPr>
              <w:t>Автор</w:t>
            </w:r>
            <w:r>
              <w:rPr>
                <w:sz w:val="20"/>
              </w:rPr>
              <w:t>ами</w:t>
            </w:r>
            <w:r w:rsidRPr="006F112E">
              <w:rPr>
                <w:sz w:val="20"/>
              </w:rPr>
              <w:t xml:space="preserve"> законопроекту пропонується доповнити частину дев’яту статті 73 новим абзацом, натомість  до тексту законопроекту авторами  включено і  текст абзацу першого чинної частини дев’ятої статті 73, до якого змін не пропонується.</w:t>
            </w:r>
          </w:p>
        </w:tc>
        <w:tc>
          <w:tcPr>
            <w:tcW w:w="4622" w:type="dxa"/>
          </w:tcPr>
          <w:p w:rsidR="003D731D" w:rsidRPr="006F112E" w:rsidRDefault="003D731D" w:rsidP="00CE2F6F">
            <w:pPr>
              <w:pStyle w:val="StyleZakonu"/>
              <w:rPr>
                <w:color w:val="000000"/>
                <w:highlight w:val="yellow"/>
              </w:rPr>
            </w:pPr>
          </w:p>
        </w:tc>
      </w:tr>
      <w:tr w:rsidR="003D731D" w:rsidRPr="006F112E" w:rsidTr="00CE2F6F">
        <w:tc>
          <w:tcPr>
            <w:tcW w:w="576" w:type="dxa"/>
          </w:tcPr>
          <w:p w:rsidR="003D731D" w:rsidRPr="006F112E" w:rsidRDefault="003D731D" w:rsidP="00CE2F6F">
            <w:pPr>
              <w:pStyle w:val="StyleWisnow"/>
            </w:pPr>
            <w:bookmarkStart w:id="47" w:name="n45" w:colFirst="0" w:colLast="0"/>
            <w:bookmarkEnd w:id="46"/>
            <w:r w:rsidRPr="006F112E">
              <w:t>45.</w:t>
            </w:r>
          </w:p>
        </w:tc>
        <w:tc>
          <w:tcPr>
            <w:tcW w:w="4596" w:type="dxa"/>
          </w:tcPr>
          <w:p w:rsidR="003D731D" w:rsidRPr="006F112E" w:rsidRDefault="003D731D" w:rsidP="00CE2F6F">
            <w:pPr>
              <w:pStyle w:val="StyleZakonu"/>
            </w:pPr>
            <w:r w:rsidRPr="006F112E">
              <w:rPr>
                <w:color w:val="000000"/>
              </w:rPr>
              <w:t xml:space="preserve">Апарат </w:t>
            </w:r>
            <w:r w:rsidRPr="006F112E">
              <w:t xml:space="preserve">Верховної Ради забезпечує </w:t>
            </w:r>
            <w:r w:rsidRPr="006F112E">
              <w:rPr>
                <w:color w:val="000000"/>
              </w:rPr>
              <w:t>оприлюднення на офіційному веб-сайті Верховної Ради протоколу засідання Погоджувальної ради не пізніше наступного робочого дня за днем його підписання та стенограми засідання Погоджувальної ради - не пізніше трьох робочих днів з дня проведення засідання Погоджувальної ради.</w:t>
            </w:r>
            <w:r w:rsidRPr="006F112E">
              <w:t>”;</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38</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sidRPr="006F112E">
              <w:rPr>
                <w:sz w:val="20"/>
              </w:rPr>
              <w:t xml:space="preserve">Внести </w:t>
            </w:r>
            <w:r w:rsidRPr="006F112E">
              <w:rPr>
                <w:b/>
                <w:sz w:val="20"/>
              </w:rPr>
              <w:t>редакційні уточнення</w:t>
            </w:r>
            <w:r w:rsidRPr="006F112E">
              <w:rPr>
                <w:sz w:val="20"/>
              </w:rPr>
              <w:t xml:space="preserve"> до підпункту 3 пункту 3 розділу І законопроекту: </w:t>
            </w:r>
          </w:p>
          <w:p w:rsidR="003D731D" w:rsidRPr="006F112E" w:rsidRDefault="003D731D" w:rsidP="00CE2F6F">
            <w:pPr>
              <w:pStyle w:val="StyleZakonu"/>
              <w:rPr>
                <w:color w:val="000000"/>
              </w:rPr>
            </w:pPr>
            <w:r w:rsidRPr="006F112E">
              <w:rPr>
                <w:color w:val="000000"/>
              </w:rPr>
              <w:t xml:space="preserve">в абзаці другому слова «за днем» замінити словами «після дня», слова «Погоджувальної ради» в кінці абзацу </w:t>
            </w:r>
            <w:r w:rsidRPr="006D501C">
              <w:rPr>
                <w:color w:val="000000"/>
              </w:rPr>
              <w:t>виключити.</w:t>
            </w:r>
            <w:r w:rsidRPr="006F112E">
              <w:rPr>
                <w:color w:val="000000"/>
              </w:rPr>
              <w:t xml:space="preserve"> </w:t>
            </w:r>
          </w:p>
        </w:tc>
        <w:tc>
          <w:tcPr>
            <w:tcW w:w="2492" w:type="dxa"/>
          </w:tcPr>
          <w:p w:rsidR="003D731D" w:rsidRPr="006F112E" w:rsidRDefault="003D731D" w:rsidP="00CE2F6F">
            <w:pPr>
              <w:pStyle w:val="StyleZakonu"/>
              <w:ind w:firstLine="0"/>
              <w:rPr>
                <w:color w:val="000000"/>
              </w:rPr>
            </w:pPr>
            <w:r>
              <w:rPr>
                <w:color w:val="000000"/>
              </w:rPr>
              <w:t>Враховано</w:t>
            </w:r>
          </w:p>
        </w:tc>
        <w:tc>
          <w:tcPr>
            <w:tcW w:w="4622" w:type="dxa"/>
          </w:tcPr>
          <w:p w:rsidR="003D731D" w:rsidRPr="006F112E" w:rsidRDefault="003D731D" w:rsidP="00CE2F6F">
            <w:pPr>
              <w:pStyle w:val="StyleZakonu"/>
            </w:pPr>
            <w:r w:rsidRPr="006F112E">
              <w:t>“</w:t>
            </w:r>
            <w:r w:rsidRPr="006F112E">
              <w:rPr>
                <w:color w:val="000000"/>
              </w:rPr>
              <w:t xml:space="preserve">Апарат </w:t>
            </w:r>
            <w:r w:rsidRPr="006F112E">
              <w:t xml:space="preserve">Верховної Ради забезпечує </w:t>
            </w:r>
            <w:r w:rsidRPr="006F112E">
              <w:rPr>
                <w:color w:val="000000"/>
              </w:rPr>
              <w:t>оприлюднення на офіційному веб-сайті Верховної Ради протоколу засідання Погоджувальної ради не пізніше наступного робочого дня після дня його підписання та стенограми засідання Погоджувальної ради - не пізніше трьох робочих днів з дня проведення засідання</w:t>
            </w:r>
            <w:r w:rsidRPr="006F112E">
              <w:t>”;</w:t>
            </w:r>
          </w:p>
        </w:tc>
      </w:tr>
      <w:tr w:rsidR="003D731D" w:rsidRPr="006F112E" w:rsidTr="00CE2F6F">
        <w:tc>
          <w:tcPr>
            <w:tcW w:w="576" w:type="dxa"/>
          </w:tcPr>
          <w:p w:rsidR="003D731D" w:rsidRPr="006F112E" w:rsidRDefault="003D731D" w:rsidP="00CE2F6F">
            <w:pPr>
              <w:pStyle w:val="StyleWisnow"/>
            </w:pPr>
            <w:bookmarkStart w:id="48" w:name="n46" w:colFirst="0" w:colLast="0"/>
            <w:bookmarkEnd w:id="47"/>
            <w:r w:rsidRPr="006F112E">
              <w:t>46.</w:t>
            </w:r>
          </w:p>
        </w:tc>
        <w:tc>
          <w:tcPr>
            <w:tcW w:w="4596" w:type="dxa"/>
          </w:tcPr>
          <w:p w:rsidR="003D731D" w:rsidRPr="006F112E" w:rsidRDefault="003D731D" w:rsidP="00CE2F6F">
            <w:pPr>
              <w:pStyle w:val="StyleZakonu"/>
            </w:pPr>
            <w:r w:rsidRPr="006F112E">
              <w:t>4) частину п’яту статті 76 після слів “</w:t>
            </w:r>
            <w:r w:rsidRPr="006F112E">
              <w:rPr>
                <w:color w:val="000000"/>
              </w:rPr>
              <w:t>надаються народним депутатам</w:t>
            </w:r>
            <w:r w:rsidRPr="006F112E">
              <w:t>” доповнити словами “</w:t>
            </w:r>
            <w:r w:rsidRPr="006F112E">
              <w:rPr>
                <w:color w:val="000000"/>
              </w:rPr>
              <w:t xml:space="preserve">та оприлюднюються </w:t>
            </w:r>
            <w:r w:rsidRPr="006F112E">
              <w:t xml:space="preserve">Апаратом Верховної Ради </w:t>
            </w:r>
            <w:r w:rsidRPr="006F112E">
              <w:rPr>
                <w:color w:val="000000"/>
              </w:rPr>
              <w:t>на офіційному веб-сайті Верховної Ради</w:t>
            </w:r>
            <w:r w:rsidRPr="006F112E">
              <w:t>”;</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39</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Prop2"/>
              <w:spacing w:after="0"/>
              <w:rPr>
                <w:sz w:val="20"/>
              </w:rPr>
            </w:pPr>
            <w:r w:rsidRPr="006F112E">
              <w:rPr>
                <w:sz w:val="20"/>
              </w:rPr>
              <w:t xml:space="preserve">До підпункту 4 пункту 3 законопроекту внести </w:t>
            </w:r>
            <w:r w:rsidRPr="006F112E">
              <w:rPr>
                <w:b/>
                <w:sz w:val="20"/>
              </w:rPr>
              <w:t>редакційні уточнення</w:t>
            </w:r>
            <w:r w:rsidRPr="006F112E">
              <w:rPr>
                <w:sz w:val="20"/>
              </w:rPr>
              <w:t xml:space="preserve">: </w:t>
            </w:r>
          </w:p>
          <w:p w:rsidR="003D731D" w:rsidRDefault="003D731D" w:rsidP="00CE2F6F">
            <w:pPr>
              <w:pStyle w:val="StyleZakonu"/>
              <w:spacing w:after="0"/>
            </w:pPr>
            <w:r w:rsidRPr="006F112E">
              <w:t>слова «частину п’яту» замінити словами «друге речення частини п’ятої».</w:t>
            </w:r>
          </w:p>
          <w:p w:rsidR="003D731D" w:rsidRPr="006F112E" w:rsidRDefault="003D731D" w:rsidP="00CE2F6F">
            <w:pPr>
              <w:pStyle w:val="StyleZakonu"/>
              <w:spacing w:after="0"/>
            </w:pPr>
          </w:p>
        </w:tc>
        <w:tc>
          <w:tcPr>
            <w:tcW w:w="2492" w:type="dxa"/>
          </w:tcPr>
          <w:p w:rsidR="003D731D" w:rsidRPr="006F112E" w:rsidRDefault="003D731D" w:rsidP="00CE2F6F">
            <w:pPr>
              <w:pStyle w:val="StyleZakonu"/>
              <w:ind w:firstLine="75"/>
            </w:pPr>
            <w:r w:rsidRPr="006F112E">
              <w:t>Враховано</w:t>
            </w:r>
          </w:p>
        </w:tc>
        <w:tc>
          <w:tcPr>
            <w:tcW w:w="4622" w:type="dxa"/>
          </w:tcPr>
          <w:p w:rsidR="003D731D" w:rsidRPr="006F112E" w:rsidRDefault="003D731D" w:rsidP="00CE2F6F">
            <w:pPr>
              <w:pStyle w:val="StyleZakonu"/>
            </w:pPr>
            <w:r w:rsidRPr="006F112E">
              <w:t>4) друге речення частини п’ятої статті 76 після слів “</w:t>
            </w:r>
            <w:r w:rsidRPr="006F112E">
              <w:rPr>
                <w:color w:val="000000"/>
              </w:rPr>
              <w:t>надаються народним депутатам</w:t>
            </w:r>
            <w:r w:rsidRPr="006F112E">
              <w:t>” доповнити словами “</w:t>
            </w:r>
            <w:r w:rsidRPr="006F112E">
              <w:rPr>
                <w:color w:val="000000"/>
              </w:rPr>
              <w:t xml:space="preserve">та оприлюднюються </w:t>
            </w:r>
            <w:r w:rsidRPr="006F112E">
              <w:t xml:space="preserve">Апаратом Верховної Ради </w:t>
            </w:r>
            <w:r w:rsidRPr="006F112E">
              <w:rPr>
                <w:color w:val="000000"/>
              </w:rPr>
              <w:t>на офіційному веб-сайті Верховної Ради</w:t>
            </w:r>
            <w:r w:rsidRPr="006F112E">
              <w:t>”;</w:t>
            </w:r>
          </w:p>
        </w:tc>
      </w:tr>
      <w:tr w:rsidR="003D731D" w:rsidRPr="006F112E" w:rsidTr="00CE2F6F">
        <w:tc>
          <w:tcPr>
            <w:tcW w:w="576" w:type="dxa"/>
          </w:tcPr>
          <w:p w:rsidR="003D731D" w:rsidRPr="006F112E" w:rsidRDefault="003D731D" w:rsidP="00CE2F6F">
            <w:pPr>
              <w:pStyle w:val="StyleWisnow"/>
            </w:pPr>
            <w:bookmarkStart w:id="49" w:name="n47" w:colFirst="0" w:colLast="0"/>
            <w:bookmarkEnd w:id="48"/>
            <w:r w:rsidRPr="006F112E">
              <w:t>47.</w:t>
            </w:r>
          </w:p>
        </w:tc>
        <w:tc>
          <w:tcPr>
            <w:tcW w:w="4596" w:type="dxa"/>
          </w:tcPr>
          <w:p w:rsidR="003D731D" w:rsidRPr="006F112E" w:rsidRDefault="003D731D" w:rsidP="00CE2F6F">
            <w:pPr>
              <w:pStyle w:val="StyleZakonu"/>
            </w:pPr>
            <w:r w:rsidRPr="006F112E">
              <w:t>5) у частині першій статті 78:</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5) у частині першій статті 78:</w:t>
            </w:r>
          </w:p>
        </w:tc>
      </w:tr>
      <w:tr w:rsidR="003D731D" w:rsidRPr="006F112E" w:rsidTr="00CE2F6F">
        <w:tc>
          <w:tcPr>
            <w:tcW w:w="576" w:type="dxa"/>
          </w:tcPr>
          <w:p w:rsidR="003D731D" w:rsidRPr="006F112E" w:rsidRDefault="003D731D" w:rsidP="00CE2F6F">
            <w:pPr>
              <w:pStyle w:val="StyleWisnow"/>
            </w:pPr>
            <w:bookmarkStart w:id="50" w:name="n48" w:colFirst="0" w:colLast="0"/>
            <w:bookmarkEnd w:id="49"/>
            <w:r w:rsidRPr="006F112E">
              <w:t>48.</w:t>
            </w:r>
          </w:p>
        </w:tc>
        <w:tc>
          <w:tcPr>
            <w:tcW w:w="4596" w:type="dxa"/>
          </w:tcPr>
          <w:p w:rsidR="003D731D" w:rsidRPr="006F112E" w:rsidRDefault="003D731D" w:rsidP="00CE2F6F">
            <w:pPr>
              <w:pStyle w:val="StyleZakonu"/>
            </w:pPr>
            <w:r w:rsidRPr="006F112E">
              <w:t>а) пункт 23 після слів “</w:t>
            </w:r>
            <w:r w:rsidRPr="006F112E">
              <w:rPr>
                <w:color w:val="000000"/>
              </w:rPr>
              <w:t>забезпечує розробку</w:t>
            </w:r>
            <w:r w:rsidRPr="006F112E">
              <w:t>” доповнити словами “</w:t>
            </w:r>
            <w:r w:rsidRPr="006F112E">
              <w:rPr>
                <w:color w:val="000000"/>
              </w:rPr>
              <w:t>та оприлюднення на офіційному веб-сайті Верховної Ради України</w:t>
            </w:r>
            <w:r w:rsidRPr="006F112E">
              <w:t>”;</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40</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pPr>
            <w:r w:rsidRPr="006F112E">
              <w:t xml:space="preserve">До абзацу другого підпункту 5 пункту 3 розділу І внести </w:t>
            </w:r>
            <w:r w:rsidRPr="006D501C">
              <w:t>редакційні уточнення: слово «України» виключити.</w:t>
            </w:r>
          </w:p>
        </w:tc>
        <w:tc>
          <w:tcPr>
            <w:tcW w:w="2492" w:type="dxa"/>
          </w:tcPr>
          <w:p w:rsidR="003D731D" w:rsidRPr="006F112E" w:rsidRDefault="003D731D" w:rsidP="00CE2F6F">
            <w:pPr>
              <w:pStyle w:val="StyleZakonu"/>
              <w:ind w:firstLine="0"/>
            </w:pPr>
            <w:r w:rsidRPr="006F112E">
              <w:t>Враховано</w:t>
            </w:r>
          </w:p>
        </w:tc>
        <w:tc>
          <w:tcPr>
            <w:tcW w:w="4622" w:type="dxa"/>
          </w:tcPr>
          <w:p w:rsidR="003D731D" w:rsidRPr="006F112E" w:rsidRDefault="003D731D" w:rsidP="00CE2F6F">
            <w:pPr>
              <w:pStyle w:val="StyleZakonu"/>
            </w:pPr>
            <w:r w:rsidRPr="006F112E">
              <w:t>а) пункт 23 після слів “</w:t>
            </w:r>
            <w:r w:rsidRPr="006F112E">
              <w:rPr>
                <w:color w:val="000000"/>
              </w:rPr>
              <w:t>забезпечує розробку</w:t>
            </w:r>
            <w:r w:rsidRPr="006F112E">
              <w:t>” доповнити словами “</w:t>
            </w:r>
            <w:r w:rsidRPr="006F112E">
              <w:rPr>
                <w:color w:val="000000"/>
              </w:rPr>
              <w:t>та оприлюднення на офіційному веб-сайті Верховної Ради</w:t>
            </w:r>
            <w:r w:rsidRPr="006F112E">
              <w:t>”;</w:t>
            </w:r>
          </w:p>
        </w:tc>
      </w:tr>
      <w:tr w:rsidR="003D731D" w:rsidRPr="006F112E" w:rsidTr="00CE2F6F">
        <w:tc>
          <w:tcPr>
            <w:tcW w:w="576" w:type="dxa"/>
          </w:tcPr>
          <w:p w:rsidR="003D731D" w:rsidRPr="006F112E" w:rsidRDefault="003D731D" w:rsidP="00CE2F6F">
            <w:pPr>
              <w:pStyle w:val="StyleWisnow"/>
            </w:pPr>
            <w:bookmarkStart w:id="51" w:name="n49" w:colFirst="0" w:colLast="0"/>
            <w:bookmarkEnd w:id="50"/>
            <w:r w:rsidRPr="006F112E">
              <w:t>49.</w:t>
            </w:r>
          </w:p>
        </w:tc>
        <w:tc>
          <w:tcPr>
            <w:tcW w:w="4596" w:type="dxa"/>
          </w:tcPr>
          <w:p w:rsidR="003D731D" w:rsidRPr="006F112E" w:rsidRDefault="003D731D" w:rsidP="00CE2F6F">
            <w:pPr>
              <w:pStyle w:val="StyleZakonu"/>
            </w:pPr>
            <w:r w:rsidRPr="006F112E">
              <w:t>б) пункт 24 після слів “</w:t>
            </w:r>
            <w:r w:rsidRPr="006F112E">
              <w:rPr>
                <w:color w:val="000000"/>
              </w:rPr>
              <w:t>звіту про виконання кошторису Верховної Ради за минулий рік” доповнити словами “та його оприлюднення на офіційному веб-сайті Верховної Ради України</w:t>
            </w:r>
            <w:r w:rsidRPr="006F112E">
              <w:t>”;</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41</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pPr>
            <w:r w:rsidRPr="006F112E">
              <w:t xml:space="preserve">До абзацу третього підпункту 5  пункту 3 розділу </w:t>
            </w:r>
            <w:r w:rsidRPr="006D501C">
              <w:t>І внести редакційні уточнення: слова «після слів “</w:t>
            </w:r>
            <w:r w:rsidRPr="006D501C">
              <w:rPr>
                <w:color w:val="000000"/>
              </w:rPr>
              <w:t>звіту про виконання кошторису Верховної Ради за минулий рік”</w:t>
            </w:r>
            <w:r w:rsidRPr="006D501C">
              <w:t>» та «України»   виключити;</w:t>
            </w:r>
          </w:p>
        </w:tc>
        <w:tc>
          <w:tcPr>
            <w:tcW w:w="2492" w:type="dxa"/>
          </w:tcPr>
          <w:p w:rsidR="003D731D" w:rsidRPr="006F112E" w:rsidRDefault="003D731D" w:rsidP="00CE2F6F">
            <w:pPr>
              <w:pStyle w:val="StyleZakonu"/>
              <w:ind w:firstLine="0"/>
            </w:pPr>
            <w:r w:rsidRPr="006F112E">
              <w:t>Враховано</w:t>
            </w:r>
          </w:p>
        </w:tc>
        <w:tc>
          <w:tcPr>
            <w:tcW w:w="4622" w:type="dxa"/>
          </w:tcPr>
          <w:p w:rsidR="003D731D" w:rsidRPr="006F112E" w:rsidRDefault="003D731D" w:rsidP="00CE2F6F">
            <w:pPr>
              <w:pStyle w:val="StyleZakonu"/>
            </w:pPr>
            <w:r w:rsidRPr="006F112E">
              <w:t xml:space="preserve">б) пункт 24 </w:t>
            </w:r>
            <w:r w:rsidRPr="006F112E">
              <w:rPr>
                <w:color w:val="000000"/>
              </w:rPr>
              <w:t>доповнити словами “та його оприлюднення на офіційному веб-сайті Верховної Ради</w:t>
            </w:r>
            <w:r w:rsidRPr="006F112E">
              <w:t>”;</w:t>
            </w:r>
          </w:p>
        </w:tc>
      </w:tr>
      <w:tr w:rsidR="003D731D" w:rsidRPr="006F112E" w:rsidTr="00CE2F6F">
        <w:tc>
          <w:tcPr>
            <w:tcW w:w="576" w:type="dxa"/>
          </w:tcPr>
          <w:p w:rsidR="003D731D" w:rsidRPr="006F112E" w:rsidRDefault="003D731D" w:rsidP="00CE2F6F">
            <w:pPr>
              <w:pStyle w:val="StyleWisnow"/>
            </w:pPr>
            <w:bookmarkStart w:id="52" w:name="n50" w:colFirst="0" w:colLast="0"/>
            <w:bookmarkEnd w:id="51"/>
            <w:r w:rsidRPr="006F112E">
              <w:t>50.</w:t>
            </w:r>
          </w:p>
        </w:tc>
        <w:tc>
          <w:tcPr>
            <w:tcW w:w="4596" w:type="dxa"/>
          </w:tcPr>
          <w:p w:rsidR="003D731D" w:rsidRPr="006F112E" w:rsidRDefault="003D731D" w:rsidP="00CE2F6F">
            <w:pPr>
              <w:pStyle w:val="StyleZakonu"/>
            </w:pPr>
            <w:r w:rsidRPr="006F112E">
              <w:t>6) статтю 224 доповнити частиною третьою такого змісту:</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ind w:firstLine="0"/>
            </w:pPr>
          </w:p>
        </w:tc>
        <w:tc>
          <w:tcPr>
            <w:tcW w:w="4622" w:type="dxa"/>
          </w:tcPr>
          <w:p w:rsidR="003D731D" w:rsidRPr="006F112E" w:rsidRDefault="003D731D" w:rsidP="00CE2F6F">
            <w:pPr>
              <w:pStyle w:val="StyleZakonu"/>
            </w:pPr>
            <w:r w:rsidRPr="006F112E">
              <w:t>6) статтю 224 доповнити частиною третьою такого змісту:</w:t>
            </w:r>
          </w:p>
        </w:tc>
      </w:tr>
      <w:tr w:rsidR="003D731D" w:rsidRPr="006F112E" w:rsidTr="00CE2F6F">
        <w:tc>
          <w:tcPr>
            <w:tcW w:w="576" w:type="dxa"/>
          </w:tcPr>
          <w:p w:rsidR="003D731D" w:rsidRPr="006F112E" w:rsidRDefault="003D731D" w:rsidP="00CE2F6F">
            <w:pPr>
              <w:pStyle w:val="StyleWisnow"/>
            </w:pPr>
            <w:bookmarkStart w:id="53" w:name="n51" w:colFirst="0" w:colLast="0"/>
            <w:bookmarkEnd w:id="52"/>
            <w:r w:rsidRPr="006F112E">
              <w:t>51.</w:t>
            </w:r>
          </w:p>
        </w:tc>
        <w:tc>
          <w:tcPr>
            <w:tcW w:w="4596" w:type="dxa"/>
          </w:tcPr>
          <w:p w:rsidR="003D731D" w:rsidRPr="006F112E" w:rsidRDefault="003D731D" w:rsidP="00CE2F6F">
            <w:pPr>
              <w:pStyle w:val="StyleZakonu"/>
              <w:rPr>
                <w:color w:val="000000"/>
              </w:rPr>
            </w:pPr>
            <w:r w:rsidRPr="006F112E">
              <w:rPr>
                <w:color w:val="000000"/>
              </w:rPr>
              <w:t>“3. Апарат Верховної Ради забезпечує оприлюднення на офіційному веб-сайті Верховної Ради повного тексту депутатського запиту упродовж трьох робочих днів з дня оголошення його короткого змісту відповідно до частини другої цієї статті.”;</w:t>
            </w:r>
          </w:p>
        </w:tc>
        <w:tc>
          <w:tcPr>
            <w:tcW w:w="3686" w:type="dxa"/>
          </w:tcPr>
          <w:p w:rsidR="003D731D" w:rsidRPr="006F112E" w:rsidRDefault="003D731D" w:rsidP="00CE2F6F">
            <w:pPr>
              <w:pStyle w:val="StyleAwt"/>
              <w:rPr>
                <w:sz w:val="20"/>
              </w:rPr>
            </w:pPr>
            <w:r w:rsidRPr="006F112E">
              <w:rPr>
                <w:sz w:val="20"/>
                <w:u w:val="none"/>
              </w:rPr>
              <w:t xml:space="preserve">  </w:t>
            </w: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42</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Awt"/>
              <w:jc w:val="both"/>
              <w:rPr>
                <w:b w:val="0"/>
                <w:i w:val="0"/>
                <w:sz w:val="20"/>
              </w:rPr>
            </w:pPr>
            <w:r w:rsidRPr="006F112E">
              <w:rPr>
                <w:sz w:val="20"/>
                <w:u w:val="none"/>
              </w:rPr>
              <w:t xml:space="preserve">  </w:t>
            </w:r>
            <w:r w:rsidRPr="006F112E">
              <w:rPr>
                <w:b w:val="0"/>
                <w:i w:val="0"/>
                <w:sz w:val="20"/>
                <w:u w:val="none"/>
              </w:rPr>
              <w:t>До підпункту 6 пункту 3 розділу І законопроекту:</w:t>
            </w:r>
          </w:p>
          <w:p w:rsidR="003D731D" w:rsidRPr="006F112E" w:rsidRDefault="003D731D" w:rsidP="00CE2F6F">
            <w:pPr>
              <w:pStyle w:val="StyleZakonu"/>
              <w:spacing w:after="0"/>
              <w:rPr>
                <w:color w:val="000000"/>
              </w:rPr>
            </w:pPr>
            <w:r w:rsidRPr="006F112E">
              <w:rPr>
                <w:color w:val="000000"/>
              </w:rPr>
              <w:t>після слова «запиту» додати слова «з дотриманням вимог закону щодо правового режиму інформації з обмеженим доступом»;</w:t>
            </w:r>
          </w:p>
          <w:p w:rsidR="003D731D" w:rsidRPr="006F112E" w:rsidRDefault="003D731D" w:rsidP="00CE2F6F">
            <w:pPr>
              <w:pStyle w:val="StyleZakonu"/>
            </w:pPr>
            <w:r w:rsidRPr="006F112E">
              <w:rPr>
                <w:color w:val="000000"/>
              </w:rPr>
              <w:t>слово «упродовж» замінити словом «протягом».</w:t>
            </w:r>
          </w:p>
        </w:tc>
        <w:tc>
          <w:tcPr>
            <w:tcW w:w="2492" w:type="dxa"/>
          </w:tcPr>
          <w:p w:rsidR="003D731D" w:rsidRPr="006F112E" w:rsidRDefault="003D731D" w:rsidP="00CE2F6F">
            <w:pPr>
              <w:pStyle w:val="StyleZakonu"/>
              <w:ind w:firstLine="0"/>
            </w:pPr>
            <w:r>
              <w:t>Враховано</w:t>
            </w:r>
          </w:p>
        </w:tc>
        <w:tc>
          <w:tcPr>
            <w:tcW w:w="4622" w:type="dxa"/>
          </w:tcPr>
          <w:p w:rsidR="003D731D" w:rsidRPr="006F112E" w:rsidRDefault="003D731D" w:rsidP="00CE2F6F">
            <w:pPr>
              <w:pStyle w:val="StyleZakonu"/>
              <w:rPr>
                <w:color w:val="000000"/>
              </w:rPr>
            </w:pPr>
            <w:r w:rsidRPr="00BB4687">
              <w:rPr>
                <w:color w:val="000000"/>
              </w:rPr>
              <w:t>“3. Апарат Верховної Ради забезпечує оприлюднення на офіційному веб-сайті Верховної Ради повного тексту депутатського запиту з дотриманням вимог закону щодо правового режиму інформації з обмеженим доступом протягом трьох робочих днів з дня оголошення його короткого змісту відповідно до частини другої цієї статті”;</w:t>
            </w:r>
          </w:p>
        </w:tc>
      </w:tr>
      <w:tr w:rsidR="003D731D" w:rsidRPr="006F112E" w:rsidTr="00CE2F6F">
        <w:tc>
          <w:tcPr>
            <w:tcW w:w="576" w:type="dxa"/>
          </w:tcPr>
          <w:p w:rsidR="003D731D" w:rsidRPr="006F112E" w:rsidRDefault="003D731D" w:rsidP="00CE2F6F">
            <w:pPr>
              <w:pStyle w:val="StyleWisnow"/>
            </w:pPr>
            <w:bookmarkStart w:id="54" w:name="n52" w:colFirst="0" w:colLast="0"/>
            <w:bookmarkEnd w:id="53"/>
            <w:r w:rsidRPr="006F112E">
              <w:t>52.</w:t>
            </w:r>
          </w:p>
        </w:tc>
        <w:tc>
          <w:tcPr>
            <w:tcW w:w="4596" w:type="dxa"/>
          </w:tcPr>
          <w:p w:rsidR="003D731D" w:rsidRPr="006F112E" w:rsidRDefault="003D731D" w:rsidP="00CE2F6F">
            <w:pPr>
              <w:pStyle w:val="StyleZakonu"/>
              <w:rPr>
                <w:color w:val="000000"/>
              </w:rPr>
            </w:pPr>
            <w:r w:rsidRPr="006F112E">
              <w:rPr>
                <w:color w:val="000000"/>
              </w:rPr>
              <w:t>7) частину першу статті 226 викласти в такій редакції:</w:t>
            </w:r>
          </w:p>
        </w:tc>
        <w:tc>
          <w:tcPr>
            <w:tcW w:w="3686" w:type="dxa"/>
          </w:tcPr>
          <w:p w:rsidR="003D731D" w:rsidRPr="006F112E" w:rsidRDefault="003D731D" w:rsidP="00CE2F6F">
            <w:pPr>
              <w:pStyle w:val="StyleZakonu"/>
              <w:ind w:firstLine="28"/>
              <w:rPr>
                <w:color w:val="000000"/>
              </w:rPr>
            </w:pPr>
          </w:p>
        </w:tc>
        <w:tc>
          <w:tcPr>
            <w:tcW w:w="2492" w:type="dxa"/>
          </w:tcPr>
          <w:p w:rsidR="003D731D" w:rsidRPr="006F112E" w:rsidRDefault="003D731D" w:rsidP="00CE2F6F">
            <w:pPr>
              <w:pStyle w:val="StyleZakonu"/>
              <w:rPr>
                <w:color w:val="000000"/>
              </w:rPr>
            </w:pPr>
          </w:p>
        </w:tc>
        <w:tc>
          <w:tcPr>
            <w:tcW w:w="4622" w:type="dxa"/>
          </w:tcPr>
          <w:p w:rsidR="003D731D" w:rsidRPr="006F112E" w:rsidRDefault="003D731D" w:rsidP="00CE2F6F">
            <w:pPr>
              <w:pStyle w:val="StyleZakonu"/>
              <w:rPr>
                <w:color w:val="000000"/>
              </w:rPr>
            </w:pPr>
            <w:r w:rsidRPr="006F112E">
              <w:rPr>
                <w:color w:val="000000"/>
              </w:rPr>
              <w:t xml:space="preserve">7) </w:t>
            </w:r>
            <w:r w:rsidRPr="006F112E">
              <w:t xml:space="preserve">частину першу статті 226 </w:t>
            </w:r>
            <w:r>
              <w:t>доповнити абзацом першим такого змісту:</w:t>
            </w:r>
          </w:p>
        </w:tc>
      </w:tr>
      <w:tr w:rsidR="003D731D" w:rsidRPr="006F112E" w:rsidTr="00CE2F6F">
        <w:tc>
          <w:tcPr>
            <w:tcW w:w="576" w:type="dxa"/>
          </w:tcPr>
          <w:p w:rsidR="003D731D" w:rsidRPr="006F112E" w:rsidRDefault="003D731D" w:rsidP="00CE2F6F">
            <w:pPr>
              <w:pStyle w:val="StyleWisnow"/>
            </w:pPr>
            <w:bookmarkStart w:id="55" w:name="n53" w:colFirst="0" w:colLast="0"/>
            <w:bookmarkEnd w:id="54"/>
            <w:r w:rsidRPr="006F112E">
              <w:t>53.</w:t>
            </w:r>
          </w:p>
        </w:tc>
        <w:tc>
          <w:tcPr>
            <w:tcW w:w="4596" w:type="dxa"/>
          </w:tcPr>
          <w:p w:rsidR="003D731D" w:rsidRPr="006F112E" w:rsidRDefault="003D731D" w:rsidP="00CE2F6F">
            <w:pPr>
              <w:pStyle w:val="StyleZakonu"/>
              <w:rPr>
                <w:color w:val="000000"/>
              </w:rPr>
            </w:pPr>
            <w:r w:rsidRPr="006F112E">
              <w:rPr>
                <w:color w:val="000000"/>
              </w:rPr>
              <w:t>“1. Апарат Верховної Ради забезпечує оприлюднення на офіційному веб-сайті Верховної Ради тексту відповіді на депутатський запит упродовж п’яти робочих днів після її одержання.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43</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rPr>
                <w:color w:val="000000"/>
              </w:rPr>
            </w:pPr>
            <w:r w:rsidRPr="00C82699">
              <w:t xml:space="preserve">До абзацу </w:t>
            </w:r>
            <w:r>
              <w:t>першого</w:t>
            </w:r>
            <w:r w:rsidRPr="00C82699">
              <w:t xml:space="preserve"> підпункту 7 пункту 3 розділу І законопроекту:</w:t>
            </w:r>
            <w:r>
              <w:t xml:space="preserve"> </w:t>
            </w:r>
            <w:r w:rsidRPr="00C82699">
              <w:t>внести редакційне уточнення: слова “на офіційному веб-сайті Верховної Ради тексту відповіді на депутатський запит упродовж п’яти робочих днів після її одержання“ замінити словами “на офіційному веб-сайті Верховної Ради тексту відповіді на депутатський запит з дотриманням вимог закону щодо правового режиму інформації з обмеженим доступом протягом п’яти робочих днів після її одержання“.</w:t>
            </w:r>
          </w:p>
        </w:tc>
        <w:tc>
          <w:tcPr>
            <w:tcW w:w="2492" w:type="dxa"/>
          </w:tcPr>
          <w:p w:rsidR="003D731D" w:rsidRPr="006F112E" w:rsidRDefault="003D731D" w:rsidP="00CE2F6F">
            <w:pPr>
              <w:pStyle w:val="StyleZakonu"/>
              <w:rPr>
                <w:color w:val="000000"/>
              </w:rPr>
            </w:pPr>
            <w:r w:rsidRPr="006F112E">
              <w:rPr>
                <w:color w:val="000000"/>
              </w:rPr>
              <w:t>Враховано</w:t>
            </w:r>
          </w:p>
        </w:tc>
        <w:tc>
          <w:tcPr>
            <w:tcW w:w="4622" w:type="dxa"/>
          </w:tcPr>
          <w:p w:rsidR="003D731D" w:rsidRPr="006F112E" w:rsidRDefault="003D731D" w:rsidP="00CE2F6F">
            <w:pPr>
              <w:pStyle w:val="StyleZakonu"/>
              <w:rPr>
                <w:color w:val="000000"/>
              </w:rPr>
            </w:pPr>
            <w:r w:rsidRPr="00E50A43">
              <w:rPr>
                <w:color w:val="000000"/>
              </w:rPr>
              <w:t>“</w:t>
            </w:r>
            <w:r>
              <w:rPr>
                <w:color w:val="000000"/>
              </w:rPr>
              <w:t xml:space="preserve">1. </w:t>
            </w:r>
            <w:r w:rsidRPr="006F112E">
              <w:rPr>
                <w:color w:val="000000"/>
              </w:rPr>
              <w:t>Апарат Верховної Ради забезпечує оприлюднення на офіційному веб-сайті Верховної Ради тексту відповіді на депутатський запит з дотриманням вимог закону щодо правового режиму інформації з обмеженим доступом протягом п’яти робочих днів після її одержання</w:t>
            </w:r>
            <w:r w:rsidRPr="00E50A43">
              <w:rPr>
                <w:color w:val="000000"/>
              </w:rPr>
              <w:t>“</w:t>
            </w:r>
            <w:r>
              <w:rPr>
                <w:color w:val="000000"/>
              </w:rPr>
              <w:t>.</w:t>
            </w:r>
          </w:p>
          <w:p w:rsidR="003D731D" w:rsidRPr="006F112E" w:rsidRDefault="003D731D" w:rsidP="00CE2F6F">
            <w:pPr>
              <w:pStyle w:val="StyleZakonu"/>
              <w:rPr>
                <w:color w:val="000000"/>
              </w:rPr>
            </w:pPr>
            <w:r>
              <w:rPr>
                <w:color w:val="000000"/>
              </w:rPr>
              <w:t>У зв’язку з цим абзац перший вважати абзацом другим.</w:t>
            </w:r>
          </w:p>
        </w:tc>
      </w:tr>
      <w:tr w:rsidR="003D731D" w:rsidRPr="006F112E" w:rsidTr="00CE2F6F">
        <w:tc>
          <w:tcPr>
            <w:tcW w:w="576" w:type="dxa"/>
          </w:tcPr>
          <w:p w:rsidR="003D731D" w:rsidRPr="006F112E" w:rsidRDefault="003D731D" w:rsidP="00CE2F6F">
            <w:pPr>
              <w:pStyle w:val="StyleWisnow"/>
            </w:pPr>
            <w:bookmarkStart w:id="56" w:name="n54" w:colFirst="0" w:colLast="0"/>
            <w:bookmarkEnd w:id="55"/>
            <w:r w:rsidRPr="006F112E">
              <w:t>54.</w:t>
            </w:r>
          </w:p>
        </w:tc>
        <w:tc>
          <w:tcPr>
            <w:tcW w:w="4596" w:type="dxa"/>
          </w:tcPr>
          <w:p w:rsidR="003D731D" w:rsidRPr="006F112E" w:rsidRDefault="003D731D" w:rsidP="00CE2F6F">
            <w:pPr>
              <w:pStyle w:val="StyleZakonu"/>
              <w:rPr>
                <w:color w:val="000000"/>
              </w:rPr>
            </w:pPr>
            <w:r w:rsidRPr="006F112E">
              <w:rPr>
                <w:color w:val="000000"/>
              </w:rPr>
              <w:t>Відповідь на депутатський запит оголошується головуючим на пленарному засіданні Верховної Ради в тому разі, якщо на цьому наполягає народний депутат, який є ініціатором депутатського запиту.”</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44</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B76B30" w:rsidRDefault="003D731D" w:rsidP="00CE2F6F">
            <w:pPr>
              <w:pStyle w:val="StyleZakonu"/>
            </w:pPr>
            <w:r w:rsidRPr="00B76B30">
              <w:t>До підпункту 7 пункту 3 розділу І законопроекту:</w:t>
            </w:r>
          </w:p>
          <w:p w:rsidR="003D731D" w:rsidRPr="006F112E" w:rsidRDefault="003D731D" w:rsidP="00CE2F6F">
            <w:pPr>
              <w:pStyle w:val="StyleZakonu"/>
              <w:ind w:firstLine="357"/>
              <w:rPr>
                <w:color w:val="000000"/>
              </w:rPr>
            </w:pPr>
            <w:r w:rsidRPr="00B76B30">
              <w:rPr>
                <w:color w:val="000000"/>
              </w:rPr>
              <w:t>Абзац другий виключити</w:t>
            </w:r>
            <w:r>
              <w:rPr>
                <w:color w:val="000000"/>
              </w:rPr>
              <w:t xml:space="preserve">. </w:t>
            </w:r>
          </w:p>
        </w:tc>
        <w:tc>
          <w:tcPr>
            <w:tcW w:w="2492" w:type="dxa"/>
          </w:tcPr>
          <w:p w:rsidR="003D731D" w:rsidRDefault="003D731D" w:rsidP="00CE2F6F">
            <w:pPr>
              <w:pStyle w:val="StyleZakonu"/>
              <w:ind w:firstLine="75"/>
              <w:rPr>
                <w:color w:val="000000"/>
              </w:rPr>
            </w:pPr>
            <w:r>
              <w:rPr>
                <w:color w:val="000000"/>
              </w:rPr>
              <w:t>Враховано</w:t>
            </w:r>
          </w:p>
          <w:p w:rsidR="003D731D" w:rsidRDefault="003D731D" w:rsidP="00CE2F6F">
            <w:pPr>
              <w:pStyle w:val="StyleZakonu"/>
              <w:ind w:firstLine="75"/>
              <w:rPr>
                <w:color w:val="000000"/>
              </w:rPr>
            </w:pPr>
          </w:p>
          <w:p w:rsidR="003D731D" w:rsidRDefault="003D731D" w:rsidP="00CE2F6F">
            <w:pPr>
              <w:pStyle w:val="StyleZakonu"/>
              <w:ind w:firstLine="75"/>
              <w:rPr>
                <w:color w:val="000000"/>
              </w:rPr>
            </w:pPr>
          </w:p>
          <w:p w:rsidR="003D731D" w:rsidRPr="006F112E" w:rsidRDefault="003D731D" w:rsidP="00CE2F6F">
            <w:pPr>
              <w:pStyle w:val="StyleZakonu"/>
              <w:ind w:firstLine="75"/>
              <w:rPr>
                <w:color w:val="000000"/>
              </w:rPr>
            </w:pPr>
            <w:r>
              <w:rPr>
                <w:color w:val="000000"/>
              </w:rPr>
              <w:t>Ц</w:t>
            </w:r>
            <w:r w:rsidRPr="00B76B30">
              <w:rPr>
                <w:color w:val="000000"/>
              </w:rPr>
              <w:t xml:space="preserve">е чинна норма частини першої статті 226, до якого зміни не пропонуються, і він викладається в чинній редакції.   </w:t>
            </w:r>
          </w:p>
        </w:tc>
        <w:tc>
          <w:tcPr>
            <w:tcW w:w="4622" w:type="dxa"/>
          </w:tcPr>
          <w:p w:rsidR="003D731D" w:rsidRPr="006F112E" w:rsidRDefault="003D731D" w:rsidP="00CE2F6F">
            <w:pPr>
              <w:pStyle w:val="StyleZakonu"/>
              <w:rPr>
                <w:color w:val="000000"/>
              </w:rPr>
            </w:pPr>
          </w:p>
        </w:tc>
      </w:tr>
      <w:tr w:rsidR="003D731D" w:rsidRPr="006F112E" w:rsidTr="00CE2F6F">
        <w:tc>
          <w:tcPr>
            <w:tcW w:w="576" w:type="dxa"/>
          </w:tcPr>
          <w:p w:rsidR="003D731D" w:rsidRPr="006F112E" w:rsidRDefault="003D731D" w:rsidP="00CE2F6F">
            <w:pPr>
              <w:pStyle w:val="StyleWisnow"/>
            </w:pPr>
            <w:bookmarkStart w:id="57" w:name="n55" w:colFirst="0" w:colLast="0"/>
            <w:bookmarkEnd w:id="56"/>
            <w:r w:rsidRPr="006F112E">
              <w:t>55.</w:t>
            </w:r>
          </w:p>
        </w:tc>
        <w:tc>
          <w:tcPr>
            <w:tcW w:w="4596" w:type="dxa"/>
          </w:tcPr>
          <w:p w:rsidR="003D731D" w:rsidRPr="006F112E" w:rsidRDefault="003D731D" w:rsidP="00CE2F6F">
            <w:pPr>
              <w:pStyle w:val="StyleZakonu"/>
            </w:pPr>
            <w:r w:rsidRPr="006F112E">
              <w:t>II. Прикінцеві положення</w:t>
            </w:r>
          </w:p>
        </w:tc>
        <w:tc>
          <w:tcPr>
            <w:tcW w:w="3686" w:type="dxa"/>
          </w:tcPr>
          <w:p w:rsidR="003D731D" w:rsidRPr="006F112E" w:rsidRDefault="003D731D" w:rsidP="00CE2F6F">
            <w:pPr>
              <w:pStyle w:val="StyleAwt"/>
              <w:rPr>
                <w:sz w:val="20"/>
              </w:rPr>
            </w:pPr>
            <w:r w:rsidRPr="006F112E">
              <w:rPr>
                <w:sz w:val="20"/>
              </w:rPr>
              <w:t>-</w:t>
            </w:r>
            <w:r w:rsidRPr="006F112E">
              <w:rPr>
                <w:sz w:val="20"/>
              </w:rPr>
              <w:fldChar w:fldCharType="begin"/>
            </w:r>
            <w:r w:rsidRPr="006F112E">
              <w:rPr>
                <w:sz w:val="20"/>
              </w:rPr>
              <w:instrText xml:space="preserve"> SEQ aa </w:instrText>
            </w:r>
            <w:r w:rsidRPr="006F112E">
              <w:rPr>
                <w:sz w:val="20"/>
              </w:rPr>
              <w:fldChar w:fldCharType="separate"/>
            </w:r>
            <w:r>
              <w:rPr>
                <w:noProof/>
                <w:sz w:val="20"/>
              </w:rPr>
              <w:t>45</w:t>
            </w:r>
            <w:r w:rsidRPr="006F112E">
              <w:rPr>
                <w:sz w:val="20"/>
              </w:rPr>
              <w:fldChar w:fldCharType="end"/>
            </w:r>
            <w:r w:rsidRPr="006F112E">
              <w:rPr>
                <w:sz w:val="20"/>
              </w:rPr>
              <w:t>- Н.д.Пинзеник П.В. (Реєстр.картка №274)</w:t>
            </w:r>
          </w:p>
          <w:p w:rsidR="003D731D" w:rsidRPr="006F112E" w:rsidRDefault="003D731D" w:rsidP="00CE2F6F">
            <w:pPr>
              <w:pStyle w:val="StyleAwt"/>
              <w:rPr>
                <w:sz w:val="20"/>
              </w:rPr>
            </w:pPr>
            <w:r w:rsidRPr="006F112E">
              <w:rPr>
                <w:sz w:val="20"/>
                <w:u w:val="none"/>
              </w:rPr>
              <w:t xml:space="preserve">    </w:t>
            </w:r>
            <w:r w:rsidRPr="006F112E">
              <w:rPr>
                <w:sz w:val="20"/>
              </w:rPr>
              <w:t>Н.д.Арешонков В.Ю. (Реєстр.картка №64)</w:t>
            </w:r>
          </w:p>
          <w:p w:rsidR="003D731D" w:rsidRPr="006F112E" w:rsidRDefault="003D731D" w:rsidP="00CE2F6F">
            <w:pPr>
              <w:pStyle w:val="StyleAwt"/>
              <w:rPr>
                <w:sz w:val="20"/>
              </w:rPr>
            </w:pPr>
            <w:r w:rsidRPr="006F112E">
              <w:rPr>
                <w:sz w:val="20"/>
                <w:u w:val="none"/>
              </w:rPr>
              <w:t xml:space="preserve">    </w:t>
            </w:r>
            <w:r w:rsidRPr="006F112E">
              <w:rPr>
                <w:sz w:val="20"/>
              </w:rPr>
              <w:t>Н.д.Купрієнко О.В. (Реєстр.картка №426)</w:t>
            </w:r>
          </w:p>
          <w:p w:rsidR="003D731D" w:rsidRPr="006F112E" w:rsidRDefault="003D731D" w:rsidP="00CE2F6F">
            <w:pPr>
              <w:pStyle w:val="StyleAwt"/>
              <w:rPr>
                <w:sz w:val="20"/>
              </w:rPr>
            </w:pPr>
            <w:r w:rsidRPr="006F112E">
              <w:rPr>
                <w:sz w:val="20"/>
                <w:u w:val="none"/>
              </w:rPr>
              <w:t xml:space="preserve">    </w:t>
            </w:r>
            <w:r w:rsidRPr="006F112E">
              <w:rPr>
                <w:sz w:val="20"/>
              </w:rPr>
              <w:t>Н.д.Лубінець Д.В. (Реєстр.картка №60)</w:t>
            </w:r>
          </w:p>
          <w:p w:rsidR="003D731D" w:rsidRPr="006F112E" w:rsidRDefault="003D731D" w:rsidP="00CE2F6F">
            <w:pPr>
              <w:pStyle w:val="StyleAwt"/>
              <w:rPr>
                <w:sz w:val="20"/>
              </w:rPr>
            </w:pPr>
            <w:r w:rsidRPr="006F112E">
              <w:rPr>
                <w:sz w:val="20"/>
                <w:u w:val="none"/>
              </w:rPr>
              <w:t xml:space="preserve">    </w:t>
            </w:r>
            <w:r w:rsidRPr="006F112E">
              <w:rPr>
                <w:sz w:val="20"/>
              </w:rPr>
              <w:t>Н.д.Войцеховська С.М. (Реєстр.картка №271)</w:t>
            </w:r>
          </w:p>
          <w:p w:rsidR="003D731D" w:rsidRPr="006F112E" w:rsidRDefault="003D731D" w:rsidP="00CE2F6F">
            <w:pPr>
              <w:pStyle w:val="StyleAwt"/>
              <w:rPr>
                <w:sz w:val="20"/>
              </w:rPr>
            </w:pPr>
            <w:r w:rsidRPr="006F112E">
              <w:rPr>
                <w:sz w:val="20"/>
                <w:u w:val="none"/>
              </w:rPr>
              <w:t xml:space="preserve">    </w:t>
            </w:r>
            <w:r w:rsidRPr="006F112E">
              <w:rPr>
                <w:sz w:val="20"/>
              </w:rPr>
              <w:t>Н.д.Єфремова І.О. (Реєстр.картка №284)</w:t>
            </w:r>
          </w:p>
          <w:p w:rsidR="003D731D" w:rsidRPr="006F112E" w:rsidRDefault="003D731D" w:rsidP="00CE2F6F">
            <w:pPr>
              <w:pStyle w:val="StyleAwt"/>
              <w:rPr>
                <w:sz w:val="20"/>
              </w:rPr>
            </w:pPr>
            <w:r w:rsidRPr="006F112E">
              <w:rPr>
                <w:sz w:val="20"/>
                <w:u w:val="none"/>
              </w:rPr>
              <w:t xml:space="preserve">    </w:t>
            </w:r>
            <w:r w:rsidRPr="006F112E">
              <w:rPr>
                <w:sz w:val="20"/>
              </w:rPr>
              <w:t>Н.д.Кишкар П.М. (Реєстр.картка №359)</w:t>
            </w:r>
          </w:p>
          <w:p w:rsidR="003D731D" w:rsidRPr="006F112E" w:rsidRDefault="003D731D" w:rsidP="00CE2F6F">
            <w:pPr>
              <w:pStyle w:val="StyleAwt"/>
              <w:rPr>
                <w:sz w:val="20"/>
              </w:rPr>
            </w:pPr>
            <w:r w:rsidRPr="006F112E">
              <w:rPr>
                <w:sz w:val="20"/>
                <w:u w:val="none"/>
              </w:rPr>
              <w:t xml:space="preserve">    </w:t>
            </w:r>
            <w:r w:rsidRPr="006F112E">
              <w:rPr>
                <w:sz w:val="20"/>
              </w:rPr>
              <w:t>Н.д.Папієв М.М. (Реєстр.картка №406)</w:t>
            </w:r>
          </w:p>
          <w:p w:rsidR="003D731D" w:rsidRPr="006F112E" w:rsidRDefault="003D731D" w:rsidP="00CE2F6F">
            <w:pPr>
              <w:pStyle w:val="StyleZakonu"/>
            </w:pPr>
            <w:r w:rsidRPr="006F112E">
              <w:t>У розділі ІІ слова «Прикінцеві положення»  виключити.</w:t>
            </w:r>
          </w:p>
        </w:tc>
        <w:tc>
          <w:tcPr>
            <w:tcW w:w="2492" w:type="dxa"/>
          </w:tcPr>
          <w:p w:rsidR="003D731D" w:rsidRPr="006F112E" w:rsidRDefault="003D731D" w:rsidP="00CE2F6F">
            <w:pPr>
              <w:pStyle w:val="StyleZakonu"/>
            </w:pPr>
            <w:r w:rsidRPr="006F112E">
              <w:t>Враховано</w:t>
            </w:r>
          </w:p>
        </w:tc>
        <w:tc>
          <w:tcPr>
            <w:tcW w:w="4622" w:type="dxa"/>
          </w:tcPr>
          <w:p w:rsidR="003D731D" w:rsidRPr="006F112E" w:rsidRDefault="003D731D" w:rsidP="00CE2F6F">
            <w:pPr>
              <w:pStyle w:val="StyleZakonu"/>
            </w:pPr>
          </w:p>
        </w:tc>
      </w:tr>
      <w:tr w:rsidR="003D731D" w:rsidRPr="006F112E" w:rsidTr="00CE2F6F">
        <w:tc>
          <w:tcPr>
            <w:tcW w:w="576" w:type="dxa"/>
          </w:tcPr>
          <w:p w:rsidR="003D731D" w:rsidRPr="006F112E" w:rsidRDefault="003D731D" w:rsidP="00CE2F6F">
            <w:pPr>
              <w:pStyle w:val="StyleWisnow"/>
            </w:pPr>
          </w:p>
        </w:tc>
        <w:tc>
          <w:tcPr>
            <w:tcW w:w="4596" w:type="dxa"/>
          </w:tcPr>
          <w:p w:rsidR="003D731D" w:rsidRPr="006F112E" w:rsidRDefault="003D731D" w:rsidP="00CE2F6F">
            <w:pPr>
              <w:pStyle w:val="StyleZakonu"/>
            </w:pPr>
          </w:p>
        </w:tc>
        <w:tc>
          <w:tcPr>
            <w:tcW w:w="3686" w:type="dxa"/>
          </w:tcPr>
          <w:p w:rsidR="003D731D" w:rsidRPr="00BB4687" w:rsidRDefault="003D731D" w:rsidP="00CE2F6F">
            <w:pPr>
              <w:pStyle w:val="StyleAwt"/>
              <w:rPr>
                <w:sz w:val="20"/>
              </w:rPr>
            </w:pPr>
            <w:r w:rsidRPr="00BB4687">
              <w:rPr>
                <w:sz w:val="20"/>
              </w:rPr>
              <w:t>-</w:t>
            </w:r>
            <w:r w:rsidRPr="00BB4687">
              <w:rPr>
                <w:sz w:val="20"/>
              </w:rPr>
              <w:fldChar w:fldCharType="begin"/>
            </w:r>
            <w:r w:rsidRPr="00BB4687">
              <w:rPr>
                <w:sz w:val="20"/>
              </w:rPr>
              <w:instrText xml:space="preserve"> SEQ aa </w:instrText>
            </w:r>
            <w:r w:rsidRPr="00BB4687">
              <w:rPr>
                <w:sz w:val="20"/>
              </w:rPr>
              <w:fldChar w:fldCharType="separate"/>
            </w:r>
            <w:r>
              <w:rPr>
                <w:noProof/>
                <w:sz w:val="20"/>
              </w:rPr>
              <w:t>46</w:t>
            </w:r>
            <w:r w:rsidRPr="00BB4687">
              <w:rPr>
                <w:sz w:val="20"/>
              </w:rPr>
              <w:fldChar w:fldCharType="end"/>
            </w:r>
            <w:r w:rsidRPr="00BB4687">
              <w:rPr>
                <w:sz w:val="20"/>
              </w:rPr>
              <w:t>- Н.д.Шухевич Ю.</w:t>
            </w:r>
            <w:r>
              <w:rPr>
                <w:sz w:val="20"/>
              </w:rPr>
              <w:t>-Б.</w:t>
            </w:r>
            <w:r w:rsidRPr="00BB4687">
              <w:rPr>
                <w:sz w:val="20"/>
              </w:rPr>
              <w:t>Р. (Реєстр.картка №416)</w:t>
            </w:r>
          </w:p>
          <w:p w:rsidR="003D731D" w:rsidRPr="00BB4687" w:rsidRDefault="003D731D" w:rsidP="00CE2F6F">
            <w:pPr>
              <w:pStyle w:val="StyleProp"/>
              <w:rPr>
                <w:sz w:val="20"/>
              </w:rPr>
            </w:pPr>
            <w:r w:rsidRPr="00BB4687">
              <w:rPr>
                <w:sz w:val="20"/>
              </w:rPr>
              <w:t>До розділу ІІ законопроекту:</w:t>
            </w:r>
          </w:p>
          <w:p w:rsidR="003D731D" w:rsidRPr="00BB4687" w:rsidRDefault="003D731D" w:rsidP="00CE2F6F">
            <w:pPr>
              <w:pStyle w:val="StyleProp"/>
              <w:rPr>
                <w:sz w:val="20"/>
              </w:rPr>
            </w:pPr>
            <w:r w:rsidRPr="00BB4687">
              <w:rPr>
                <w:sz w:val="20"/>
              </w:rPr>
              <w:t>Розділ ІІ законопроекту викласти в такій редакції:</w:t>
            </w:r>
          </w:p>
          <w:p w:rsidR="003D731D" w:rsidRPr="00BB4687" w:rsidRDefault="003D731D" w:rsidP="00CE2F6F">
            <w:pPr>
              <w:pStyle w:val="StyleProp"/>
              <w:rPr>
                <w:sz w:val="20"/>
              </w:rPr>
            </w:pPr>
            <w:r w:rsidRPr="00BB4687">
              <w:rPr>
                <w:sz w:val="20"/>
              </w:rPr>
              <w:t>«1. Цей Закон набирає чинності через місяць з дня його опублікування.</w:t>
            </w:r>
          </w:p>
          <w:p w:rsidR="003D731D" w:rsidRPr="00BB4687" w:rsidRDefault="003D731D" w:rsidP="00CE2F6F">
            <w:pPr>
              <w:pStyle w:val="StyleProp"/>
              <w:rPr>
                <w:sz w:val="20"/>
              </w:rPr>
            </w:pPr>
            <w:r w:rsidRPr="00BB4687">
              <w:rPr>
                <w:sz w:val="20"/>
              </w:rPr>
              <w:t>2. Апарату Верховної Ради України:</w:t>
            </w:r>
          </w:p>
          <w:p w:rsidR="003D731D" w:rsidRPr="00BB4687" w:rsidRDefault="003D731D" w:rsidP="00CE2F6F">
            <w:pPr>
              <w:pStyle w:val="StyleProp"/>
              <w:rPr>
                <w:sz w:val="20"/>
              </w:rPr>
            </w:pPr>
            <w:r w:rsidRPr="00BB4687">
              <w:rPr>
                <w:sz w:val="20"/>
              </w:rPr>
              <w:t>1) протягом одного місяця з дня набрання чинності цим Законом розмістити на офіційному веб-сайті Верховної Ради України тексти депутатських запитів, що були оголошені на пленарних засіданнях Верховної Ради України VIII скликання до набрання чинності цим Законом;</w:t>
            </w:r>
          </w:p>
          <w:p w:rsidR="003D731D" w:rsidRPr="00BB4687" w:rsidRDefault="003D731D" w:rsidP="00CE2F6F">
            <w:pPr>
              <w:pStyle w:val="StyleProp"/>
              <w:rPr>
                <w:sz w:val="20"/>
              </w:rPr>
            </w:pPr>
            <w:r w:rsidRPr="00BB4687">
              <w:rPr>
                <w:sz w:val="20"/>
              </w:rPr>
              <w:t>2) протягом двох місяців з дня набрання чинності цим Законом розмістити на офіційному веб-сайті Верховної Ради України тексти відповідей на депутатські запити, що були оголошені на пленарних засіданнях Верховної Ради України VIII скликання до набрання чинності цим Законом;</w:t>
            </w:r>
          </w:p>
          <w:p w:rsidR="003D731D" w:rsidRPr="00BB4687" w:rsidRDefault="003D731D" w:rsidP="00CE2F6F">
            <w:pPr>
              <w:pStyle w:val="StyleProp2"/>
              <w:rPr>
                <w:sz w:val="20"/>
              </w:rPr>
            </w:pPr>
            <w:r w:rsidRPr="00BB4687">
              <w:rPr>
                <w:sz w:val="20"/>
              </w:rPr>
              <w:t>3) протягом трьох місяців з дня набрання чинності цим Законом розмістити на офіційному веб-сайті Верховної Ради України звіти про результати відрядження та звіти (інформацію) про використання коштів, виданих на відрядження голови, першого заступника, заступника голови, секретаря, члена комітету Верховної Ради України, що були подані до дня набрання чинності цим Законом за весь період роботи Верховної Ради України VIII скликання</w:t>
            </w:r>
            <w:r>
              <w:rPr>
                <w:sz w:val="20"/>
              </w:rPr>
              <w:t>»</w:t>
            </w:r>
            <w:r w:rsidRPr="00BB4687">
              <w:rPr>
                <w:sz w:val="20"/>
              </w:rPr>
              <w:t xml:space="preserve">. </w:t>
            </w:r>
          </w:p>
        </w:tc>
        <w:tc>
          <w:tcPr>
            <w:tcW w:w="2492" w:type="dxa"/>
          </w:tcPr>
          <w:p w:rsidR="003D731D" w:rsidRDefault="003D731D" w:rsidP="00CE2F6F">
            <w:pPr>
              <w:pStyle w:val="StyleWisnow"/>
              <w:jc w:val="both"/>
            </w:pPr>
            <w:r>
              <w:t>Відхилено</w:t>
            </w:r>
          </w:p>
          <w:p w:rsidR="003D731D" w:rsidRDefault="003D731D" w:rsidP="00CE2F6F">
            <w:pPr>
              <w:pStyle w:val="StyleWisnow"/>
              <w:jc w:val="both"/>
            </w:pPr>
          </w:p>
          <w:p w:rsidR="003D731D" w:rsidRDefault="003D731D" w:rsidP="00CE2F6F">
            <w:pPr>
              <w:pStyle w:val="StyleWisnow"/>
              <w:jc w:val="both"/>
            </w:pPr>
          </w:p>
          <w:p w:rsidR="003D731D" w:rsidRDefault="003D731D" w:rsidP="00CE2F6F">
            <w:pPr>
              <w:pStyle w:val="StyleWisnow"/>
              <w:jc w:val="both"/>
            </w:pPr>
          </w:p>
          <w:p w:rsidR="003D731D" w:rsidRDefault="003D731D" w:rsidP="00CE2F6F">
            <w:pPr>
              <w:pStyle w:val="StyleWisnow"/>
              <w:jc w:val="both"/>
            </w:pPr>
          </w:p>
          <w:p w:rsidR="003D731D" w:rsidRDefault="003D731D" w:rsidP="00CE2F6F">
            <w:pPr>
              <w:pStyle w:val="StyleWisnow"/>
              <w:jc w:val="both"/>
            </w:pPr>
          </w:p>
          <w:p w:rsidR="003D731D" w:rsidRDefault="003D731D" w:rsidP="00CE2F6F">
            <w:pPr>
              <w:pStyle w:val="StyleWisnow"/>
              <w:jc w:val="both"/>
            </w:pPr>
          </w:p>
          <w:p w:rsidR="003D731D" w:rsidRPr="008E5383" w:rsidRDefault="003D731D" w:rsidP="00CE2F6F">
            <w:r>
              <w:t xml:space="preserve">Зміст доручень Апарату Верховної Ради України </w:t>
            </w:r>
          </w:p>
          <w:p w:rsidR="003D731D" w:rsidRPr="008E5383" w:rsidRDefault="003D731D" w:rsidP="00CE2F6F">
            <w:pPr>
              <w:pStyle w:val="StyleWisnow"/>
              <w:rPr>
                <w:sz w:val="20"/>
              </w:rPr>
            </w:pPr>
            <w:r w:rsidRPr="008E5383">
              <w:rPr>
                <w:sz w:val="20"/>
              </w:rPr>
              <w:t xml:space="preserve">не узгоджується з </w:t>
            </w:r>
            <w:r>
              <w:rPr>
                <w:sz w:val="20"/>
              </w:rPr>
              <w:t xml:space="preserve">положеннями </w:t>
            </w:r>
            <w:r w:rsidRPr="008E5383">
              <w:rPr>
                <w:sz w:val="20"/>
              </w:rPr>
              <w:t>частин</w:t>
            </w:r>
            <w:r>
              <w:rPr>
                <w:sz w:val="20"/>
              </w:rPr>
              <w:t>и</w:t>
            </w:r>
            <w:r w:rsidRPr="008E5383">
              <w:rPr>
                <w:sz w:val="20"/>
              </w:rPr>
              <w:t xml:space="preserve"> першо</w:t>
            </w:r>
            <w:r>
              <w:rPr>
                <w:sz w:val="20"/>
              </w:rPr>
              <w:t>ї</w:t>
            </w:r>
            <w:r w:rsidRPr="008E5383">
              <w:rPr>
                <w:sz w:val="20"/>
              </w:rPr>
              <w:t xml:space="preserve"> статті 58 Конституції України, оскільки закони та інші нормативно-правові акти не мають зворотної дії в часі, також в мотивувальній частині Рішення Конституційного Суду України від 09.02.1999 </w:t>
            </w:r>
            <w:r>
              <w:rPr>
                <w:sz w:val="20"/>
              </w:rPr>
              <w:t xml:space="preserve"> </w:t>
            </w:r>
            <w:r w:rsidRPr="008E5383">
              <w:rPr>
                <w:sz w:val="20"/>
              </w:rPr>
              <w:t xml:space="preserve">№1-п/99 </w:t>
            </w:r>
            <w:r>
              <w:rPr>
                <w:sz w:val="20"/>
              </w:rPr>
              <w:t>зазначено</w:t>
            </w:r>
            <w:r w:rsidRPr="008E5383">
              <w:rPr>
                <w:sz w:val="20"/>
              </w:rPr>
              <w:t>, що: «…надання зворотної дії в часі таким нормативно-правовим актам може бути передбачено шляхом прямої вказівки про це в законі або іншому нормативно-правовому акті»</w:t>
            </w:r>
            <w:r>
              <w:rPr>
                <w:sz w:val="20"/>
              </w:rPr>
              <w:t>.</w:t>
            </w:r>
          </w:p>
          <w:p w:rsidR="003D731D" w:rsidRPr="00BB4687" w:rsidRDefault="003D731D" w:rsidP="00CE2F6F">
            <w:pPr>
              <w:pStyle w:val="StyleWisnow"/>
              <w:jc w:val="both"/>
              <w:rPr>
                <w:sz w:val="20"/>
              </w:rPr>
            </w:pPr>
          </w:p>
        </w:tc>
        <w:tc>
          <w:tcPr>
            <w:tcW w:w="4622" w:type="dxa"/>
          </w:tcPr>
          <w:p w:rsidR="003D731D" w:rsidRPr="006F112E" w:rsidRDefault="003D731D" w:rsidP="00CE2F6F">
            <w:pPr>
              <w:pStyle w:val="StyleZakonu"/>
            </w:pPr>
          </w:p>
        </w:tc>
      </w:tr>
      <w:tr w:rsidR="003D731D" w:rsidRPr="006F112E" w:rsidTr="00CE2F6F">
        <w:tc>
          <w:tcPr>
            <w:tcW w:w="576" w:type="dxa"/>
          </w:tcPr>
          <w:p w:rsidR="003D731D" w:rsidRPr="006F112E" w:rsidRDefault="003D731D" w:rsidP="00CE2F6F">
            <w:pPr>
              <w:pStyle w:val="StyleWisnow"/>
            </w:pPr>
            <w:bookmarkStart w:id="58" w:name="n56" w:colFirst="0" w:colLast="0"/>
            <w:bookmarkEnd w:id="57"/>
            <w:r w:rsidRPr="006F112E">
              <w:t>56.</w:t>
            </w:r>
          </w:p>
        </w:tc>
        <w:tc>
          <w:tcPr>
            <w:tcW w:w="4596" w:type="dxa"/>
          </w:tcPr>
          <w:p w:rsidR="003D731D" w:rsidRPr="006F112E" w:rsidRDefault="003D731D" w:rsidP="00CE2F6F">
            <w:pPr>
              <w:pStyle w:val="StyleZakonu"/>
              <w:rPr>
                <w:rStyle w:val="rvts44"/>
                <w:bCs/>
                <w:color w:val="000000"/>
                <w:szCs w:val="28"/>
                <w:bdr w:val="none" w:sz="0" w:space="0" w:color="auto" w:frame="1"/>
              </w:rPr>
            </w:pPr>
            <w:r w:rsidRPr="006F112E">
              <w:t>Цей Закон набирає чинності з дня, наступного за днем його опублікування</w:t>
            </w:r>
            <w:r w:rsidRPr="006F112E">
              <w:rPr>
                <w:bCs/>
                <w:color w:val="000000"/>
                <w:bdr w:val="none" w:sz="0" w:space="0" w:color="auto" w:frame="1"/>
                <w:shd w:val="clear" w:color="auto" w:fill="FFFFFF"/>
              </w:rPr>
              <w:t>.</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rPr>
                <w:rStyle w:val="rvts44"/>
                <w:bCs/>
                <w:color w:val="000000"/>
                <w:szCs w:val="28"/>
                <w:bdr w:val="none" w:sz="0" w:space="0" w:color="auto" w:frame="1"/>
              </w:rPr>
            </w:pPr>
            <w:r w:rsidRPr="006F112E">
              <w:t>II. Цей Закон набирає чинності з дня, наступного за днем його опублікування</w:t>
            </w:r>
            <w:r w:rsidRPr="006F112E">
              <w:rPr>
                <w:bCs/>
                <w:color w:val="000000"/>
                <w:bdr w:val="none" w:sz="0" w:space="0" w:color="auto" w:frame="1"/>
                <w:shd w:val="clear" w:color="auto" w:fill="FFFFFF"/>
              </w:rPr>
              <w:t>.</w:t>
            </w:r>
          </w:p>
        </w:tc>
      </w:tr>
      <w:tr w:rsidR="003D731D" w:rsidRPr="006F112E" w:rsidTr="00CE2F6F">
        <w:tc>
          <w:tcPr>
            <w:tcW w:w="576" w:type="dxa"/>
          </w:tcPr>
          <w:p w:rsidR="003D731D" w:rsidRPr="006F112E" w:rsidRDefault="003D731D" w:rsidP="00CE2F6F">
            <w:pPr>
              <w:pStyle w:val="StyleWisnow"/>
            </w:pPr>
            <w:bookmarkStart w:id="59" w:name="n57" w:colFirst="0" w:colLast="0"/>
            <w:bookmarkEnd w:id="58"/>
            <w:r w:rsidRPr="006F112E">
              <w:t>57.</w:t>
            </w:r>
          </w:p>
        </w:tc>
        <w:tc>
          <w:tcPr>
            <w:tcW w:w="4596" w:type="dxa"/>
          </w:tcPr>
          <w:p w:rsidR="003D731D" w:rsidRPr="006F112E" w:rsidRDefault="003D731D" w:rsidP="00CE2F6F">
            <w:pPr>
              <w:pStyle w:val="StyleZakonu"/>
            </w:pPr>
            <w:r w:rsidRPr="006F112E">
              <w:t>Голова Верховної Ради</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Голова Верховної Ради</w:t>
            </w:r>
          </w:p>
        </w:tc>
      </w:tr>
      <w:tr w:rsidR="003D731D" w:rsidRPr="006F112E" w:rsidTr="00CE2F6F">
        <w:tc>
          <w:tcPr>
            <w:tcW w:w="576" w:type="dxa"/>
          </w:tcPr>
          <w:p w:rsidR="003D731D" w:rsidRPr="006F112E" w:rsidRDefault="003D731D" w:rsidP="00CE2F6F">
            <w:pPr>
              <w:pStyle w:val="StyleWisnow"/>
            </w:pPr>
            <w:bookmarkStart w:id="60" w:name="n58" w:colFirst="0" w:colLast="0"/>
            <w:bookmarkEnd w:id="59"/>
            <w:r w:rsidRPr="006F112E">
              <w:t>58.</w:t>
            </w:r>
          </w:p>
        </w:tc>
        <w:tc>
          <w:tcPr>
            <w:tcW w:w="4596" w:type="dxa"/>
          </w:tcPr>
          <w:p w:rsidR="003D731D" w:rsidRPr="006F112E" w:rsidRDefault="003D731D" w:rsidP="00CE2F6F">
            <w:pPr>
              <w:pStyle w:val="StyleZakonu"/>
            </w:pPr>
            <w:r w:rsidRPr="006F112E">
              <w:t>України</w:t>
            </w:r>
          </w:p>
        </w:tc>
        <w:tc>
          <w:tcPr>
            <w:tcW w:w="3686" w:type="dxa"/>
          </w:tcPr>
          <w:p w:rsidR="003D731D" w:rsidRPr="006F112E" w:rsidRDefault="003D731D" w:rsidP="00CE2F6F">
            <w:pPr>
              <w:pStyle w:val="StyleZakonu"/>
            </w:pPr>
          </w:p>
        </w:tc>
        <w:tc>
          <w:tcPr>
            <w:tcW w:w="2492" w:type="dxa"/>
          </w:tcPr>
          <w:p w:rsidR="003D731D" w:rsidRPr="006F112E" w:rsidRDefault="003D731D" w:rsidP="00CE2F6F">
            <w:pPr>
              <w:pStyle w:val="StyleZakonu"/>
            </w:pPr>
          </w:p>
        </w:tc>
        <w:tc>
          <w:tcPr>
            <w:tcW w:w="4622" w:type="dxa"/>
          </w:tcPr>
          <w:p w:rsidR="003D731D" w:rsidRPr="006F112E" w:rsidRDefault="003D731D" w:rsidP="00CE2F6F">
            <w:pPr>
              <w:pStyle w:val="StyleZakonu"/>
            </w:pPr>
            <w:r w:rsidRPr="006F112E">
              <w:t>України</w:t>
            </w:r>
          </w:p>
        </w:tc>
      </w:tr>
      <w:bookmarkEnd w:id="1"/>
      <w:bookmarkEnd w:id="2"/>
      <w:bookmarkEnd w:id="3"/>
      <w:bookmarkEnd w:id="4"/>
      <w:bookmarkEnd w:id="5"/>
      <w:bookmarkEnd w:id="6"/>
      <w:bookmarkEnd w:id="60"/>
    </w:tbl>
    <w:p w:rsidR="003D731D" w:rsidRPr="006F112E" w:rsidRDefault="003D731D" w:rsidP="006C7220"/>
    <w:p w:rsidR="003D731D" w:rsidRDefault="003D731D">
      <w:bookmarkStart w:id="61" w:name="_GoBack"/>
      <w:bookmarkEnd w:id="61"/>
    </w:p>
    <w:sectPr w:rsidR="003D731D" w:rsidSect="001A441E">
      <w:headerReference w:type="even" r:id="rId7"/>
      <w:headerReference w:type="default" r:id="rId8"/>
      <w:footerReference w:type="even" r:id="rId9"/>
      <w:footerReference w:type="default" r:id="rId10"/>
      <w:footerReference w:type="first" r:id="rId11"/>
      <w:pgSz w:w="16834" w:h="11909" w:orient="landscape" w:code="9"/>
      <w:pgMar w:top="567" w:right="567" w:bottom="567" w:left="567"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1D" w:rsidRDefault="003D731D" w:rsidP="00A56203">
      <w:r>
        <w:separator/>
      </w:r>
    </w:p>
  </w:endnote>
  <w:endnote w:type="continuationSeparator" w:id="0">
    <w:p w:rsidR="003D731D" w:rsidRDefault="003D731D" w:rsidP="00A56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1D" w:rsidRDefault="003D731D" w:rsidP="00D72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D731D" w:rsidRDefault="003D731D" w:rsidP="00D725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1D" w:rsidRPr="00D7254A" w:rsidRDefault="003D731D" w:rsidP="001A441E">
    <w:pPr>
      <w:pStyle w:val="StyleFooter"/>
    </w:pPr>
    <w:r>
      <w:rPr>
        <w:noProof/>
      </w:rPr>
      <w:t>U  24.06.2015</w:t>
    </w:r>
    <w:r>
      <w:fldChar w:fldCharType="begin"/>
    </w:r>
    <w:r>
      <w:instrText xml:space="preserve"> Set naz"Про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 </w:instrText>
    </w:r>
    <w:r>
      <w:fldChar w:fldCharType="separate"/>
    </w:r>
    <w:bookmarkStart w:id="62" w:name="naz"/>
    <w:r>
      <w:rPr>
        <w:noProof/>
      </w:rPr>
      <w:t>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w:t>
    </w:r>
    <w:bookmarkEnd w:id="62"/>
    <w:r>
      <w:fldChar w:fldCharType="end"/>
    </w:r>
    <w:r>
      <w:fldChar w:fldCharType="begin"/>
    </w:r>
    <w:r>
      <w:instrText xml:space="preserve"> Set awt"народні депутати України Заліщук С.П., Лещенко С.А., Наєм М.-М., Чумак В.В., Різаненко П.О., Соболєв Є.В., Сироїд О.І., Сюмар В.П., Гопко Г.М., Сотник О.С., Пташник В.Ю., Опанасенко О.В., Романова А.А., Добродомов Д.Є." </w:instrText>
    </w:r>
    <w:r>
      <w:fldChar w:fldCharType="separate"/>
    </w:r>
    <w:bookmarkStart w:id="63" w:name="awt"/>
    <w:r>
      <w:rPr>
        <w:noProof/>
      </w:rPr>
      <w:t>народні депутати України Заліщук С.П., Лещенко С.А., Наєм М.-М., Чумак В.В., Різаненко П.О., Соболєв Є.В., Сироїд О.І., Сюмар В.П., Гопко Г.М., Сотник О.С., Пташник В.Ю., Опанасенко О.В., Романова А.А., Добродомов Д.Є.</w:t>
    </w:r>
    <w:bookmarkEnd w:id="63"/>
    <w:r>
      <w:fldChar w:fldCharType="end"/>
    </w:r>
    <w:r>
      <w:fldChar w:fldCharType="begin"/>
    </w:r>
    <w:r>
      <w:instrText xml:space="preserve"> Set kom"Комітет з питань Регламенту та організації роботи Верховної Ради України " </w:instrText>
    </w:r>
    <w:r>
      <w:fldChar w:fldCharType="separate"/>
    </w:r>
    <w:bookmarkStart w:id="64" w:name="kom"/>
    <w:r>
      <w:rPr>
        <w:noProof/>
      </w:rPr>
      <w:t xml:space="preserve">Комітет з питань Регламенту та організації роботи Верховної Ради України </w:t>
    </w:r>
    <w:bookmarkEnd w:id="64"/>
    <w:r>
      <w:fldChar w:fldCharType="end"/>
    </w:r>
    <w:r>
      <w:fldChar w:fldCharType="begin"/>
    </w:r>
    <w:r>
      <w:instrText xml:space="preserve"> Set sta"Друге читання" </w:instrText>
    </w:r>
    <w:r>
      <w:fldChar w:fldCharType="separate"/>
    </w:r>
    <w:bookmarkStart w:id="65" w:name="sta"/>
    <w:r>
      <w:rPr>
        <w:noProof/>
      </w:rPr>
      <w:t>Друге читання</w:t>
    </w:r>
    <w:bookmarkEnd w:id="65"/>
    <w:r>
      <w:fldChar w:fldCharType="end"/>
    </w:r>
    <w:r>
      <w:fldChar w:fldCharType="begin"/>
    </w:r>
    <w:r>
      <w:instrText xml:space="preserve"> Set reg"1591" </w:instrText>
    </w:r>
    <w:r>
      <w:fldChar w:fldCharType="separate"/>
    </w:r>
    <w:bookmarkStart w:id="66" w:name="reg"/>
    <w:r>
      <w:rPr>
        <w:noProof/>
      </w:rPr>
      <w:t>1591</w:t>
    </w:r>
    <w:bookmarkEnd w:id="66"/>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1D" w:rsidRPr="001A441E" w:rsidRDefault="003D731D">
    <w:pPr>
      <w:pStyle w:val="Footer"/>
      <w:rPr>
        <w:sz w:val="16"/>
      </w:rPr>
    </w:pPr>
    <w:r w:rsidRPr="001A441E">
      <w:rPr>
        <w:sz w:val="16"/>
      </w:rPr>
      <w:t xml:space="preserve">Вик. (Тел.--) </w:t>
    </w:r>
    <w:fldSimple w:instr=" FILENAME \p  \* MERGEFORMAT ">
      <w:r>
        <w:rPr>
          <w:noProof/>
          <w:sz w:val="16"/>
        </w:rPr>
        <w:t>D:\Kabanets\Documents\1591 друге читання\повторне друге читання\1591 повторне друге читання.docx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1D" w:rsidRDefault="003D731D" w:rsidP="00A56203">
      <w:r>
        <w:separator/>
      </w:r>
    </w:p>
  </w:footnote>
  <w:footnote w:type="continuationSeparator" w:id="0">
    <w:p w:rsidR="003D731D" w:rsidRDefault="003D731D" w:rsidP="00A56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1D" w:rsidRDefault="003D731D" w:rsidP="00D725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D731D" w:rsidRDefault="003D731D" w:rsidP="00D7254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4458"/>
      <w:gridCol w:w="1350"/>
    </w:tblGrid>
    <w:tr w:rsidR="003D731D" w:rsidRPr="001A441E" w:rsidTr="001A441E">
      <w:tc>
        <w:tcPr>
          <w:tcW w:w="14566" w:type="dxa"/>
        </w:tcPr>
        <w:p w:rsidR="003D731D" w:rsidRPr="001A441E" w:rsidRDefault="003D731D" w:rsidP="001A441E">
          <w:pPr>
            <w:pStyle w:val="Header"/>
            <w:rPr>
              <w:sz w:val="12"/>
            </w:rPr>
          </w:pPr>
          <w:fldSimple w:instr=" USERINITIALS  \* MERGEFORMAT ">
            <w:r>
              <w:rPr>
                <w:noProof/>
                <w:sz w:val="12"/>
              </w:rPr>
              <w:t>ЛВК</w:t>
            </w:r>
          </w:fldSimple>
          <w:r>
            <w:rPr>
              <w:sz w:val="12"/>
            </w:rPr>
            <w:t xml:space="preserve">  </w:t>
          </w:r>
          <w:r>
            <w:rPr>
              <w:sz w:val="12"/>
            </w:rPr>
            <w:fldChar w:fldCharType="begin"/>
          </w:r>
          <w:r>
            <w:rPr>
              <w:sz w:val="12"/>
            </w:rPr>
            <w:instrText xml:space="preserve"> FILENAME  \* lower </w:instrText>
          </w:r>
          <w:r>
            <w:rPr>
              <w:sz w:val="12"/>
            </w:rPr>
            <w:fldChar w:fldCharType="separate"/>
          </w:r>
          <w:r>
            <w:rPr>
              <w:noProof/>
              <w:sz w:val="12"/>
            </w:rPr>
            <w:t>1591 повторне друге читання</w:t>
          </w:r>
          <w:r>
            <w:rPr>
              <w:sz w:val="12"/>
            </w:rPr>
            <w:fldChar w:fldCharType="end"/>
          </w:r>
          <w:r>
            <w:rPr>
              <w:sz w:val="12"/>
            </w:rPr>
            <w:t xml:space="preserve">  </w:t>
          </w:r>
          <w:r>
            <w:rPr>
              <w:sz w:val="12"/>
            </w:rPr>
            <w:fldChar w:fldCharType="begin"/>
          </w:r>
          <w:r>
            <w:rPr>
              <w:sz w:val="12"/>
            </w:rPr>
            <w:instrText xml:space="preserve"> DATE \@ "dd.MM.yyyy" \* MERGEFORMAT </w:instrText>
          </w:r>
          <w:r>
            <w:rPr>
              <w:sz w:val="12"/>
            </w:rPr>
            <w:fldChar w:fldCharType="separate"/>
          </w:r>
          <w:r>
            <w:rPr>
              <w:noProof/>
              <w:sz w:val="12"/>
            </w:rPr>
            <w:t>14.03.2017</w:t>
          </w:r>
          <w:r>
            <w:rPr>
              <w:sz w:val="12"/>
            </w:rPr>
            <w:fldChar w:fldCharType="end"/>
          </w:r>
          <w:r>
            <w:rPr>
              <w:sz w:val="12"/>
            </w:rPr>
            <w:t xml:space="preserve">  До проекту Закону України "</w:t>
          </w:r>
          <w:r w:rsidRPr="001A441E">
            <w:rPr>
              <w:sz w:val="12"/>
            </w:rPr>
            <w:t>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w:t>
          </w:r>
          <w:r>
            <w:rPr>
              <w:sz w:val="12"/>
            </w:rPr>
            <w:t>"</w:t>
          </w:r>
        </w:p>
      </w:tc>
      <w:tc>
        <w:tcPr>
          <w:tcW w:w="1350" w:type="dxa"/>
        </w:tcPr>
        <w:p w:rsidR="003D731D" w:rsidRPr="001A441E" w:rsidRDefault="003D731D" w:rsidP="001A441E">
          <w:pPr>
            <w:pStyle w:val="StyleStorinka"/>
          </w:pPr>
          <w:r>
            <w:t xml:space="preserve">стор.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25</w:t>
          </w:r>
          <w:r>
            <w:rPr>
              <w:rStyle w:val="PageNumber"/>
              <w:sz w:val="20"/>
            </w:rPr>
            <w:fldChar w:fldCharType="end"/>
          </w:r>
        </w:p>
      </w:tc>
    </w:tr>
  </w:tbl>
  <w:p w:rsidR="003D731D" w:rsidRPr="001A441E" w:rsidRDefault="003D731D" w:rsidP="001A441E">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984542"/>
    <w:lvl w:ilvl="0">
      <w:start w:val="1"/>
      <w:numFmt w:val="decimal"/>
      <w:lvlText w:val="%1."/>
      <w:lvlJc w:val="left"/>
      <w:pPr>
        <w:tabs>
          <w:tab w:val="num" w:pos="360"/>
        </w:tabs>
        <w:ind w:left="360" w:hanging="360"/>
      </w:pPr>
      <w:rPr>
        <w:rFonts w:cs="Times New Roman"/>
      </w:rPr>
    </w:lvl>
  </w:abstractNum>
  <w:abstractNum w:abstractNumId="1">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416800D9"/>
    <w:multiLevelType w:val="multilevel"/>
    <w:tmpl w:val="85AC80B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73D218DF"/>
    <w:multiLevelType w:val="multilevel"/>
    <w:tmpl w:val="DA5ED270"/>
    <w:lvl w:ilvl="0">
      <w:start w:val="1"/>
      <w:numFmt w:val="decimal"/>
      <w:lvlText w:val="%1."/>
      <w:lvlJc w:val="left"/>
      <w:pPr>
        <w:tabs>
          <w:tab w:val="num" w:pos="1680"/>
        </w:tabs>
        <w:ind w:left="168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D8C3D17"/>
    <w:multiLevelType w:val="multilevel"/>
    <w:tmpl w:val="BA54985A"/>
    <w:lvl w:ilvl="0">
      <w:start w:val="1"/>
      <w:numFmt w:val="decimal"/>
      <w:lvlText w:val="Стаття %1."/>
      <w:lvlJc w:val="left"/>
      <w:pPr>
        <w:tabs>
          <w:tab w:val="num" w:pos="2211"/>
        </w:tabs>
        <w:ind w:left="2211" w:hanging="1491"/>
      </w:pPr>
      <w:rPr>
        <w:rFonts w:cs="Times New Roman"/>
        <w:b/>
        <w:bCs/>
        <w:i w:val="0"/>
        <w:iCs w:val="0"/>
        <w:kern w:val="0"/>
        <w:sz w:val="28"/>
        <w:szCs w:val="28"/>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220"/>
    <w:rsid w:val="000C26C1"/>
    <w:rsid w:val="000E1BEB"/>
    <w:rsid w:val="001A441E"/>
    <w:rsid w:val="00205DD7"/>
    <w:rsid w:val="003D731D"/>
    <w:rsid w:val="00416201"/>
    <w:rsid w:val="005204CF"/>
    <w:rsid w:val="006C7220"/>
    <w:rsid w:val="006D501C"/>
    <w:rsid w:val="006F112E"/>
    <w:rsid w:val="008E5383"/>
    <w:rsid w:val="009D1CFA"/>
    <w:rsid w:val="00A56203"/>
    <w:rsid w:val="00B76B30"/>
    <w:rsid w:val="00BB4687"/>
    <w:rsid w:val="00C648F7"/>
    <w:rsid w:val="00C82699"/>
    <w:rsid w:val="00CE2F6F"/>
    <w:rsid w:val="00D7254A"/>
    <w:rsid w:val="00DC145C"/>
    <w:rsid w:val="00E50A4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220"/>
    <w:rPr>
      <w:rFonts w:eastAsia="Times New Roman"/>
      <w:sz w:val="20"/>
      <w:szCs w:val="20"/>
      <w:lang w:eastAsia="ru-RU"/>
    </w:rPr>
  </w:style>
  <w:style w:type="paragraph" w:styleId="Heading1">
    <w:name w:val="heading 1"/>
    <w:basedOn w:val="Normal"/>
    <w:next w:val="Normal"/>
    <w:link w:val="Heading1Char"/>
    <w:uiPriority w:val="99"/>
    <w:qFormat/>
    <w:rsid w:val="006C7220"/>
    <w:pPr>
      <w:keepNext/>
      <w:autoSpaceDE w:val="0"/>
      <w:autoSpaceDN w:val="0"/>
      <w:jc w:val="center"/>
      <w:outlineLvl w:val="0"/>
    </w:pPr>
    <w:rPr>
      <w:b/>
      <w:bCs/>
      <w:sz w:val="24"/>
      <w:szCs w:val="24"/>
    </w:rPr>
  </w:style>
  <w:style w:type="paragraph" w:styleId="Heading2">
    <w:name w:val="heading 2"/>
    <w:basedOn w:val="Normal"/>
    <w:next w:val="Normal"/>
    <w:link w:val="Heading2Char"/>
    <w:uiPriority w:val="99"/>
    <w:qFormat/>
    <w:rsid w:val="006C7220"/>
    <w:pPr>
      <w:keepNext/>
      <w:autoSpaceDE w:val="0"/>
      <w:autoSpaceDN w:val="0"/>
      <w:jc w:val="center"/>
      <w:outlineLvl w:val="1"/>
    </w:pPr>
    <w:rPr>
      <w:b/>
      <w:bCs/>
      <w:color w:val="FF0000"/>
      <w:sz w:val="24"/>
      <w:szCs w:val="24"/>
    </w:rPr>
  </w:style>
  <w:style w:type="paragraph" w:styleId="Heading3">
    <w:name w:val="heading 3"/>
    <w:basedOn w:val="Normal"/>
    <w:next w:val="Normal"/>
    <w:link w:val="Heading3Char"/>
    <w:uiPriority w:val="99"/>
    <w:qFormat/>
    <w:rsid w:val="006C7220"/>
    <w:pPr>
      <w:keepNext/>
      <w:autoSpaceDE w:val="0"/>
      <w:autoSpaceDN w:val="0"/>
      <w:ind w:left="-108"/>
      <w:jc w:val="righ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220"/>
    <w:rPr>
      <w:rFonts w:eastAsia="Times New Roman" w:cs="Times New Roman"/>
      <w:b/>
      <w:bCs/>
      <w:sz w:val="24"/>
      <w:szCs w:val="24"/>
      <w:lang w:eastAsia="ru-RU"/>
    </w:rPr>
  </w:style>
  <w:style w:type="character" w:customStyle="1" w:styleId="Heading2Char">
    <w:name w:val="Heading 2 Char"/>
    <w:basedOn w:val="DefaultParagraphFont"/>
    <w:link w:val="Heading2"/>
    <w:uiPriority w:val="99"/>
    <w:locked/>
    <w:rsid w:val="006C7220"/>
    <w:rPr>
      <w:rFonts w:eastAsia="Times New Roman" w:cs="Times New Roman"/>
      <w:b/>
      <w:bCs/>
      <w:color w:val="FF0000"/>
      <w:sz w:val="24"/>
      <w:szCs w:val="24"/>
      <w:lang w:eastAsia="ru-RU"/>
    </w:rPr>
  </w:style>
  <w:style w:type="character" w:customStyle="1" w:styleId="Heading3Char">
    <w:name w:val="Heading 3 Char"/>
    <w:basedOn w:val="DefaultParagraphFont"/>
    <w:link w:val="Heading3"/>
    <w:uiPriority w:val="99"/>
    <w:locked/>
    <w:rsid w:val="006C7220"/>
    <w:rPr>
      <w:rFonts w:eastAsia="Times New Roman" w:cs="Times New Roman"/>
      <w:b/>
      <w:bCs/>
      <w:sz w:val="24"/>
      <w:szCs w:val="24"/>
      <w:lang w:eastAsia="ru-RU"/>
    </w:rPr>
  </w:style>
  <w:style w:type="paragraph" w:customStyle="1" w:styleId="StyleAwt">
    <w:name w:val="StyleAwt"/>
    <w:basedOn w:val="StyleNormal"/>
    <w:uiPriority w:val="99"/>
    <w:rsid w:val="006C7220"/>
    <w:rPr>
      <w:b/>
      <w:i/>
      <w:sz w:val="18"/>
      <w:u w:val="single"/>
    </w:rPr>
  </w:style>
  <w:style w:type="paragraph" w:customStyle="1" w:styleId="StyleFooter">
    <w:name w:val="StyleFooter"/>
    <w:basedOn w:val="StyleNormal"/>
    <w:uiPriority w:val="99"/>
    <w:rsid w:val="006C7220"/>
    <w:rPr>
      <w:sz w:val="10"/>
    </w:rPr>
  </w:style>
  <w:style w:type="paragraph" w:customStyle="1" w:styleId="StyleHeader">
    <w:name w:val="StyleHeader"/>
    <w:basedOn w:val="StyleNormal"/>
    <w:uiPriority w:val="99"/>
    <w:rsid w:val="006C7220"/>
    <w:rPr>
      <w:sz w:val="12"/>
    </w:rPr>
  </w:style>
  <w:style w:type="paragraph" w:customStyle="1" w:styleId="StyleNormal">
    <w:name w:val="StyleNormal"/>
    <w:uiPriority w:val="99"/>
    <w:rsid w:val="006C7220"/>
    <w:pPr>
      <w:spacing w:line="220" w:lineRule="exact"/>
    </w:pPr>
    <w:rPr>
      <w:rFonts w:eastAsia="Times New Roman"/>
      <w:sz w:val="20"/>
      <w:szCs w:val="20"/>
      <w:lang w:eastAsia="ru-RU"/>
    </w:rPr>
  </w:style>
  <w:style w:type="paragraph" w:customStyle="1" w:styleId="StyleOstRed">
    <w:name w:val="StyleOstRed"/>
    <w:basedOn w:val="StyleNormal"/>
    <w:uiPriority w:val="99"/>
    <w:rsid w:val="006C7220"/>
    <w:pPr>
      <w:spacing w:after="120" w:line="240" w:lineRule="auto"/>
      <w:ind w:firstLine="720"/>
      <w:jc w:val="both"/>
    </w:pPr>
    <w:rPr>
      <w:sz w:val="28"/>
    </w:rPr>
  </w:style>
  <w:style w:type="paragraph" w:customStyle="1" w:styleId="StyleProp">
    <w:name w:val="StyleProp"/>
    <w:basedOn w:val="StyleNormal"/>
    <w:uiPriority w:val="99"/>
    <w:rsid w:val="006C7220"/>
    <w:pPr>
      <w:spacing w:line="200" w:lineRule="exact"/>
      <w:ind w:firstLine="227"/>
      <w:jc w:val="both"/>
    </w:pPr>
    <w:rPr>
      <w:sz w:val="18"/>
    </w:rPr>
  </w:style>
  <w:style w:type="paragraph" w:customStyle="1" w:styleId="StyleShap">
    <w:name w:val="StyleShap"/>
    <w:basedOn w:val="StyleNormal"/>
    <w:uiPriority w:val="99"/>
    <w:rsid w:val="006C7220"/>
    <w:pPr>
      <w:spacing w:line="180" w:lineRule="exact"/>
      <w:jc w:val="center"/>
    </w:pPr>
    <w:rPr>
      <w:sz w:val="16"/>
    </w:rPr>
  </w:style>
  <w:style w:type="paragraph" w:customStyle="1" w:styleId="StyleZakonu">
    <w:name w:val="StyleZakonu"/>
    <w:basedOn w:val="StyleNormal"/>
    <w:uiPriority w:val="99"/>
    <w:rsid w:val="006C7220"/>
    <w:pPr>
      <w:spacing w:after="60"/>
      <w:ind w:firstLine="284"/>
      <w:jc w:val="both"/>
    </w:pPr>
  </w:style>
  <w:style w:type="paragraph" w:styleId="BodyText3">
    <w:name w:val="Body Text 3"/>
    <w:basedOn w:val="Normal"/>
    <w:link w:val="BodyText3Char"/>
    <w:uiPriority w:val="99"/>
    <w:rsid w:val="006C7220"/>
    <w:pPr>
      <w:autoSpaceDE w:val="0"/>
      <w:autoSpaceDN w:val="0"/>
      <w:jc w:val="both"/>
    </w:pPr>
    <w:rPr>
      <w:color w:val="FF0000"/>
      <w:sz w:val="24"/>
      <w:szCs w:val="24"/>
    </w:rPr>
  </w:style>
  <w:style w:type="character" w:customStyle="1" w:styleId="BodyText3Char">
    <w:name w:val="Body Text 3 Char"/>
    <w:basedOn w:val="DefaultParagraphFont"/>
    <w:link w:val="BodyText3"/>
    <w:uiPriority w:val="99"/>
    <w:locked/>
    <w:rsid w:val="006C7220"/>
    <w:rPr>
      <w:rFonts w:eastAsia="Times New Roman" w:cs="Times New Roman"/>
      <w:color w:val="FF0000"/>
      <w:sz w:val="24"/>
      <w:szCs w:val="24"/>
      <w:lang w:eastAsia="ru-RU"/>
    </w:rPr>
  </w:style>
  <w:style w:type="paragraph" w:customStyle="1" w:styleId="StyleProp2">
    <w:name w:val="StyleProp2"/>
    <w:basedOn w:val="StyleNormal"/>
    <w:uiPriority w:val="99"/>
    <w:rsid w:val="006C7220"/>
    <w:pPr>
      <w:spacing w:after="120" w:line="200" w:lineRule="exact"/>
      <w:ind w:firstLine="227"/>
      <w:jc w:val="both"/>
    </w:pPr>
    <w:rPr>
      <w:sz w:val="18"/>
    </w:rPr>
  </w:style>
  <w:style w:type="paragraph" w:customStyle="1" w:styleId="StyleWisnow">
    <w:name w:val="StyleWisnow"/>
    <w:basedOn w:val="StyleNormal"/>
    <w:uiPriority w:val="99"/>
    <w:rsid w:val="006C7220"/>
    <w:rPr>
      <w:sz w:val="18"/>
    </w:rPr>
  </w:style>
  <w:style w:type="paragraph" w:customStyle="1" w:styleId="StyleStorinka">
    <w:name w:val="StyleStorinka"/>
    <w:basedOn w:val="StyleNormal"/>
    <w:uiPriority w:val="99"/>
    <w:rsid w:val="006C7220"/>
    <w:pPr>
      <w:jc w:val="right"/>
    </w:pPr>
    <w:rPr>
      <w:sz w:val="18"/>
    </w:rPr>
  </w:style>
  <w:style w:type="paragraph" w:styleId="ListNumber">
    <w:name w:val="List Number"/>
    <w:basedOn w:val="Normal"/>
    <w:uiPriority w:val="99"/>
    <w:rsid w:val="006C7220"/>
    <w:pPr>
      <w:numPr>
        <w:numId w:val="2"/>
      </w:numPr>
      <w:tabs>
        <w:tab w:val="clear" w:pos="360"/>
        <w:tab w:val="num" w:pos="1440"/>
      </w:tabs>
      <w:autoSpaceDE w:val="0"/>
      <w:autoSpaceDN w:val="0"/>
      <w:ind w:left="0" w:firstLine="0"/>
    </w:pPr>
    <w:rPr>
      <w:sz w:val="24"/>
      <w:szCs w:val="24"/>
    </w:rPr>
  </w:style>
  <w:style w:type="character" w:customStyle="1" w:styleId="a">
    <w:name w:val="Печатная машинка"/>
    <w:uiPriority w:val="99"/>
    <w:rsid w:val="006C7220"/>
    <w:rPr>
      <w:rFonts w:ascii="Times New Roman" w:hAnsi="Times New Roman"/>
      <w:color w:val="000000"/>
      <w:sz w:val="28"/>
    </w:rPr>
  </w:style>
  <w:style w:type="paragraph" w:styleId="BodyTextIndent3">
    <w:name w:val="Body Text Indent 3"/>
    <w:basedOn w:val="Normal"/>
    <w:link w:val="BodyTextIndent3Char"/>
    <w:uiPriority w:val="99"/>
    <w:rsid w:val="006C7220"/>
    <w:pPr>
      <w:autoSpaceDE w:val="0"/>
      <w:autoSpaceDN w:val="0"/>
      <w:ind w:firstLine="708"/>
      <w:jc w:val="both"/>
    </w:pPr>
    <w:rPr>
      <w:sz w:val="28"/>
      <w:szCs w:val="28"/>
    </w:rPr>
  </w:style>
  <w:style w:type="character" w:customStyle="1" w:styleId="BodyTextIndent3Char">
    <w:name w:val="Body Text Indent 3 Char"/>
    <w:basedOn w:val="DefaultParagraphFont"/>
    <w:link w:val="BodyTextIndent3"/>
    <w:uiPriority w:val="99"/>
    <w:locked/>
    <w:rsid w:val="006C7220"/>
    <w:rPr>
      <w:rFonts w:eastAsia="Times New Roman" w:cs="Times New Roman"/>
      <w:sz w:val="28"/>
      <w:szCs w:val="28"/>
      <w:lang w:eastAsia="ru-RU"/>
    </w:rPr>
  </w:style>
  <w:style w:type="paragraph" w:styleId="BodyText2">
    <w:name w:val="Body Text 2"/>
    <w:basedOn w:val="Normal"/>
    <w:link w:val="BodyText2Char"/>
    <w:uiPriority w:val="99"/>
    <w:rsid w:val="006C7220"/>
    <w:pPr>
      <w:autoSpaceDE w:val="0"/>
      <w:autoSpaceDN w:val="0"/>
      <w:jc w:val="center"/>
    </w:pPr>
    <w:rPr>
      <w:sz w:val="24"/>
      <w:szCs w:val="24"/>
    </w:rPr>
  </w:style>
  <w:style w:type="character" w:customStyle="1" w:styleId="BodyText2Char">
    <w:name w:val="Body Text 2 Char"/>
    <w:basedOn w:val="DefaultParagraphFont"/>
    <w:link w:val="BodyText2"/>
    <w:uiPriority w:val="99"/>
    <w:locked/>
    <w:rsid w:val="006C7220"/>
    <w:rPr>
      <w:rFonts w:eastAsia="Times New Roman" w:cs="Times New Roman"/>
      <w:sz w:val="24"/>
      <w:szCs w:val="24"/>
      <w:lang w:eastAsia="ru-RU"/>
    </w:rPr>
  </w:style>
  <w:style w:type="paragraph" w:styleId="BodyText">
    <w:name w:val="Body Text"/>
    <w:basedOn w:val="Normal"/>
    <w:link w:val="BodyTextChar"/>
    <w:uiPriority w:val="99"/>
    <w:rsid w:val="006C7220"/>
    <w:pPr>
      <w:autoSpaceDE w:val="0"/>
      <w:autoSpaceDN w:val="0"/>
      <w:jc w:val="center"/>
    </w:pPr>
    <w:rPr>
      <w:b/>
      <w:bCs/>
      <w:color w:val="FF0000"/>
      <w:sz w:val="28"/>
      <w:szCs w:val="28"/>
    </w:rPr>
  </w:style>
  <w:style w:type="character" w:customStyle="1" w:styleId="BodyTextChar">
    <w:name w:val="Body Text Char"/>
    <w:basedOn w:val="DefaultParagraphFont"/>
    <w:link w:val="BodyText"/>
    <w:uiPriority w:val="99"/>
    <w:locked/>
    <w:rsid w:val="006C7220"/>
    <w:rPr>
      <w:rFonts w:eastAsia="Times New Roman" w:cs="Times New Roman"/>
      <w:b/>
      <w:bCs/>
      <w:color w:val="FF0000"/>
      <w:sz w:val="28"/>
      <w:szCs w:val="28"/>
      <w:lang w:eastAsia="ru-RU"/>
    </w:rPr>
  </w:style>
  <w:style w:type="paragraph" w:styleId="HTMLPreformatted">
    <w:name w:val="HTML Preformatted"/>
    <w:basedOn w:val="Normal"/>
    <w:link w:val="HTMLPreformattedChar"/>
    <w:uiPriority w:val="99"/>
    <w:rsid w:val="006C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character" w:customStyle="1" w:styleId="HTMLPreformattedChar">
    <w:name w:val="HTML Preformatted Char"/>
    <w:basedOn w:val="DefaultParagraphFont"/>
    <w:link w:val="HTMLPreformatted"/>
    <w:uiPriority w:val="99"/>
    <w:locked/>
    <w:rsid w:val="006C7220"/>
    <w:rPr>
      <w:rFonts w:eastAsia="Times New Roman" w:cs="Times New Roman"/>
      <w:color w:val="000000"/>
      <w:sz w:val="21"/>
      <w:szCs w:val="21"/>
      <w:lang w:val="ru-RU" w:eastAsia="ru-RU"/>
    </w:rPr>
  </w:style>
  <w:style w:type="paragraph" w:styleId="Footer">
    <w:name w:val="footer"/>
    <w:basedOn w:val="Normal"/>
    <w:link w:val="FooterChar"/>
    <w:uiPriority w:val="99"/>
    <w:rsid w:val="006C7220"/>
    <w:pPr>
      <w:tabs>
        <w:tab w:val="center" w:pos="4153"/>
        <w:tab w:val="right" w:pos="8306"/>
      </w:tabs>
      <w:autoSpaceDE w:val="0"/>
      <w:autoSpaceDN w:val="0"/>
    </w:pPr>
    <w:rPr>
      <w:sz w:val="24"/>
      <w:szCs w:val="24"/>
      <w:lang w:val="ru-RU"/>
    </w:rPr>
  </w:style>
  <w:style w:type="character" w:customStyle="1" w:styleId="FooterChar">
    <w:name w:val="Footer Char"/>
    <w:basedOn w:val="DefaultParagraphFont"/>
    <w:link w:val="Footer"/>
    <w:uiPriority w:val="99"/>
    <w:locked/>
    <w:rsid w:val="006C7220"/>
    <w:rPr>
      <w:rFonts w:eastAsia="Times New Roman" w:cs="Times New Roman"/>
      <w:sz w:val="24"/>
      <w:szCs w:val="24"/>
      <w:lang w:val="ru-RU" w:eastAsia="ru-RU"/>
    </w:rPr>
  </w:style>
  <w:style w:type="paragraph" w:styleId="BodyTextIndent2">
    <w:name w:val="Body Text Indent 2"/>
    <w:basedOn w:val="Normal"/>
    <w:link w:val="BodyTextIndent2Char"/>
    <w:uiPriority w:val="99"/>
    <w:rsid w:val="006C7220"/>
    <w:pPr>
      <w:autoSpaceDE w:val="0"/>
      <w:autoSpaceDN w:val="0"/>
      <w:ind w:firstLine="720"/>
      <w:jc w:val="both"/>
    </w:pPr>
    <w:rPr>
      <w:b/>
      <w:bCs/>
      <w:sz w:val="28"/>
      <w:szCs w:val="28"/>
    </w:rPr>
  </w:style>
  <w:style w:type="character" w:customStyle="1" w:styleId="BodyTextIndent2Char">
    <w:name w:val="Body Text Indent 2 Char"/>
    <w:basedOn w:val="DefaultParagraphFont"/>
    <w:link w:val="BodyTextIndent2"/>
    <w:uiPriority w:val="99"/>
    <w:locked/>
    <w:rsid w:val="006C7220"/>
    <w:rPr>
      <w:rFonts w:eastAsia="Times New Roman" w:cs="Times New Roman"/>
      <w:b/>
      <w:bCs/>
      <w:sz w:val="28"/>
      <w:szCs w:val="28"/>
      <w:lang w:eastAsia="ru-RU"/>
    </w:rPr>
  </w:style>
  <w:style w:type="paragraph" w:styleId="Header">
    <w:name w:val="header"/>
    <w:basedOn w:val="Normal"/>
    <w:link w:val="HeaderChar"/>
    <w:uiPriority w:val="99"/>
    <w:rsid w:val="006C7220"/>
    <w:pPr>
      <w:tabs>
        <w:tab w:val="center" w:pos="4819"/>
        <w:tab w:val="right" w:pos="9639"/>
      </w:tabs>
    </w:pPr>
  </w:style>
  <w:style w:type="character" w:customStyle="1" w:styleId="HeaderChar">
    <w:name w:val="Header Char"/>
    <w:basedOn w:val="DefaultParagraphFont"/>
    <w:link w:val="Header"/>
    <w:uiPriority w:val="99"/>
    <w:locked/>
    <w:rsid w:val="006C7220"/>
    <w:rPr>
      <w:rFonts w:eastAsia="Times New Roman" w:cs="Times New Roman"/>
      <w:sz w:val="20"/>
      <w:szCs w:val="20"/>
      <w:lang w:eastAsia="ru-RU"/>
    </w:rPr>
  </w:style>
  <w:style w:type="character" w:customStyle="1" w:styleId="rvts44">
    <w:name w:val="rvts44"/>
    <w:uiPriority w:val="99"/>
    <w:rsid w:val="006C7220"/>
  </w:style>
  <w:style w:type="character" w:styleId="PageNumber">
    <w:name w:val="page number"/>
    <w:basedOn w:val="DefaultParagraphFont"/>
    <w:uiPriority w:val="99"/>
    <w:semiHidden/>
    <w:rsid w:val="006C7220"/>
    <w:rPr>
      <w:rFonts w:cs="Times New Roman"/>
    </w:rPr>
  </w:style>
  <w:style w:type="paragraph" w:styleId="BalloonText">
    <w:name w:val="Balloon Text"/>
    <w:basedOn w:val="Normal"/>
    <w:link w:val="BalloonTextChar"/>
    <w:uiPriority w:val="99"/>
    <w:semiHidden/>
    <w:rsid w:val="006C72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220"/>
    <w:rPr>
      <w:rFonts w:ascii="Tahoma" w:hAnsi="Tahoma" w:cs="Tahoma"/>
      <w:sz w:val="16"/>
      <w:szCs w:val="16"/>
      <w:lang w:eastAsia="ru-RU"/>
    </w:rPr>
  </w:style>
  <w:style w:type="character" w:customStyle="1" w:styleId="ff2">
    <w:name w:val="ff2"/>
    <w:uiPriority w:val="99"/>
    <w:rsid w:val="006C7220"/>
  </w:style>
  <w:style w:type="character" w:customStyle="1" w:styleId="rvts0">
    <w:name w:val="rvts0"/>
    <w:uiPriority w:val="99"/>
    <w:rsid w:val="006C7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27</Pages>
  <Words>-32766</Words>
  <Characters>21044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Вікторівна Кабанець</dc:creator>
  <cp:keywords/>
  <dc:description/>
  <cp:lastModifiedBy>Паначишина Г.В.</cp:lastModifiedBy>
  <cp:revision>2</cp:revision>
  <dcterms:created xsi:type="dcterms:W3CDTF">2017-03-14T09:00:00Z</dcterms:created>
  <dcterms:modified xsi:type="dcterms:W3CDTF">2017-03-14T09:58:00Z</dcterms:modified>
</cp:coreProperties>
</file>