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1" w:rsidRPr="006F7998" w:rsidRDefault="00471F41" w:rsidP="00DC3C8A">
      <w:pPr>
        <w:pStyle w:val="a4"/>
        <w:spacing w:line="276" w:lineRule="auto"/>
        <w:ind w:firstLine="567"/>
        <w:rPr>
          <w:sz w:val="28"/>
          <w:szCs w:val="28"/>
        </w:rPr>
      </w:pPr>
      <w:r w:rsidRPr="006F7998">
        <w:rPr>
          <w:sz w:val="28"/>
          <w:szCs w:val="28"/>
        </w:rPr>
        <w:t>ПОЯСНЮВАЛЬНА ЗАПИСКА</w:t>
      </w:r>
    </w:p>
    <w:p w:rsidR="00471F41" w:rsidRPr="006F7998" w:rsidRDefault="00471F41" w:rsidP="00DC3C8A">
      <w:pPr>
        <w:pStyle w:val="a4"/>
        <w:spacing w:line="276" w:lineRule="auto"/>
        <w:ind w:firstLine="567"/>
        <w:rPr>
          <w:sz w:val="28"/>
          <w:szCs w:val="28"/>
        </w:rPr>
      </w:pPr>
    </w:p>
    <w:p w:rsidR="00471F41" w:rsidRPr="006F7998" w:rsidRDefault="00471F41" w:rsidP="00DC3C8A">
      <w:pPr>
        <w:keepNext/>
        <w:widowControl w:val="0"/>
        <w:suppressLineNumbers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7998">
        <w:rPr>
          <w:rFonts w:ascii="Times New Roman" w:hAnsi="Times New Roman"/>
          <w:b/>
          <w:bCs/>
          <w:sz w:val="28"/>
          <w:szCs w:val="28"/>
          <w:lang w:val="uk-UA"/>
        </w:rPr>
        <w:t xml:space="preserve">до проекту Закону України </w:t>
      </w:r>
      <w:r w:rsidR="00FF0067" w:rsidRPr="006F7998">
        <w:rPr>
          <w:rFonts w:ascii="Times New Roman" w:hAnsi="Times New Roman"/>
          <w:b/>
          <w:bCs/>
          <w:sz w:val="28"/>
          <w:szCs w:val="28"/>
          <w:lang w:val="uk-UA"/>
        </w:rPr>
        <w:t xml:space="preserve"> «Про внесення змін до розділу X «Перехідні положення» Земельного кодексу України щодо встановлення мораторію на відчуження земель сільськогосподарського призначення до повного відновлення територіальної цілісності України»</w:t>
      </w:r>
      <w:r w:rsidR="00FF0067" w:rsidRPr="006F7998" w:rsidDel="00FF00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471F41" w:rsidRPr="006F7998" w:rsidRDefault="00471F41" w:rsidP="00DC3C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71F41" w:rsidRPr="006F7998" w:rsidRDefault="00471F41" w:rsidP="001021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F7998">
        <w:rPr>
          <w:b/>
          <w:bCs/>
          <w:sz w:val="28"/>
          <w:szCs w:val="28"/>
        </w:rPr>
        <w:t>Обґрунтування необхідності прийняття законопроекту</w:t>
      </w:r>
    </w:p>
    <w:p w:rsidR="001021E3" w:rsidRPr="006F7998" w:rsidRDefault="001021E3" w:rsidP="001021E3">
      <w:pPr>
        <w:pStyle w:val="a3"/>
        <w:widowControl w:val="0"/>
        <w:autoSpaceDE w:val="0"/>
        <w:autoSpaceDN w:val="0"/>
        <w:adjustRightInd w:val="0"/>
        <w:ind w:left="927"/>
        <w:jc w:val="both"/>
        <w:rPr>
          <w:b/>
          <w:bCs/>
          <w:sz w:val="28"/>
          <w:szCs w:val="28"/>
        </w:rPr>
      </w:pPr>
    </w:p>
    <w:p w:rsidR="00D57AED" w:rsidRPr="006F7998" w:rsidRDefault="00A01571" w:rsidP="00DC3C8A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>1 січня 2018 року закінчується термін дії мораторію на купівлю-продаж або інши</w:t>
      </w:r>
      <w:r w:rsidR="001021E3" w:rsidRPr="006F7998">
        <w:rPr>
          <w:rFonts w:ascii="Times New Roman" w:hAnsi="Times New Roman"/>
          <w:sz w:val="28"/>
          <w:szCs w:val="28"/>
          <w:lang w:val="uk-UA"/>
        </w:rPr>
        <w:t>й спосіб</w:t>
      </w:r>
      <w:r w:rsidRPr="006F7998">
        <w:rPr>
          <w:rFonts w:ascii="Times New Roman" w:hAnsi="Times New Roman"/>
          <w:sz w:val="28"/>
          <w:szCs w:val="28"/>
          <w:lang w:val="uk-UA"/>
        </w:rPr>
        <w:t xml:space="preserve"> відчуження сільськогосподарських земель (у разі прийняття парламентом закону про обіг земель сільськогосподарського призначення). </w:t>
      </w:r>
    </w:p>
    <w:p w:rsidR="00515C70" w:rsidRPr="006F7998" w:rsidRDefault="00A01571" w:rsidP="00DC3C8A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 xml:space="preserve">Фактично з цього часу </w:t>
      </w:r>
      <w:r w:rsidR="00515C70" w:rsidRPr="006F7998">
        <w:rPr>
          <w:rFonts w:ascii="Times New Roman" w:hAnsi="Times New Roman"/>
          <w:sz w:val="28"/>
          <w:szCs w:val="28"/>
          <w:lang w:val="uk-UA"/>
        </w:rPr>
        <w:t xml:space="preserve">в державі буде легалізовано купівлю-продаж майже 42 млн Га сільськогосподарських угідь або 70% всіх земель України (за даними Державної служби України з питань геодезії, картографії та кадастру - </w:t>
      </w:r>
      <w:hyperlink r:id="rId8" w:history="1">
        <w:r w:rsidR="00515C70" w:rsidRPr="006F7998">
          <w:rPr>
            <w:rStyle w:val="aa"/>
            <w:rFonts w:ascii="Times New Roman" w:hAnsi="Times New Roman"/>
            <w:sz w:val="28"/>
            <w:szCs w:val="28"/>
            <w:lang w:val="uk-UA"/>
          </w:rPr>
          <w:t>http://land.gov.ua/info/struktura-zemelnoho-fondu-ukrainy-ta-dynamika-ioho-zmin/</w:t>
        </w:r>
      </w:hyperlink>
      <w:r w:rsidR="00515C70" w:rsidRPr="006F7998">
        <w:rPr>
          <w:rFonts w:ascii="Times New Roman" w:hAnsi="Times New Roman"/>
          <w:sz w:val="28"/>
          <w:szCs w:val="28"/>
          <w:lang w:val="uk-UA"/>
        </w:rPr>
        <w:t>).</w:t>
      </w:r>
    </w:p>
    <w:p w:rsidR="00D57AED" w:rsidRPr="006F7998" w:rsidRDefault="007A5BCE" w:rsidP="00DC3C8A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>Водночас</w:t>
      </w:r>
      <w:r w:rsidR="00515C70" w:rsidRPr="006F7998">
        <w:rPr>
          <w:rFonts w:ascii="Times New Roman" w:hAnsi="Times New Roman"/>
          <w:sz w:val="28"/>
          <w:szCs w:val="28"/>
          <w:lang w:val="uk-UA"/>
        </w:rPr>
        <w:t xml:space="preserve">, внаслідок </w:t>
      </w:r>
      <w:r w:rsidRPr="006F7998">
        <w:rPr>
          <w:rFonts w:ascii="Times New Roman" w:hAnsi="Times New Roman"/>
          <w:sz w:val="28"/>
          <w:szCs w:val="28"/>
          <w:lang w:val="uk-UA"/>
        </w:rPr>
        <w:t xml:space="preserve">військової </w:t>
      </w:r>
      <w:r w:rsidR="00515C70" w:rsidRPr="006F7998">
        <w:rPr>
          <w:rFonts w:ascii="Times New Roman" w:hAnsi="Times New Roman"/>
          <w:sz w:val="28"/>
          <w:szCs w:val="28"/>
          <w:lang w:val="uk-UA"/>
        </w:rPr>
        <w:t>агресії Російської Федерації</w:t>
      </w:r>
      <w:r w:rsidR="00307491" w:rsidRPr="006F7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998">
        <w:rPr>
          <w:rFonts w:ascii="Times New Roman" w:hAnsi="Times New Roman"/>
          <w:sz w:val="28"/>
          <w:szCs w:val="28"/>
          <w:lang w:val="uk-UA"/>
        </w:rPr>
        <w:t>тимчасово</w:t>
      </w:r>
      <w:r w:rsidR="00515C70" w:rsidRPr="006F7998">
        <w:rPr>
          <w:rFonts w:ascii="Times New Roman" w:hAnsi="Times New Roman"/>
          <w:sz w:val="28"/>
          <w:szCs w:val="28"/>
          <w:lang w:val="uk-UA"/>
        </w:rPr>
        <w:t xml:space="preserve"> окуповано територію Автономної Республіки Крим</w:t>
      </w:r>
      <w:r w:rsidRPr="006F7998">
        <w:rPr>
          <w:rFonts w:ascii="Times New Roman" w:hAnsi="Times New Roman"/>
          <w:sz w:val="28"/>
          <w:szCs w:val="28"/>
          <w:lang w:val="uk-UA"/>
        </w:rPr>
        <w:t xml:space="preserve"> (Закон від 15.04.2014 №1207-VII) та окремі території Д</w:t>
      </w:r>
      <w:r w:rsidR="00307491" w:rsidRPr="006F7998">
        <w:rPr>
          <w:rFonts w:ascii="Times New Roman" w:hAnsi="Times New Roman"/>
          <w:sz w:val="28"/>
          <w:szCs w:val="28"/>
          <w:lang w:val="uk-UA"/>
        </w:rPr>
        <w:t xml:space="preserve">онецької та Луганської областей (Постанова ВР України від 17.03.2015 № 254-VIII). </w:t>
      </w:r>
    </w:p>
    <w:p w:rsidR="00D57AED" w:rsidRPr="006F7998" w:rsidRDefault="00307491" w:rsidP="00DC3C8A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 xml:space="preserve">Свої домівки були вимушені залишити </w:t>
      </w:r>
      <w:r w:rsidR="00D278A8" w:rsidRPr="006F7998">
        <w:rPr>
          <w:rFonts w:ascii="Times New Roman" w:hAnsi="Times New Roman"/>
          <w:sz w:val="28"/>
          <w:szCs w:val="28"/>
          <w:lang w:val="uk-UA"/>
        </w:rPr>
        <w:t>близько</w:t>
      </w:r>
      <w:r w:rsidRPr="006F7998">
        <w:rPr>
          <w:rFonts w:ascii="Times New Roman" w:hAnsi="Times New Roman"/>
          <w:sz w:val="28"/>
          <w:szCs w:val="28"/>
          <w:lang w:val="uk-UA"/>
        </w:rPr>
        <w:t xml:space="preserve"> 2 млн українців. Ці громадяни залишились 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 xml:space="preserve">без житла, роботи та засобів існування. Вочевидь, що більшість з цих вимушених переселенців не зможуть </w:t>
      </w:r>
      <w:r w:rsidR="00D57AED" w:rsidRPr="006F7998">
        <w:rPr>
          <w:rFonts w:ascii="Times New Roman" w:hAnsi="Times New Roman"/>
          <w:bCs/>
          <w:sz w:val="28"/>
          <w:szCs w:val="28"/>
          <w:lang w:val="uk-UA"/>
        </w:rPr>
        <w:t xml:space="preserve">в 2018 році 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 xml:space="preserve">стати «повноцінними» учасниками ринку </w:t>
      </w:r>
      <w:r w:rsidR="001021E3" w:rsidRPr="006F7998">
        <w:rPr>
          <w:rFonts w:ascii="Times New Roman" w:hAnsi="Times New Roman"/>
          <w:bCs/>
          <w:sz w:val="28"/>
          <w:szCs w:val="28"/>
          <w:lang w:val="uk-UA"/>
        </w:rPr>
        <w:t xml:space="preserve">сільськогосподарської 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>землі</w:t>
      </w:r>
      <w:r w:rsidR="00D57AED" w:rsidRPr="006F7998">
        <w:rPr>
          <w:rFonts w:ascii="Times New Roman" w:hAnsi="Times New Roman"/>
          <w:bCs/>
          <w:sz w:val="28"/>
          <w:szCs w:val="28"/>
          <w:lang w:val="uk-UA"/>
        </w:rPr>
        <w:t xml:space="preserve">. Адже через брак коштів не зможуть придбати сільськогосподарські угіддя і </w:t>
      </w:r>
      <w:r w:rsidR="00D278A8" w:rsidRPr="006F7998">
        <w:rPr>
          <w:rFonts w:ascii="Times New Roman" w:hAnsi="Times New Roman"/>
          <w:bCs/>
          <w:sz w:val="28"/>
          <w:szCs w:val="28"/>
          <w:lang w:val="uk-UA"/>
        </w:rPr>
        <w:t>з цієї ж</w:t>
      </w:r>
      <w:r w:rsidR="00D57AED" w:rsidRPr="006F7998">
        <w:rPr>
          <w:rFonts w:ascii="Times New Roman" w:hAnsi="Times New Roman"/>
          <w:bCs/>
          <w:sz w:val="28"/>
          <w:szCs w:val="28"/>
          <w:lang w:val="uk-UA"/>
        </w:rPr>
        <w:t xml:space="preserve"> причин</w:t>
      </w:r>
      <w:r w:rsidR="00D278A8" w:rsidRPr="006F7998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044C30" w:rsidRPr="006F7998">
        <w:rPr>
          <w:rFonts w:ascii="Times New Roman" w:hAnsi="Times New Roman"/>
          <w:bCs/>
          <w:sz w:val="28"/>
          <w:szCs w:val="28"/>
          <w:lang w:val="uk-UA"/>
        </w:rPr>
        <w:t>,</w:t>
      </w:r>
      <w:r w:rsidR="00D57AED" w:rsidRPr="006F7998">
        <w:rPr>
          <w:rFonts w:ascii="Times New Roman" w:hAnsi="Times New Roman"/>
          <w:bCs/>
          <w:sz w:val="28"/>
          <w:szCs w:val="28"/>
          <w:lang w:val="uk-UA"/>
        </w:rPr>
        <w:t xml:space="preserve"> у випадку наявності такої землі</w:t>
      </w:r>
      <w:r w:rsidR="00044C30" w:rsidRPr="006F7998">
        <w:rPr>
          <w:rFonts w:ascii="Times New Roman" w:hAnsi="Times New Roman"/>
          <w:bCs/>
          <w:sz w:val="28"/>
          <w:szCs w:val="28"/>
          <w:lang w:val="uk-UA"/>
        </w:rPr>
        <w:t xml:space="preserve"> у власності</w:t>
      </w:r>
      <w:r w:rsidR="00D57AED" w:rsidRPr="006F7998">
        <w:rPr>
          <w:rFonts w:ascii="Times New Roman" w:hAnsi="Times New Roman"/>
          <w:bCs/>
          <w:sz w:val="28"/>
          <w:szCs w:val="28"/>
          <w:lang w:val="uk-UA"/>
        </w:rPr>
        <w:t>, змушені будуть продати її за безцінь.</w:t>
      </w:r>
    </w:p>
    <w:p w:rsidR="00307491" w:rsidRPr="006F7998" w:rsidRDefault="00D57AED" w:rsidP="00DC3C8A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7998">
        <w:rPr>
          <w:rFonts w:ascii="Times New Roman" w:hAnsi="Times New Roman"/>
          <w:bCs/>
          <w:sz w:val="28"/>
          <w:szCs w:val="28"/>
          <w:lang w:val="uk-UA"/>
        </w:rPr>
        <w:t>Це ж саме стосується і пересічних українців</w:t>
      </w:r>
      <w:r w:rsidR="00D278A8" w:rsidRPr="006F7998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 xml:space="preserve"> номінальна середньомісячна заробітна плата яких</w:t>
      </w:r>
      <w:r w:rsidR="00044C30" w:rsidRPr="006F799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4C30" w:rsidRPr="006F7998">
        <w:rPr>
          <w:rFonts w:ascii="Times New Roman" w:hAnsi="Times New Roman"/>
          <w:sz w:val="28"/>
          <w:szCs w:val="28"/>
          <w:lang w:val="uk-UA"/>
        </w:rPr>
        <w:t>через різкий економічний спад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 xml:space="preserve"> за 3 роки у доларовому еквіваленті скоротилась в</w:t>
      </w:r>
      <w:r w:rsidR="00D278A8" w:rsidRPr="006F7998">
        <w:rPr>
          <w:rFonts w:ascii="Times New Roman" w:hAnsi="Times New Roman"/>
          <w:bCs/>
          <w:sz w:val="28"/>
          <w:szCs w:val="28"/>
          <w:lang w:val="uk-UA"/>
        </w:rPr>
        <w:t>двічі –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 xml:space="preserve"> з більше </w:t>
      </w:r>
      <w:r w:rsidR="001021E3" w:rsidRPr="006F7998">
        <w:rPr>
          <w:rFonts w:ascii="Times New Roman" w:hAnsi="Times New Roman"/>
          <w:bCs/>
          <w:sz w:val="28"/>
          <w:szCs w:val="28"/>
          <w:lang w:val="uk-UA"/>
        </w:rPr>
        <w:t xml:space="preserve">ніж 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>400 дол</w:t>
      </w:r>
      <w:r w:rsidR="00D278A8" w:rsidRPr="006F7998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 xml:space="preserve"> США (в 2013 році) до 195 дол</w:t>
      </w:r>
      <w:r w:rsidR="00D278A8" w:rsidRPr="006F7998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 xml:space="preserve"> США (в 2016 році). </w:t>
      </w:r>
      <w:r w:rsidR="00044C30" w:rsidRPr="006F7998">
        <w:rPr>
          <w:rFonts w:ascii="Times New Roman" w:hAnsi="Times New Roman"/>
          <w:bCs/>
          <w:sz w:val="28"/>
          <w:szCs w:val="28"/>
          <w:lang w:val="uk-UA"/>
        </w:rPr>
        <w:t>Для прикладу, в 2015 році в порівнянні з 2014 роком реальний наявний дохід, який може бути використаний українським населенням на придбання товарів, визначений з урахуванням цінового фактору, зменшився на 22,3%.</w:t>
      </w:r>
    </w:p>
    <w:p w:rsidR="005628BA" w:rsidRPr="006F7998" w:rsidRDefault="005628BA" w:rsidP="00DC3C8A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7998">
        <w:rPr>
          <w:rFonts w:ascii="Times New Roman" w:hAnsi="Times New Roman"/>
          <w:bCs/>
          <w:sz w:val="28"/>
          <w:szCs w:val="28"/>
          <w:lang w:val="uk-UA"/>
        </w:rPr>
        <w:t xml:space="preserve">Більш того, </w:t>
      </w:r>
      <w:r w:rsidR="00D278A8" w:rsidRPr="006F7998">
        <w:rPr>
          <w:rFonts w:ascii="Times New Roman" w:hAnsi="Times New Roman"/>
          <w:bCs/>
          <w:sz w:val="28"/>
          <w:szCs w:val="28"/>
          <w:lang w:val="uk-UA"/>
        </w:rPr>
        <w:t xml:space="preserve">в той час, 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>коли проти України чиниться військова агресія, не</w:t>
      </w:r>
      <w:r w:rsidR="00D278A8" w:rsidRPr="006F7998">
        <w:rPr>
          <w:rFonts w:ascii="Times New Roman" w:hAnsi="Times New Roman"/>
          <w:bCs/>
          <w:sz w:val="28"/>
          <w:szCs w:val="28"/>
          <w:lang w:val="uk-UA"/>
        </w:rPr>
        <w:t xml:space="preserve">припустимо </w:t>
      </w:r>
      <w:r w:rsidRPr="006F7998">
        <w:rPr>
          <w:rFonts w:ascii="Times New Roman" w:hAnsi="Times New Roman"/>
          <w:bCs/>
          <w:sz w:val="28"/>
          <w:szCs w:val="28"/>
          <w:lang w:val="uk-UA"/>
        </w:rPr>
        <w:t>робити 2/3 української території товаром, адже не виключена загроза, що агресор через підставних осіб скупить українську землю.</w:t>
      </w:r>
    </w:p>
    <w:p w:rsidR="006F7998" w:rsidRPr="006F7998" w:rsidRDefault="00044C30" w:rsidP="006F799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lastRenderedPageBreak/>
        <w:t xml:space="preserve">Саме тому з метою </w:t>
      </w:r>
      <w:r w:rsidR="006F7998" w:rsidRPr="006F7998">
        <w:rPr>
          <w:rFonts w:ascii="Times New Roman" w:hAnsi="Times New Roman"/>
          <w:sz w:val="28"/>
          <w:szCs w:val="28"/>
          <w:lang w:val="uk-UA"/>
        </w:rPr>
        <w:t xml:space="preserve">забезпечення суспільних та державних інтересів пропонується до набрання чинності законом про обіг земель сільськогосподарського призначення, але не раніше </w:t>
      </w:r>
      <w:r w:rsidR="00EE3CA2">
        <w:rPr>
          <w:rFonts w:ascii="Times New Roman" w:hAnsi="Times New Roman"/>
          <w:sz w:val="28"/>
          <w:szCs w:val="28"/>
          <w:lang w:val="uk-UA"/>
        </w:rPr>
        <w:t xml:space="preserve">3 років </w:t>
      </w:r>
      <w:r w:rsidR="00684C77">
        <w:rPr>
          <w:rFonts w:ascii="Times New Roman" w:hAnsi="Times New Roman"/>
          <w:sz w:val="28"/>
          <w:szCs w:val="28"/>
          <w:lang w:val="uk-UA"/>
        </w:rPr>
        <w:t xml:space="preserve">після </w:t>
      </w:r>
      <w:r w:rsidR="006F7998" w:rsidRPr="006F7998">
        <w:rPr>
          <w:rFonts w:ascii="Times New Roman" w:hAnsi="Times New Roman"/>
          <w:sz w:val="28"/>
          <w:szCs w:val="28"/>
          <w:lang w:val="uk-UA"/>
        </w:rPr>
        <w:t>повного відновлення територіальної цілісності України, заборонити купівлю-продаж або інший спосіб відчуження сільськогосподарських земель.</w:t>
      </w:r>
    </w:p>
    <w:p w:rsidR="00A01571" w:rsidRPr="006F7998" w:rsidRDefault="00A01571" w:rsidP="00DC3C8A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28BA" w:rsidRPr="006F7998" w:rsidRDefault="00471F41" w:rsidP="005628BA">
      <w:pPr>
        <w:widowControl w:val="0"/>
        <w:tabs>
          <w:tab w:val="left" w:pos="159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7998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="005628BA" w:rsidRPr="006F7998">
        <w:rPr>
          <w:rFonts w:ascii="Times New Roman" w:hAnsi="Times New Roman"/>
          <w:b/>
          <w:sz w:val="28"/>
          <w:szCs w:val="28"/>
          <w:lang w:val="uk-UA"/>
        </w:rPr>
        <w:t xml:space="preserve">Мета і шляхи її досягнення </w:t>
      </w:r>
    </w:p>
    <w:p w:rsidR="006F7998" w:rsidRDefault="00471F41" w:rsidP="006F799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 xml:space="preserve">Метою прийняття проекту Закону є </w:t>
      </w:r>
      <w:r w:rsidR="005628BA" w:rsidRPr="006F7998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6F7998" w:rsidRPr="006F7998">
        <w:rPr>
          <w:rFonts w:ascii="Times New Roman" w:hAnsi="Times New Roman"/>
          <w:sz w:val="28"/>
          <w:szCs w:val="28"/>
          <w:lang w:val="uk-UA"/>
        </w:rPr>
        <w:t xml:space="preserve"> суспільних та державних інтересів</w:t>
      </w:r>
      <w:r w:rsidR="006F79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628BA" w:rsidRPr="006F7998">
        <w:rPr>
          <w:rFonts w:ascii="Times New Roman" w:hAnsi="Times New Roman"/>
          <w:sz w:val="28"/>
          <w:szCs w:val="28"/>
          <w:lang w:val="uk-UA"/>
        </w:rPr>
        <w:t xml:space="preserve">З цією метою пропонується </w:t>
      </w:r>
      <w:r w:rsidR="006F7998" w:rsidRPr="006F7998">
        <w:rPr>
          <w:rFonts w:ascii="Times New Roman" w:hAnsi="Times New Roman"/>
          <w:sz w:val="28"/>
          <w:szCs w:val="28"/>
          <w:lang w:val="uk-UA"/>
        </w:rPr>
        <w:t xml:space="preserve">до набрання чинності законом про обіг земель сільськогосподарського призначення, але не раніше </w:t>
      </w:r>
      <w:r w:rsidR="00656E36">
        <w:rPr>
          <w:rFonts w:ascii="Times New Roman" w:hAnsi="Times New Roman"/>
          <w:sz w:val="28"/>
          <w:szCs w:val="28"/>
          <w:lang w:val="uk-UA"/>
        </w:rPr>
        <w:t xml:space="preserve">3 років після </w:t>
      </w:r>
      <w:r w:rsidR="006F7998" w:rsidRPr="006F7998">
        <w:rPr>
          <w:rFonts w:ascii="Times New Roman" w:hAnsi="Times New Roman"/>
          <w:sz w:val="28"/>
          <w:szCs w:val="28"/>
          <w:lang w:val="uk-UA"/>
        </w:rPr>
        <w:t>повного відновлення територіальної цілісності України, заборонити купівлю-продаж або інший спосіб відчуження сільськогосподарських земель.</w:t>
      </w:r>
    </w:p>
    <w:p w:rsidR="00044C30" w:rsidRPr="006F7998" w:rsidRDefault="00044C30" w:rsidP="00DC3C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F41" w:rsidRPr="006F7998" w:rsidRDefault="00471F41" w:rsidP="00DC3C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7998">
        <w:rPr>
          <w:rFonts w:ascii="Times New Roman" w:hAnsi="Times New Roman"/>
          <w:b/>
          <w:bCs/>
          <w:sz w:val="28"/>
          <w:szCs w:val="28"/>
          <w:lang w:val="uk-UA"/>
        </w:rPr>
        <w:t>3. Загальна характеристика і основні положення законопроекту</w:t>
      </w:r>
    </w:p>
    <w:p w:rsidR="005628BA" w:rsidRPr="006F7998" w:rsidRDefault="00471F41" w:rsidP="00DC3C8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 xml:space="preserve">Законопроектом передбачається </w:t>
      </w:r>
      <w:r w:rsidR="005628BA" w:rsidRPr="006F7998">
        <w:rPr>
          <w:rFonts w:ascii="Times New Roman" w:hAnsi="Times New Roman"/>
          <w:sz w:val="28"/>
          <w:szCs w:val="28"/>
          <w:lang w:val="uk-UA"/>
        </w:rPr>
        <w:t xml:space="preserve">внесення наступних </w:t>
      </w:r>
      <w:r w:rsidRPr="006F7998">
        <w:rPr>
          <w:rFonts w:ascii="Times New Roman" w:hAnsi="Times New Roman"/>
          <w:sz w:val="28"/>
          <w:szCs w:val="28"/>
          <w:lang w:val="uk-UA"/>
        </w:rPr>
        <w:t>змін до Земельного кодексу України</w:t>
      </w:r>
      <w:r w:rsidR="005628BA" w:rsidRPr="006F7998">
        <w:rPr>
          <w:rFonts w:ascii="Times New Roman" w:hAnsi="Times New Roman"/>
          <w:sz w:val="28"/>
          <w:szCs w:val="28"/>
          <w:lang w:val="uk-UA"/>
        </w:rPr>
        <w:t>:</w:t>
      </w:r>
    </w:p>
    <w:p w:rsidR="005628BA" w:rsidRPr="006F7998" w:rsidRDefault="005628BA" w:rsidP="00DC3C8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>«У пунктах 14 та 15 розділу X «Перехідні положення» Земельного кодексу України (Відомості Верховної Ради України, 2002 р., № 3-4, ст. 27) слова та цифри «1 січня 2018 року» замінити словами «</w:t>
      </w:r>
      <w:r w:rsidR="00BF2E7F">
        <w:rPr>
          <w:rFonts w:ascii="Times New Roman" w:hAnsi="Times New Roman"/>
          <w:sz w:val="28"/>
          <w:szCs w:val="28"/>
          <w:lang w:val="uk-UA"/>
        </w:rPr>
        <w:t xml:space="preserve">3 років після </w:t>
      </w:r>
      <w:r w:rsidRPr="006F7998">
        <w:rPr>
          <w:rFonts w:ascii="Times New Roman" w:hAnsi="Times New Roman"/>
          <w:sz w:val="28"/>
          <w:szCs w:val="28"/>
          <w:lang w:val="uk-UA"/>
        </w:rPr>
        <w:t>повного відновлення територіальної цілісності України».».</w:t>
      </w:r>
    </w:p>
    <w:p w:rsidR="00471F41" w:rsidRPr="006F7998" w:rsidRDefault="00471F41" w:rsidP="00DC3C8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F41" w:rsidRPr="006F7998" w:rsidRDefault="00471F41" w:rsidP="00DC3C8A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6F7998">
        <w:rPr>
          <w:b/>
          <w:sz w:val="28"/>
          <w:szCs w:val="28"/>
        </w:rPr>
        <w:tab/>
        <w:t>4. Стан нормативно-правової бази у даній сфері правового регулювання</w:t>
      </w:r>
    </w:p>
    <w:p w:rsidR="005628BA" w:rsidRPr="006F7998" w:rsidRDefault="00471F41" w:rsidP="00DC3C8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>Нормативно-правовими актами, що регулюють відносини у даній сфері є Конституція України, Земельний кодекс України, Закон України «Державний земельний кадастр» та інші нормативно-правові акти.</w:t>
      </w:r>
    </w:p>
    <w:p w:rsidR="00471F41" w:rsidRPr="006F7998" w:rsidRDefault="00471F41" w:rsidP="00DC3C8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>Прийняття Закону не потребує внесення змін до інших законів України.</w:t>
      </w:r>
    </w:p>
    <w:p w:rsidR="00471F41" w:rsidRPr="006F7998" w:rsidRDefault="00471F41" w:rsidP="00DC3C8A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471F41" w:rsidRPr="006F7998" w:rsidRDefault="00471F41" w:rsidP="00DC3C8A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6F7998">
        <w:rPr>
          <w:b/>
          <w:sz w:val="28"/>
          <w:szCs w:val="28"/>
        </w:rPr>
        <w:t>5. Фінансово економічне обґрунтування</w:t>
      </w:r>
    </w:p>
    <w:p w:rsidR="00471F41" w:rsidRPr="006F7998" w:rsidRDefault="00471F41" w:rsidP="00DC3C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>Прийняття проекту Закону не потребуватиме додаткових витрат з Державного та місцевих бюджетів України.</w:t>
      </w:r>
    </w:p>
    <w:p w:rsidR="005628BA" w:rsidRPr="006F7998" w:rsidRDefault="005628BA" w:rsidP="00DC3C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F41" w:rsidRPr="006F7998" w:rsidRDefault="00471F41" w:rsidP="00DC3C8A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6F7998">
        <w:rPr>
          <w:b/>
          <w:sz w:val="28"/>
          <w:szCs w:val="28"/>
        </w:rPr>
        <w:t>6. Прогноз соціально-економічного та інших наслідків прийняття цього Закону</w:t>
      </w:r>
    </w:p>
    <w:p w:rsidR="005628BA" w:rsidRPr="006F7998" w:rsidRDefault="00471F41" w:rsidP="006F799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7998">
        <w:rPr>
          <w:rFonts w:ascii="Times New Roman" w:hAnsi="Times New Roman"/>
          <w:sz w:val="28"/>
          <w:szCs w:val="28"/>
          <w:lang w:val="uk-UA"/>
        </w:rPr>
        <w:t>Прийняття проекту Закону</w:t>
      </w:r>
      <w:r w:rsidR="005628BA" w:rsidRPr="006F7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998">
        <w:rPr>
          <w:rFonts w:ascii="Times New Roman" w:hAnsi="Times New Roman"/>
          <w:sz w:val="28"/>
          <w:szCs w:val="28"/>
          <w:lang w:val="uk-UA"/>
        </w:rPr>
        <w:t>дозволить</w:t>
      </w:r>
      <w:r w:rsidR="006F7998">
        <w:rPr>
          <w:rFonts w:ascii="Times New Roman" w:hAnsi="Times New Roman"/>
          <w:sz w:val="28"/>
          <w:szCs w:val="28"/>
          <w:lang w:val="uk-UA"/>
        </w:rPr>
        <w:t xml:space="preserve"> забезпечити збереження </w:t>
      </w:r>
      <w:r w:rsidR="006F7998" w:rsidRPr="006F7998">
        <w:rPr>
          <w:rFonts w:ascii="Times New Roman" w:hAnsi="Times New Roman"/>
          <w:sz w:val="28"/>
          <w:szCs w:val="28"/>
          <w:lang w:val="uk-UA"/>
        </w:rPr>
        <w:t>суспільних та державних інтересів</w:t>
      </w:r>
      <w:r w:rsidR="006F799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41F7F" w:rsidRPr="006F7998">
        <w:rPr>
          <w:rFonts w:ascii="Times New Roman" w:hAnsi="Times New Roman"/>
          <w:sz w:val="28"/>
          <w:szCs w:val="28"/>
          <w:lang w:val="uk-UA"/>
        </w:rPr>
        <w:t>в майбутньому</w:t>
      </w:r>
      <w:r w:rsidRPr="006F7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998">
        <w:rPr>
          <w:rFonts w:ascii="Times New Roman" w:hAnsi="Times New Roman"/>
          <w:sz w:val="28"/>
          <w:szCs w:val="28"/>
          <w:lang w:val="uk-UA"/>
        </w:rPr>
        <w:t>функціонування</w:t>
      </w:r>
      <w:r w:rsidR="005628BA" w:rsidRPr="006F799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628BA" w:rsidRPr="006F7998">
        <w:rPr>
          <w:rFonts w:ascii="Times New Roman" w:hAnsi="Times New Roman"/>
          <w:bCs/>
          <w:sz w:val="28"/>
          <w:szCs w:val="28"/>
          <w:lang w:val="uk-UA"/>
        </w:rPr>
        <w:t xml:space="preserve">прозорого, справедливого, конкурентного та ефективного ринку сільськогосподарської </w:t>
      </w:r>
      <w:r w:rsidR="005628BA" w:rsidRPr="006F7998">
        <w:rPr>
          <w:rFonts w:ascii="Times New Roman" w:hAnsi="Times New Roman"/>
          <w:bCs/>
          <w:sz w:val="28"/>
          <w:szCs w:val="28"/>
          <w:lang w:val="uk-UA"/>
        </w:rPr>
        <w:lastRenderedPageBreak/>
        <w:t>землі</w:t>
      </w:r>
      <w:r w:rsidR="00130142" w:rsidRPr="006F7998">
        <w:rPr>
          <w:rFonts w:ascii="Times New Roman" w:hAnsi="Times New Roman"/>
          <w:bCs/>
          <w:sz w:val="28"/>
          <w:szCs w:val="28"/>
          <w:lang w:val="uk-UA"/>
        </w:rPr>
        <w:t>, а також запобіг</w:t>
      </w:r>
      <w:r w:rsidR="00F9128A" w:rsidRPr="006F7998"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E41F7F" w:rsidRPr="006F7998">
        <w:rPr>
          <w:rFonts w:ascii="Times New Roman" w:hAnsi="Times New Roman"/>
          <w:bCs/>
          <w:sz w:val="28"/>
          <w:szCs w:val="28"/>
          <w:lang w:val="uk-UA"/>
        </w:rPr>
        <w:t xml:space="preserve"> продажу національного багатства за безцінь в умовах військової агресії.</w:t>
      </w:r>
    </w:p>
    <w:p w:rsidR="001021E3" w:rsidRPr="006F7998" w:rsidRDefault="001021E3" w:rsidP="00DC3C8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21E3" w:rsidRDefault="001021E3" w:rsidP="00DC3C8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7998">
        <w:rPr>
          <w:rFonts w:ascii="Times New Roman" w:hAnsi="Times New Roman"/>
          <w:b/>
          <w:bCs/>
          <w:sz w:val="28"/>
          <w:szCs w:val="28"/>
          <w:lang w:val="uk-UA"/>
        </w:rPr>
        <w:t>Народні депутати України</w:t>
      </w:r>
      <w:r w:rsidR="00E467A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67A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467A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467A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467A1">
        <w:rPr>
          <w:rFonts w:ascii="Times New Roman" w:hAnsi="Times New Roman"/>
          <w:b/>
          <w:bCs/>
          <w:sz w:val="28"/>
          <w:szCs w:val="28"/>
          <w:lang w:val="uk-UA"/>
        </w:rPr>
        <w:tab/>
        <w:t>Л</w:t>
      </w:r>
      <w:r w:rsidR="004A1490">
        <w:rPr>
          <w:rFonts w:ascii="Times New Roman" w:hAnsi="Times New Roman"/>
          <w:b/>
          <w:bCs/>
          <w:sz w:val="28"/>
          <w:szCs w:val="28"/>
          <w:lang w:val="uk-UA"/>
        </w:rPr>
        <w:t>яшко О. В.</w:t>
      </w:r>
    </w:p>
    <w:p w:rsidR="004A1490" w:rsidRDefault="00E467A1" w:rsidP="00DC3C8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A1490">
        <w:rPr>
          <w:rFonts w:ascii="Times New Roman" w:hAnsi="Times New Roman"/>
          <w:b/>
          <w:bCs/>
          <w:sz w:val="28"/>
          <w:szCs w:val="28"/>
          <w:lang w:val="uk-UA"/>
        </w:rPr>
        <w:t>Галасюк В. В.</w:t>
      </w:r>
    </w:p>
    <w:p w:rsidR="00E467A1" w:rsidRPr="00E467A1" w:rsidRDefault="00E467A1" w:rsidP="00E467A1">
      <w:pPr>
        <w:tabs>
          <w:tab w:val="left" w:pos="567"/>
        </w:tabs>
        <w:spacing w:after="0"/>
        <w:ind w:firstLine="637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67A1">
        <w:rPr>
          <w:rFonts w:ascii="Times New Roman" w:hAnsi="Times New Roman"/>
          <w:b/>
          <w:sz w:val="28"/>
          <w:szCs w:val="28"/>
          <w:lang w:val="uk-UA"/>
        </w:rPr>
        <w:t>Вовк В. І.</w:t>
      </w:r>
    </w:p>
    <w:p w:rsidR="00E467A1" w:rsidRPr="00E467A1" w:rsidRDefault="00E467A1" w:rsidP="00E467A1">
      <w:pPr>
        <w:tabs>
          <w:tab w:val="left" w:pos="567"/>
        </w:tabs>
        <w:spacing w:after="0"/>
        <w:ind w:firstLine="637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467A1">
        <w:rPr>
          <w:rFonts w:ascii="Times New Roman" w:hAnsi="Times New Roman"/>
          <w:b/>
          <w:sz w:val="28"/>
          <w:szCs w:val="28"/>
          <w:lang w:val="uk-UA"/>
        </w:rPr>
        <w:t>Чижмарь</w:t>
      </w:r>
      <w:proofErr w:type="spellEnd"/>
      <w:r w:rsidRPr="00E467A1">
        <w:rPr>
          <w:rFonts w:ascii="Times New Roman" w:hAnsi="Times New Roman"/>
          <w:b/>
          <w:sz w:val="28"/>
          <w:szCs w:val="28"/>
          <w:lang w:val="uk-UA"/>
        </w:rPr>
        <w:t xml:space="preserve"> Ю. В.</w:t>
      </w:r>
    </w:p>
    <w:p w:rsidR="00E467A1" w:rsidRPr="00E467A1" w:rsidRDefault="00E467A1" w:rsidP="00E467A1">
      <w:pPr>
        <w:tabs>
          <w:tab w:val="left" w:pos="567"/>
        </w:tabs>
        <w:spacing w:after="0"/>
        <w:ind w:firstLine="637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467A1">
        <w:rPr>
          <w:rFonts w:ascii="Times New Roman" w:hAnsi="Times New Roman"/>
          <w:b/>
          <w:sz w:val="28"/>
          <w:szCs w:val="28"/>
          <w:lang w:val="uk-UA"/>
        </w:rPr>
        <w:t>Кошелєва</w:t>
      </w:r>
      <w:proofErr w:type="spellEnd"/>
      <w:r w:rsidRPr="00E467A1">
        <w:rPr>
          <w:rFonts w:ascii="Times New Roman" w:hAnsi="Times New Roman"/>
          <w:b/>
          <w:sz w:val="28"/>
          <w:szCs w:val="28"/>
          <w:lang w:val="uk-UA"/>
        </w:rPr>
        <w:t xml:space="preserve"> А. В.</w:t>
      </w:r>
    </w:p>
    <w:p w:rsidR="00E467A1" w:rsidRPr="00E467A1" w:rsidRDefault="00E467A1" w:rsidP="00E467A1">
      <w:pPr>
        <w:tabs>
          <w:tab w:val="left" w:pos="567"/>
        </w:tabs>
        <w:spacing w:after="0"/>
        <w:ind w:firstLine="637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67A1">
        <w:rPr>
          <w:rFonts w:ascii="Times New Roman" w:hAnsi="Times New Roman"/>
          <w:b/>
          <w:sz w:val="28"/>
          <w:szCs w:val="28"/>
          <w:lang w:val="uk-UA"/>
        </w:rPr>
        <w:t>Юзькова Т. Л.</w:t>
      </w:r>
    </w:p>
    <w:p w:rsidR="00E467A1" w:rsidRPr="00E467A1" w:rsidRDefault="00E467A1" w:rsidP="00E467A1">
      <w:pPr>
        <w:tabs>
          <w:tab w:val="left" w:pos="567"/>
        </w:tabs>
        <w:spacing w:after="0"/>
        <w:ind w:firstLine="637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67A1">
        <w:rPr>
          <w:rFonts w:ascii="Times New Roman" w:hAnsi="Times New Roman"/>
          <w:b/>
          <w:sz w:val="28"/>
          <w:szCs w:val="28"/>
          <w:lang w:val="uk-UA"/>
        </w:rPr>
        <w:t>Попов І. В</w:t>
      </w:r>
      <w:bookmarkStart w:id="0" w:name="_GoBack"/>
      <w:bookmarkEnd w:id="0"/>
      <w:r w:rsidRPr="00E467A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467A1" w:rsidRPr="00E467A1" w:rsidRDefault="00E467A1" w:rsidP="00E467A1">
      <w:pPr>
        <w:tabs>
          <w:tab w:val="left" w:pos="567"/>
        </w:tabs>
        <w:spacing w:after="0"/>
        <w:ind w:firstLine="637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467A1">
        <w:rPr>
          <w:rFonts w:ascii="Times New Roman" w:hAnsi="Times New Roman"/>
          <w:b/>
          <w:sz w:val="28"/>
          <w:szCs w:val="28"/>
          <w:lang w:val="uk-UA"/>
        </w:rPr>
        <w:t>Амельченко</w:t>
      </w:r>
      <w:proofErr w:type="spellEnd"/>
      <w:r w:rsidRPr="00E467A1">
        <w:rPr>
          <w:rFonts w:ascii="Times New Roman" w:hAnsi="Times New Roman"/>
          <w:b/>
          <w:sz w:val="28"/>
          <w:szCs w:val="28"/>
          <w:lang w:val="uk-UA"/>
        </w:rPr>
        <w:t xml:space="preserve"> В. В.</w:t>
      </w:r>
    </w:p>
    <w:p w:rsidR="00E467A1" w:rsidRPr="00E467A1" w:rsidRDefault="00E467A1" w:rsidP="00E467A1">
      <w:pPr>
        <w:tabs>
          <w:tab w:val="left" w:pos="567"/>
        </w:tabs>
        <w:spacing w:after="0"/>
        <w:ind w:firstLine="637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67A1">
        <w:rPr>
          <w:rFonts w:ascii="Times New Roman" w:hAnsi="Times New Roman"/>
          <w:b/>
          <w:sz w:val="28"/>
          <w:szCs w:val="28"/>
          <w:lang w:val="uk-UA"/>
        </w:rPr>
        <w:t>Ленський О. О.</w:t>
      </w:r>
    </w:p>
    <w:p w:rsidR="00E467A1" w:rsidRPr="00E467A1" w:rsidRDefault="00E467A1" w:rsidP="00E467A1">
      <w:pPr>
        <w:tabs>
          <w:tab w:val="left" w:pos="567"/>
        </w:tabs>
        <w:spacing w:after="0"/>
        <w:ind w:firstLine="637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467A1">
        <w:rPr>
          <w:rFonts w:ascii="Times New Roman" w:hAnsi="Times New Roman"/>
          <w:b/>
          <w:sz w:val="28"/>
          <w:szCs w:val="28"/>
          <w:lang w:val="uk-UA"/>
        </w:rPr>
        <w:t>Скуратовський</w:t>
      </w:r>
      <w:proofErr w:type="spellEnd"/>
      <w:r w:rsidRPr="00E467A1">
        <w:rPr>
          <w:rFonts w:ascii="Times New Roman" w:hAnsi="Times New Roman"/>
          <w:b/>
          <w:sz w:val="28"/>
          <w:szCs w:val="28"/>
          <w:lang w:val="uk-UA"/>
        </w:rPr>
        <w:t xml:space="preserve"> С. М.</w:t>
      </w:r>
    </w:p>
    <w:p w:rsidR="00E467A1" w:rsidRPr="006F7998" w:rsidRDefault="00E467A1" w:rsidP="00E467A1">
      <w:pPr>
        <w:tabs>
          <w:tab w:val="left" w:pos="567"/>
        </w:tabs>
        <w:spacing w:after="0"/>
        <w:ind w:firstLine="6379"/>
        <w:jc w:val="both"/>
        <w:rPr>
          <w:b/>
          <w:lang w:val="uk-UA"/>
        </w:rPr>
      </w:pPr>
      <w:r w:rsidRPr="00E467A1">
        <w:rPr>
          <w:rFonts w:ascii="Times New Roman" w:hAnsi="Times New Roman"/>
          <w:b/>
          <w:sz w:val="28"/>
          <w:szCs w:val="28"/>
          <w:lang w:val="uk-UA"/>
        </w:rPr>
        <w:t>Силантьєв Д. О.</w:t>
      </w:r>
      <w:r w:rsidRPr="00E467A1">
        <w:rPr>
          <w:rFonts w:ascii="Times New Roman" w:hAnsi="Times New Roman"/>
          <w:b/>
          <w:sz w:val="28"/>
          <w:szCs w:val="28"/>
          <w:lang w:val="uk-UA"/>
        </w:rPr>
        <w:tab/>
      </w:r>
      <w:r w:rsidRPr="00E467A1">
        <w:rPr>
          <w:b/>
          <w:lang w:val="uk-UA"/>
        </w:rPr>
        <w:tab/>
      </w:r>
    </w:p>
    <w:sectPr w:rsidR="00E467A1" w:rsidRPr="006F7998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06" w:rsidRDefault="00414E06" w:rsidP="00DC3C8A">
      <w:pPr>
        <w:spacing w:after="0" w:line="240" w:lineRule="auto"/>
      </w:pPr>
      <w:r>
        <w:separator/>
      </w:r>
    </w:p>
  </w:endnote>
  <w:endnote w:type="continuationSeparator" w:id="0">
    <w:p w:rsidR="00414E06" w:rsidRDefault="00414E06" w:rsidP="00DC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765413"/>
      <w:docPartObj>
        <w:docPartGallery w:val="Page Numbers (Bottom of Page)"/>
        <w:docPartUnique/>
      </w:docPartObj>
    </w:sdtPr>
    <w:sdtEndPr/>
    <w:sdtContent>
      <w:p w:rsidR="00DC3C8A" w:rsidRDefault="00DC3C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7A1">
          <w:rPr>
            <w:noProof/>
          </w:rPr>
          <w:t>1</w:t>
        </w:r>
        <w:r>
          <w:fldChar w:fldCharType="end"/>
        </w:r>
      </w:p>
    </w:sdtContent>
  </w:sdt>
  <w:p w:rsidR="00DC3C8A" w:rsidRDefault="00DC3C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06" w:rsidRDefault="00414E06" w:rsidP="00DC3C8A">
      <w:pPr>
        <w:spacing w:after="0" w:line="240" w:lineRule="auto"/>
      </w:pPr>
      <w:r>
        <w:separator/>
      </w:r>
    </w:p>
  </w:footnote>
  <w:footnote w:type="continuationSeparator" w:id="0">
    <w:p w:rsidR="00414E06" w:rsidRDefault="00414E06" w:rsidP="00DC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CD2"/>
    <w:multiLevelType w:val="hybridMultilevel"/>
    <w:tmpl w:val="3CD89924"/>
    <w:lvl w:ilvl="0" w:tplc="78723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C7"/>
    <w:rsid w:val="00044C30"/>
    <w:rsid w:val="001021E3"/>
    <w:rsid w:val="00130142"/>
    <w:rsid w:val="00141B97"/>
    <w:rsid w:val="00262C64"/>
    <w:rsid w:val="002F697C"/>
    <w:rsid w:val="00307491"/>
    <w:rsid w:val="00344682"/>
    <w:rsid w:val="00414E06"/>
    <w:rsid w:val="00471F41"/>
    <w:rsid w:val="004A1490"/>
    <w:rsid w:val="00515C70"/>
    <w:rsid w:val="00540BFE"/>
    <w:rsid w:val="005628BA"/>
    <w:rsid w:val="005A1AAC"/>
    <w:rsid w:val="0061406F"/>
    <w:rsid w:val="00651C82"/>
    <w:rsid w:val="00656E36"/>
    <w:rsid w:val="00684C77"/>
    <w:rsid w:val="006F7998"/>
    <w:rsid w:val="007A5BCE"/>
    <w:rsid w:val="007B31FC"/>
    <w:rsid w:val="008265D2"/>
    <w:rsid w:val="008B34C7"/>
    <w:rsid w:val="008C06F2"/>
    <w:rsid w:val="008E3D52"/>
    <w:rsid w:val="0090390E"/>
    <w:rsid w:val="00953D09"/>
    <w:rsid w:val="009C3BC5"/>
    <w:rsid w:val="009E3D4D"/>
    <w:rsid w:val="00A01571"/>
    <w:rsid w:val="00A146B5"/>
    <w:rsid w:val="00AE0398"/>
    <w:rsid w:val="00B4097C"/>
    <w:rsid w:val="00B45F4B"/>
    <w:rsid w:val="00B94AE7"/>
    <w:rsid w:val="00BF2E7F"/>
    <w:rsid w:val="00C65DDD"/>
    <w:rsid w:val="00D278A8"/>
    <w:rsid w:val="00D57AED"/>
    <w:rsid w:val="00D8584E"/>
    <w:rsid w:val="00DA351D"/>
    <w:rsid w:val="00DC3C8A"/>
    <w:rsid w:val="00DE275F"/>
    <w:rsid w:val="00E41F7F"/>
    <w:rsid w:val="00E467A1"/>
    <w:rsid w:val="00EC0AC0"/>
    <w:rsid w:val="00EE3CA2"/>
    <w:rsid w:val="00F622DD"/>
    <w:rsid w:val="00F9128A"/>
    <w:rsid w:val="00FF0067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F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styleId="a4">
    <w:name w:val="Title"/>
    <w:basedOn w:val="a"/>
    <w:link w:val="a5"/>
    <w:uiPriority w:val="99"/>
    <w:qFormat/>
    <w:rsid w:val="00471F41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pacing w:val="-6"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471F41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471F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71F41"/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7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41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515C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5C7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C3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3C8A"/>
    <w:rPr>
      <w:rFonts w:ascii="Calibri" w:eastAsia="Times New Roman" w:hAnsi="Calibri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C3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3C8A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F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styleId="a4">
    <w:name w:val="Title"/>
    <w:basedOn w:val="a"/>
    <w:link w:val="a5"/>
    <w:uiPriority w:val="99"/>
    <w:qFormat/>
    <w:rsid w:val="00471F41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pacing w:val="-6"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471F41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471F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71F41"/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7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41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515C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5C7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C3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3C8A"/>
    <w:rPr>
      <w:rFonts w:ascii="Calibri" w:eastAsia="Times New Roman" w:hAnsi="Calibri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C3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3C8A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.gov.ua/info/struktura-zemelnoho-fondu-ukrainy-ta-dynamika-ioho-zm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2859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Геннадиевна</dc:creator>
  <cp:keywords/>
  <dc:description/>
  <cp:lastModifiedBy>Сергиенко Анна Геннадиевна</cp:lastModifiedBy>
  <cp:revision>20</cp:revision>
  <cp:lastPrinted>2017-01-17T12:03:00Z</cp:lastPrinted>
  <dcterms:created xsi:type="dcterms:W3CDTF">2017-01-17T09:46:00Z</dcterms:created>
  <dcterms:modified xsi:type="dcterms:W3CDTF">2017-01-17T16:14:00Z</dcterms:modified>
</cp:coreProperties>
</file>