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38" w:rsidRPr="00BA4138" w:rsidRDefault="00BA4138" w:rsidP="00BA4138">
      <w:pPr>
        <w:widowControl w:val="0"/>
        <w:jc w:val="right"/>
        <w:rPr>
          <w:sz w:val="28"/>
          <w:szCs w:val="28"/>
        </w:rPr>
      </w:pPr>
      <w:r w:rsidRPr="00BA4138">
        <w:rPr>
          <w:sz w:val="28"/>
          <w:szCs w:val="28"/>
        </w:rPr>
        <w:t>До реєстр. № 56</w:t>
      </w:r>
      <w:r w:rsidRPr="00BA4138">
        <w:rPr>
          <w:sz w:val="28"/>
          <w:szCs w:val="28"/>
        </w:rPr>
        <w:t>62</w:t>
      </w:r>
    </w:p>
    <w:p w:rsidR="00BA4138" w:rsidRPr="00BA4138" w:rsidRDefault="00BA4138" w:rsidP="00BA4138">
      <w:pPr>
        <w:widowControl w:val="0"/>
        <w:jc w:val="right"/>
        <w:rPr>
          <w:sz w:val="28"/>
          <w:szCs w:val="28"/>
        </w:rPr>
      </w:pPr>
      <w:r w:rsidRPr="00BA4138">
        <w:rPr>
          <w:sz w:val="28"/>
          <w:szCs w:val="28"/>
        </w:rPr>
        <w:t xml:space="preserve">від </w:t>
      </w:r>
      <w:r w:rsidRPr="00BA4138">
        <w:rPr>
          <w:sz w:val="28"/>
          <w:szCs w:val="28"/>
        </w:rPr>
        <w:t>19 січня 2017</w:t>
      </w:r>
      <w:r w:rsidRPr="00BA4138">
        <w:rPr>
          <w:sz w:val="28"/>
          <w:szCs w:val="28"/>
        </w:rPr>
        <w:t xml:space="preserve"> року</w:t>
      </w:r>
    </w:p>
    <w:p w:rsidR="00BA4138" w:rsidRPr="00BA4138" w:rsidRDefault="00BA4138" w:rsidP="00BA4138">
      <w:pPr>
        <w:widowControl w:val="0"/>
        <w:jc w:val="center"/>
        <w:rPr>
          <w:b/>
          <w:bCs/>
          <w:sz w:val="28"/>
          <w:szCs w:val="28"/>
        </w:rPr>
      </w:pPr>
    </w:p>
    <w:p w:rsidR="00BA4138" w:rsidRPr="00BA4138" w:rsidRDefault="00BA4138" w:rsidP="00BA4138">
      <w:pPr>
        <w:widowControl w:val="0"/>
        <w:jc w:val="center"/>
        <w:rPr>
          <w:b/>
          <w:bCs/>
          <w:sz w:val="28"/>
          <w:szCs w:val="28"/>
        </w:rPr>
      </w:pPr>
    </w:p>
    <w:p w:rsidR="00BA4138" w:rsidRPr="00BA4138" w:rsidRDefault="00BA4138" w:rsidP="00BA4138">
      <w:pPr>
        <w:widowControl w:val="0"/>
        <w:jc w:val="center"/>
        <w:rPr>
          <w:b/>
          <w:bCs/>
          <w:sz w:val="28"/>
          <w:szCs w:val="28"/>
        </w:rPr>
      </w:pPr>
      <w:r w:rsidRPr="00BA4138">
        <w:rPr>
          <w:b/>
          <w:bCs/>
          <w:sz w:val="28"/>
          <w:szCs w:val="28"/>
        </w:rPr>
        <w:t>ВИСНОВОК</w:t>
      </w:r>
    </w:p>
    <w:p w:rsidR="00BA4138" w:rsidRPr="00BA4138" w:rsidRDefault="00BA4138" w:rsidP="00BA4138">
      <w:pPr>
        <w:widowControl w:val="0"/>
        <w:jc w:val="center"/>
        <w:rPr>
          <w:b/>
          <w:bCs/>
          <w:sz w:val="28"/>
          <w:szCs w:val="28"/>
        </w:rPr>
      </w:pPr>
    </w:p>
    <w:p w:rsidR="00BA4138" w:rsidRPr="00BA4138" w:rsidRDefault="00BA4138" w:rsidP="00BA4138">
      <w:pPr>
        <w:widowControl w:val="0"/>
        <w:jc w:val="center"/>
        <w:rPr>
          <w:b/>
          <w:sz w:val="28"/>
          <w:szCs w:val="28"/>
        </w:rPr>
      </w:pPr>
      <w:r w:rsidRPr="00BA4138">
        <w:rPr>
          <w:b/>
          <w:sz w:val="28"/>
          <w:szCs w:val="28"/>
        </w:rPr>
        <w:t>Комітету Верховної Ради України</w:t>
      </w:r>
    </w:p>
    <w:p w:rsidR="00BA4138" w:rsidRPr="00BA4138" w:rsidRDefault="00BA4138" w:rsidP="00BA4138">
      <w:pPr>
        <w:widowControl w:val="0"/>
        <w:jc w:val="center"/>
        <w:rPr>
          <w:b/>
          <w:sz w:val="28"/>
          <w:szCs w:val="28"/>
        </w:rPr>
      </w:pPr>
      <w:r w:rsidRPr="00BA4138">
        <w:rPr>
          <w:b/>
          <w:sz w:val="28"/>
          <w:szCs w:val="28"/>
        </w:rPr>
        <w:t>з питань правової політики та правосуддя</w:t>
      </w:r>
    </w:p>
    <w:p w:rsidR="00BA4138" w:rsidRPr="00BA4138" w:rsidRDefault="00BA4138" w:rsidP="00BA4138">
      <w:pPr>
        <w:widowControl w:val="0"/>
        <w:jc w:val="center"/>
        <w:rPr>
          <w:b/>
          <w:sz w:val="28"/>
          <w:szCs w:val="28"/>
        </w:rPr>
      </w:pPr>
    </w:p>
    <w:p w:rsidR="00BA4138" w:rsidRDefault="00A958EF" w:rsidP="0049799C">
      <w:pPr>
        <w:jc w:val="center"/>
        <w:rPr>
          <w:b/>
          <w:sz w:val="28"/>
          <w:szCs w:val="28"/>
        </w:rPr>
      </w:pPr>
      <w:r w:rsidRPr="00BA4138">
        <w:rPr>
          <w:b/>
          <w:sz w:val="28"/>
          <w:szCs w:val="28"/>
        </w:rPr>
        <w:t xml:space="preserve">щодо проекту Закону </w:t>
      </w:r>
      <w:r w:rsidR="0049799C" w:rsidRPr="00BA4138">
        <w:rPr>
          <w:b/>
          <w:sz w:val="28"/>
          <w:szCs w:val="28"/>
        </w:rPr>
        <w:t xml:space="preserve">про внесення змін до деяких законодавчих актів України (щодо приведення у відповідність із Конституцією та законами України окремих положень діяльності органів досудового </w:t>
      </w:r>
      <w:r w:rsidR="00BA4138">
        <w:rPr>
          <w:b/>
          <w:sz w:val="28"/>
          <w:szCs w:val="28"/>
        </w:rPr>
        <w:t>розслідування)</w:t>
      </w:r>
    </w:p>
    <w:p w:rsidR="0049799C" w:rsidRPr="00BA4138" w:rsidRDefault="0049799C" w:rsidP="0049799C">
      <w:pPr>
        <w:jc w:val="center"/>
        <w:rPr>
          <w:b/>
          <w:sz w:val="28"/>
          <w:szCs w:val="28"/>
        </w:rPr>
      </w:pPr>
      <w:r w:rsidRPr="00BA4138">
        <w:rPr>
          <w:b/>
          <w:sz w:val="28"/>
          <w:szCs w:val="28"/>
        </w:rPr>
        <w:t>(реєстр. № 5662 від 19 січня 2017 року)</w:t>
      </w:r>
    </w:p>
    <w:p w:rsidR="00A958EF" w:rsidRPr="00BA4138" w:rsidRDefault="00A958EF" w:rsidP="00BA4138">
      <w:pPr>
        <w:jc w:val="both"/>
        <w:rPr>
          <w:b/>
          <w:sz w:val="28"/>
          <w:szCs w:val="28"/>
        </w:rPr>
      </w:pPr>
    </w:p>
    <w:p w:rsidR="00A958EF" w:rsidRPr="00BA4138" w:rsidRDefault="00A958EF" w:rsidP="00A958EF">
      <w:pPr>
        <w:pStyle w:val="a3"/>
        <w:ind w:firstLine="0"/>
        <w:rPr>
          <w:b/>
          <w:szCs w:val="28"/>
        </w:rPr>
      </w:pPr>
    </w:p>
    <w:p w:rsidR="00A958EF" w:rsidRPr="00BA4138" w:rsidRDefault="000D61AF" w:rsidP="00BA4138">
      <w:pPr>
        <w:ind w:firstLine="567"/>
        <w:jc w:val="both"/>
        <w:rPr>
          <w:sz w:val="28"/>
          <w:szCs w:val="28"/>
        </w:rPr>
      </w:pPr>
      <w:r w:rsidRPr="00BA4138">
        <w:rPr>
          <w:sz w:val="28"/>
          <w:szCs w:val="28"/>
        </w:rPr>
        <w:t>Комітет з питань правової політики та правосуддя розглянув на своєму засіданні 17 травня 2017 року</w:t>
      </w:r>
      <w:r w:rsidRPr="00BA4138">
        <w:rPr>
          <w:spacing w:val="-2"/>
          <w:sz w:val="28"/>
          <w:szCs w:val="28"/>
        </w:rPr>
        <w:t xml:space="preserve"> (протокол № 59) </w:t>
      </w:r>
      <w:r w:rsidRPr="00BA4138">
        <w:rPr>
          <w:sz w:val="28"/>
          <w:szCs w:val="28"/>
        </w:rPr>
        <w:t xml:space="preserve">на </w:t>
      </w:r>
      <w:r w:rsidR="00A958EF" w:rsidRPr="00BA4138">
        <w:rPr>
          <w:sz w:val="28"/>
          <w:szCs w:val="28"/>
        </w:rPr>
        <w:t xml:space="preserve">відповідність Конституції України проект Закону </w:t>
      </w:r>
      <w:r w:rsidR="0049799C" w:rsidRPr="00BA4138">
        <w:rPr>
          <w:sz w:val="28"/>
          <w:szCs w:val="28"/>
        </w:rPr>
        <w:t xml:space="preserve">про внесення змін до деяких законодавчих актів України (щодо приведення у відповідність із Конституцією та законами України окремих положень діяльності органів досудового розслідування) </w:t>
      </w:r>
      <w:r w:rsidR="00A958EF" w:rsidRPr="00BA4138">
        <w:rPr>
          <w:sz w:val="28"/>
          <w:szCs w:val="28"/>
        </w:rPr>
        <w:t xml:space="preserve">(реєстр. № </w:t>
      </w:r>
      <w:r w:rsidR="0049799C" w:rsidRPr="00BA4138">
        <w:rPr>
          <w:sz w:val="28"/>
          <w:szCs w:val="28"/>
        </w:rPr>
        <w:t>5662</w:t>
      </w:r>
      <w:r w:rsidR="00A958EF" w:rsidRPr="00BA4138">
        <w:rPr>
          <w:sz w:val="28"/>
          <w:szCs w:val="28"/>
        </w:rPr>
        <w:t xml:space="preserve"> від </w:t>
      </w:r>
      <w:r w:rsidR="0049799C" w:rsidRPr="00BA4138">
        <w:rPr>
          <w:sz w:val="28"/>
          <w:szCs w:val="28"/>
        </w:rPr>
        <w:t>19 січня</w:t>
      </w:r>
      <w:r w:rsidR="00A958EF" w:rsidRPr="00BA4138">
        <w:rPr>
          <w:sz w:val="28"/>
          <w:szCs w:val="28"/>
        </w:rPr>
        <w:t xml:space="preserve"> 2017 року) (далі – </w:t>
      </w:r>
      <w:r w:rsidR="0049799C" w:rsidRPr="00BA4138">
        <w:rPr>
          <w:sz w:val="28"/>
          <w:szCs w:val="28"/>
        </w:rPr>
        <w:t>Законопроект), поданий народним</w:t>
      </w:r>
      <w:r w:rsidR="00A958EF" w:rsidRPr="00BA4138">
        <w:rPr>
          <w:sz w:val="28"/>
          <w:szCs w:val="28"/>
        </w:rPr>
        <w:t xml:space="preserve"> депутат</w:t>
      </w:r>
      <w:r w:rsidR="0049799C" w:rsidRPr="00BA4138">
        <w:rPr>
          <w:sz w:val="28"/>
          <w:szCs w:val="28"/>
        </w:rPr>
        <w:t>ом</w:t>
      </w:r>
      <w:r w:rsidR="00A958EF" w:rsidRPr="00BA4138">
        <w:rPr>
          <w:sz w:val="28"/>
          <w:szCs w:val="28"/>
        </w:rPr>
        <w:t xml:space="preserve"> України </w:t>
      </w:r>
      <w:r w:rsidR="0049799C" w:rsidRPr="00BA4138">
        <w:rPr>
          <w:sz w:val="28"/>
          <w:szCs w:val="28"/>
        </w:rPr>
        <w:t xml:space="preserve">Македоном Ю.М. </w:t>
      </w:r>
      <w:bookmarkStart w:id="0" w:name="_GoBack"/>
      <w:bookmarkEnd w:id="0"/>
    </w:p>
    <w:p w:rsidR="0049799C" w:rsidRPr="00BA4138" w:rsidRDefault="00A958EF" w:rsidP="00883D7E">
      <w:pPr>
        <w:ind w:firstLine="567"/>
        <w:jc w:val="both"/>
        <w:rPr>
          <w:sz w:val="28"/>
          <w:szCs w:val="28"/>
        </w:rPr>
      </w:pPr>
      <w:r w:rsidRPr="00BA4138">
        <w:rPr>
          <w:sz w:val="28"/>
          <w:szCs w:val="28"/>
        </w:rPr>
        <w:t xml:space="preserve">Згідно із пояснювальною запискою метою Законопроекту </w:t>
      </w:r>
      <w:r w:rsidR="0049799C" w:rsidRPr="00BA4138">
        <w:rPr>
          <w:sz w:val="28"/>
          <w:szCs w:val="28"/>
        </w:rPr>
        <w:t xml:space="preserve">є надання можливості здійснення спеціального досудового розслідування та спеціального судового провадження щодо осіб, які </w:t>
      </w:r>
      <w:r w:rsidR="0049799C" w:rsidRPr="00BA4138">
        <w:rPr>
          <w:color w:val="000000"/>
          <w:sz w:val="28"/>
          <w:szCs w:val="28"/>
          <w:shd w:val="clear" w:color="auto" w:fill="FFFFFF"/>
        </w:rPr>
        <w:t>переховуються від органів слідства та суду з метою ухилення від кримінальної відповідальності та/або стосовно якого наявні фактичні дані, що вони перебувають за межами України, на тимчасово окупованій території України або в районі проведення антитерористичної операції.</w:t>
      </w:r>
      <w:r w:rsidR="00883D7E" w:rsidRPr="00BA4138">
        <w:rPr>
          <w:sz w:val="28"/>
          <w:szCs w:val="28"/>
        </w:rPr>
        <w:t xml:space="preserve"> В</w:t>
      </w:r>
      <w:r w:rsidR="0049799C" w:rsidRPr="00BA4138">
        <w:rPr>
          <w:sz w:val="28"/>
          <w:szCs w:val="28"/>
        </w:rPr>
        <w:t xml:space="preserve">досконалення кримінального процесуального законодавства України в умовах сьогодення, а також адаптування його під події, які сьогодні відбуваються на території України. </w:t>
      </w:r>
    </w:p>
    <w:p w:rsidR="00883D7E" w:rsidRPr="00BA4138" w:rsidRDefault="00A958EF" w:rsidP="00883D7E">
      <w:pPr>
        <w:ind w:firstLine="540"/>
        <w:jc w:val="both"/>
        <w:rPr>
          <w:sz w:val="28"/>
          <w:szCs w:val="28"/>
        </w:rPr>
      </w:pPr>
      <w:r w:rsidRPr="00BA4138">
        <w:rPr>
          <w:sz w:val="28"/>
          <w:szCs w:val="28"/>
        </w:rPr>
        <w:t xml:space="preserve">Для досягнення зазначеної мети пропонується </w:t>
      </w:r>
      <w:proofErr w:type="spellStart"/>
      <w:r w:rsidR="00883D7E" w:rsidRPr="00BA4138">
        <w:rPr>
          <w:sz w:val="28"/>
          <w:szCs w:val="28"/>
        </w:rPr>
        <w:t>внести</w:t>
      </w:r>
      <w:proofErr w:type="spellEnd"/>
      <w:r w:rsidR="00883D7E" w:rsidRPr="00BA4138">
        <w:rPr>
          <w:sz w:val="28"/>
          <w:szCs w:val="28"/>
        </w:rPr>
        <w:t xml:space="preserve"> зміни до </w:t>
      </w:r>
      <w:r w:rsidR="00BA4138">
        <w:rPr>
          <w:sz w:val="28"/>
          <w:szCs w:val="28"/>
        </w:rPr>
        <w:t xml:space="preserve">  </w:t>
      </w:r>
      <w:r w:rsidR="00770E2E" w:rsidRPr="00BA4138">
        <w:rPr>
          <w:sz w:val="28"/>
          <w:szCs w:val="28"/>
        </w:rPr>
        <w:t>пункту</w:t>
      </w:r>
      <w:r w:rsidR="00BA4138">
        <w:rPr>
          <w:sz w:val="28"/>
          <w:szCs w:val="28"/>
        </w:rPr>
        <w:t> </w:t>
      </w:r>
      <w:r w:rsidR="00883D7E" w:rsidRPr="00BA4138">
        <w:rPr>
          <w:sz w:val="28"/>
          <w:szCs w:val="28"/>
        </w:rPr>
        <w:t xml:space="preserve">20-1 </w:t>
      </w:r>
      <w:r w:rsidR="00883D7E" w:rsidRPr="00BA4138">
        <w:rPr>
          <w:rStyle w:val="rvts15"/>
          <w:sz w:val="28"/>
          <w:szCs w:val="28"/>
        </w:rPr>
        <w:t xml:space="preserve">розділу </w:t>
      </w:r>
      <w:r w:rsidR="00770E2E" w:rsidRPr="00BA4138">
        <w:rPr>
          <w:rStyle w:val="rvts15"/>
          <w:sz w:val="28"/>
          <w:szCs w:val="28"/>
        </w:rPr>
        <w:t>ХІ</w:t>
      </w:r>
      <w:r w:rsidR="00883D7E" w:rsidRPr="00BA4138">
        <w:rPr>
          <w:rStyle w:val="rvts15"/>
          <w:sz w:val="28"/>
          <w:szCs w:val="28"/>
        </w:rPr>
        <w:t xml:space="preserve"> перехідних положень</w:t>
      </w:r>
      <w:r w:rsidR="00883D7E" w:rsidRPr="00BA4138">
        <w:rPr>
          <w:sz w:val="28"/>
          <w:szCs w:val="28"/>
        </w:rPr>
        <w:t xml:space="preserve"> Кримінального процесуального кодексу України, замінивши дату закінчення повноважень органів, які на сьогоднішній день здійснюють ці функції, до </w:t>
      </w:r>
      <w:r w:rsidR="00883D7E" w:rsidRPr="00BA4138">
        <w:rPr>
          <w:rStyle w:val="rvts0"/>
          <w:sz w:val="28"/>
          <w:szCs w:val="28"/>
        </w:rPr>
        <w:t>початку функціонування органів, яким законом будуть передані відповідні функці</w:t>
      </w:r>
      <w:r w:rsidR="00883D7E" w:rsidRPr="00BA4138">
        <w:rPr>
          <w:sz w:val="28"/>
          <w:szCs w:val="28"/>
        </w:rPr>
        <w:t>ї та статті 5 Закону України «Про здійснення правосуддя та кримінального провадження у зв’язку з проведенням антитерористичної операції», врегулювавши дію цієї статті з процесуальним законодавством.</w:t>
      </w:r>
    </w:p>
    <w:p w:rsidR="00A958EF" w:rsidRPr="00BA4138" w:rsidRDefault="00A958EF" w:rsidP="00BA4138">
      <w:pPr>
        <w:ind w:firstLine="567"/>
        <w:jc w:val="both"/>
        <w:rPr>
          <w:sz w:val="28"/>
          <w:szCs w:val="28"/>
        </w:rPr>
      </w:pPr>
      <w:r w:rsidRPr="00BA4138">
        <w:rPr>
          <w:sz w:val="28"/>
          <w:szCs w:val="28"/>
        </w:rPr>
        <w:t>Прийняття вказаного Закон</w:t>
      </w:r>
      <w:r w:rsidR="00883D7E" w:rsidRPr="00BA4138">
        <w:rPr>
          <w:sz w:val="28"/>
          <w:szCs w:val="28"/>
        </w:rPr>
        <w:t>опроекту, за твердженням автора</w:t>
      </w:r>
      <w:r w:rsidRPr="00BA4138">
        <w:rPr>
          <w:sz w:val="28"/>
          <w:szCs w:val="28"/>
        </w:rPr>
        <w:t xml:space="preserve">, дозволить </w:t>
      </w:r>
      <w:r w:rsidR="00770E2E" w:rsidRPr="00BA4138">
        <w:rPr>
          <w:rStyle w:val="90pt"/>
          <w:b w:val="0"/>
          <w:bCs w:val="0"/>
          <w:sz w:val="28"/>
          <w:szCs w:val="28"/>
          <w:lang w:eastAsia="en-US"/>
        </w:rPr>
        <w:t>забезпечити</w:t>
      </w:r>
      <w:r w:rsidR="00883D7E" w:rsidRPr="00BA4138">
        <w:rPr>
          <w:rStyle w:val="90pt"/>
          <w:b w:val="0"/>
          <w:bCs w:val="0"/>
          <w:sz w:val="28"/>
          <w:szCs w:val="28"/>
          <w:lang w:eastAsia="en-US"/>
        </w:rPr>
        <w:t xml:space="preserve"> згідно Конституції України та відповідно кримінального процесуального законодавства діяльність органів досудового розслідування до початку функціонування органів, яким будуть передані відповідні функції</w:t>
      </w:r>
      <w:r w:rsidR="00BA4138">
        <w:rPr>
          <w:rStyle w:val="90pt"/>
          <w:b w:val="0"/>
          <w:bCs w:val="0"/>
          <w:sz w:val="28"/>
          <w:szCs w:val="28"/>
          <w:lang w:eastAsia="en-US"/>
        </w:rPr>
        <w:t>.</w:t>
      </w:r>
    </w:p>
    <w:p w:rsidR="00A958EF" w:rsidRPr="00BA4138" w:rsidRDefault="00A958EF" w:rsidP="00A958EF">
      <w:pPr>
        <w:ind w:firstLine="540"/>
        <w:jc w:val="both"/>
        <w:rPr>
          <w:sz w:val="28"/>
          <w:szCs w:val="28"/>
        </w:rPr>
      </w:pPr>
      <w:r w:rsidRPr="00BA4138">
        <w:rPr>
          <w:sz w:val="28"/>
          <w:szCs w:val="28"/>
        </w:rPr>
        <w:lastRenderedPageBreak/>
        <w:t>Вирішуючи питання про відповідність Законопроекту положенням Конституції України, Комітет виходить з наступного.</w:t>
      </w:r>
    </w:p>
    <w:p w:rsidR="00A958EF" w:rsidRPr="00BA4138" w:rsidRDefault="00A958EF" w:rsidP="00A958EF">
      <w:pPr>
        <w:ind w:firstLine="540"/>
        <w:jc w:val="both"/>
        <w:rPr>
          <w:sz w:val="28"/>
          <w:szCs w:val="28"/>
        </w:rPr>
      </w:pPr>
      <w:r w:rsidRPr="00BA4138">
        <w:rPr>
          <w:sz w:val="28"/>
          <w:szCs w:val="28"/>
        </w:rPr>
        <w:t>У Конституції України зазначається, що Україна є правовою державою (стаття 1), органи законодавчої, виконавчої та судової влади здійснюють свої повноваження у встановлених цією Конституцією межах і відповідно до законів України (частина друга статті 6), закони та інші нормативно-правові акти приймаються на основі Конституції України і повинні відповідати їй (частина друга статті 8). За приписом частини другої статті 19 Конституції України органи державної влади зобов’язані діяти лише на підставі, в межах повноважень та у спосіб, що передбачені Конституцією та законами України.</w:t>
      </w:r>
    </w:p>
    <w:p w:rsidR="00A958EF" w:rsidRPr="00BA4138" w:rsidRDefault="00A958EF" w:rsidP="00A958EF">
      <w:pPr>
        <w:ind w:firstLine="540"/>
        <w:jc w:val="both"/>
        <w:rPr>
          <w:sz w:val="28"/>
          <w:szCs w:val="28"/>
        </w:rPr>
      </w:pPr>
      <w:r w:rsidRPr="00BA4138">
        <w:rPr>
          <w:sz w:val="28"/>
          <w:szCs w:val="28"/>
        </w:rPr>
        <w:t>Виключно законами України визначаються, зокрема, судоустрій, судочинство, статус суддів; засади судової експертизи; організація і діяльність прокуратури, нотаріату, органів досудового розслідування, органів і установ виконання покарань; порядок виконання судових рішень; засади організації та діяльності адвокатури (пункт 14 частини першої статті 92 Конституції України).</w:t>
      </w:r>
    </w:p>
    <w:p w:rsidR="001C2569" w:rsidRPr="00BA4138" w:rsidRDefault="001C2569" w:rsidP="00FC01DD">
      <w:pPr>
        <w:ind w:firstLine="567"/>
        <w:jc w:val="both"/>
        <w:rPr>
          <w:sz w:val="28"/>
          <w:szCs w:val="28"/>
        </w:rPr>
      </w:pPr>
      <w:r w:rsidRPr="00BA4138">
        <w:rPr>
          <w:sz w:val="28"/>
          <w:szCs w:val="28"/>
        </w:rPr>
        <w:t xml:space="preserve">Конституційний Суд України у своєму Рішенні від 20 березня 2002 року </w:t>
      </w:r>
      <w:r w:rsidR="00FC01DD" w:rsidRPr="00BA4138">
        <w:rPr>
          <w:sz w:val="28"/>
          <w:szCs w:val="28"/>
        </w:rPr>
        <w:t xml:space="preserve">     № 4-рп/2002 </w:t>
      </w:r>
      <w:r w:rsidRPr="00BA4138">
        <w:rPr>
          <w:sz w:val="28"/>
          <w:szCs w:val="28"/>
        </w:rPr>
        <w:t>зазначив, що питання проведення дізнання, досудового слідства у конкретних кримінальни</w:t>
      </w:r>
      <w:r w:rsidR="00FC01DD" w:rsidRPr="00BA4138">
        <w:rPr>
          <w:sz w:val="28"/>
          <w:szCs w:val="28"/>
        </w:rPr>
        <w:t>х справах є саме такими, що пов’язані</w:t>
      </w:r>
      <w:r w:rsidRPr="00BA4138">
        <w:rPr>
          <w:sz w:val="28"/>
          <w:szCs w:val="28"/>
        </w:rPr>
        <w:t xml:space="preserve"> зі здійсненням правосуддя у конкретних справах. Ці дії передбачені процесуальним законом і здійснюються лише уповноваженими на це законом посадовими особами і у визначений законом спосіб</w:t>
      </w:r>
      <w:r w:rsidR="00770E2E" w:rsidRPr="00BA4138">
        <w:rPr>
          <w:sz w:val="28"/>
          <w:szCs w:val="28"/>
        </w:rPr>
        <w:t xml:space="preserve"> (абзац шостий пункту 4 мотивувальної частини)</w:t>
      </w:r>
      <w:r w:rsidRPr="00BA4138">
        <w:rPr>
          <w:sz w:val="28"/>
          <w:szCs w:val="28"/>
        </w:rPr>
        <w:t>.</w:t>
      </w:r>
    </w:p>
    <w:p w:rsidR="00A958EF" w:rsidRPr="00BA4138" w:rsidRDefault="00A958EF" w:rsidP="00BA4138">
      <w:pPr>
        <w:ind w:firstLine="540"/>
        <w:jc w:val="both"/>
        <w:rPr>
          <w:sz w:val="28"/>
          <w:szCs w:val="28"/>
        </w:rPr>
      </w:pPr>
      <w:r w:rsidRPr="00BA4138">
        <w:rPr>
          <w:sz w:val="28"/>
          <w:szCs w:val="28"/>
        </w:rPr>
        <w:t xml:space="preserve">У </w:t>
      </w:r>
      <w:hyperlink r:id="rId4" w:tgtFrame="_blank" w:history="1">
        <w:r w:rsidRPr="00BA4138">
          <w:rPr>
            <w:sz w:val="28"/>
            <w:szCs w:val="28"/>
          </w:rPr>
          <w:t>Рішенні від 12 лютого 2002 року № 3-рп/2002</w:t>
        </w:r>
      </w:hyperlink>
      <w:r w:rsidRPr="00BA4138">
        <w:rPr>
          <w:sz w:val="28"/>
          <w:szCs w:val="28"/>
        </w:rPr>
        <w:t xml:space="preserve"> Конституційний Суд України зазначив, що Конституція України як головне джерело національної правової системи є також базою поточного законодавства. Вона надає можливість урегулювання певних суспільних відносин на рівні законів, які конкретизують закріплені в Основному Законі положення (абзац перший підпункту 3.1 пункту 3 мотивувальної частини).</w:t>
      </w:r>
    </w:p>
    <w:p w:rsidR="00A958EF" w:rsidRPr="00BA4138" w:rsidRDefault="00A958EF" w:rsidP="00BA4138">
      <w:pPr>
        <w:ind w:firstLine="540"/>
        <w:jc w:val="both"/>
        <w:rPr>
          <w:sz w:val="28"/>
          <w:szCs w:val="28"/>
        </w:rPr>
      </w:pPr>
      <w:r w:rsidRPr="00BA4138">
        <w:rPr>
          <w:sz w:val="28"/>
          <w:szCs w:val="28"/>
        </w:rPr>
        <w:t>Зважаючи на зазначене, а також на те, що В</w:t>
      </w:r>
      <w:r w:rsidRPr="00BA4138">
        <w:rPr>
          <w:rStyle w:val="rvts0"/>
          <w:sz w:val="28"/>
          <w:szCs w:val="28"/>
        </w:rPr>
        <w:t>ерховна Рада України – єдиний орган законодавчої влади в Україні, одним із повноважень якого є прийняття законів (стаття 75, пункт 3 частини першої статті 85 Конституції України), внесення запропонованих проектом Закону змін до чинного законодавства</w:t>
      </w:r>
      <w:r w:rsidRPr="00BA4138">
        <w:rPr>
          <w:sz w:val="28"/>
          <w:szCs w:val="28"/>
        </w:rPr>
        <w:t xml:space="preserve"> узгоджується з нормами Конституції України.</w:t>
      </w:r>
    </w:p>
    <w:p w:rsidR="00A958EF" w:rsidRPr="00BA4138" w:rsidRDefault="00A958EF" w:rsidP="00BA4138">
      <w:pPr>
        <w:pStyle w:val="a3"/>
        <w:tabs>
          <w:tab w:val="left" w:pos="540"/>
        </w:tabs>
        <w:ind w:firstLine="0"/>
        <w:rPr>
          <w:szCs w:val="28"/>
        </w:rPr>
      </w:pPr>
    </w:p>
    <w:p w:rsidR="00A958EF" w:rsidRPr="00BA4138" w:rsidRDefault="00A958EF" w:rsidP="00BA4138">
      <w:pPr>
        <w:ind w:firstLine="567"/>
        <w:jc w:val="both"/>
        <w:rPr>
          <w:sz w:val="28"/>
          <w:szCs w:val="28"/>
        </w:rPr>
      </w:pPr>
      <w:r w:rsidRPr="00BA4138">
        <w:rPr>
          <w:sz w:val="28"/>
          <w:szCs w:val="28"/>
        </w:rPr>
        <w:t>Враховуючи викладене, Комітет дійшов висновку, що проект Закону</w:t>
      </w:r>
      <w:r w:rsidR="00FC01DD" w:rsidRPr="00BA4138">
        <w:rPr>
          <w:sz w:val="28"/>
          <w:szCs w:val="28"/>
        </w:rPr>
        <w:t xml:space="preserve"> про внесення змін до деяких законодавчих актів України (щодо приведення у відповідність із Конституцією та законами України окремих положень діяльності органів досудового розслідування) (реєстр. № 5662 від 19 січня 2017 року), поданий народним депутатом України Македоном Ю.М.</w:t>
      </w:r>
      <w:r w:rsidRPr="00BA4138">
        <w:rPr>
          <w:sz w:val="28"/>
          <w:szCs w:val="28"/>
        </w:rPr>
        <w:t>, не суперечить положенням Конституції України.</w:t>
      </w:r>
    </w:p>
    <w:p w:rsidR="00A958EF" w:rsidRPr="00BA4138" w:rsidRDefault="00A958EF" w:rsidP="00BA4138">
      <w:pPr>
        <w:jc w:val="both"/>
        <w:rPr>
          <w:sz w:val="28"/>
          <w:szCs w:val="28"/>
        </w:rPr>
      </w:pPr>
    </w:p>
    <w:p w:rsidR="000D61AF" w:rsidRPr="00BA4138" w:rsidRDefault="000D61AF" w:rsidP="00BA4138">
      <w:pPr>
        <w:jc w:val="both"/>
        <w:rPr>
          <w:sz w:val="28"/>
          <w:szCs w:val="28"/>
        </w:rPr>
      </w:pPr>
    </w:p>
    <w:p w:rsidR="005204CF" w:rsidRPr="00BA4138" w:rsidRDefault="00BA4138" w:rsidP="00BA41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Голова Комітету</w:t>
      </w:r>
      <w:r w:rsidR="000D61AF" w:rsidRPr="00BA4138">
        <w:rPr>
          <w:b/>
          <w:sz w:val="28"/>
          <w:szCs w:val="28"/>
        </w:rPr>
        <w:tab/>
      </w:r>
      <w:r w:rsidR="000D61AF" w:rsidRPr="00BA4138">
        <w:rPr>
          <w:b/>
          <w:sz w:val="28"/>
          <w:szCs w:val="28"/>
        </w:rPr>
        <w:tab/>
      </w:r>
      <w:r w:rsidR="000D61AF" w:rsidRPr="00BA4138">
        <w:rPr>
          <w:b/>
          <w:sz w:val="28"/>
          <w:szCs w:val="28"/>
        </w:rPr>
        <w:tab/>
      </w:r>
      <w:r w:rsidR="000D61AF" w:rsidRPr="00BA4138">
        <w:rPr>
          <w:b/>
          <w:sz w:val="28"/>
          <w:szCs w:val="28"/>
        </w:rPr>
        <w:tab/>
      </w:r>
      <w:r w:rsidR="000D61AF" w:rsidRPr="00BA4138">
        <w:rPr>
          <w:b/>
          <w:sz w:val="28"/>
          <w:szCs w:val="28"/>
        </w:rPr>
        <w:tab/>
      </w:r>
      <w:r w:rsidR="000D61AF" w:rsidRPr="00BA4138">
        <w:rPr>
          <w:b/>
          <w:sz w:val="28"/>
          <w:szCs w:val="28"/>
        </w:rPr>
        <w:tab/>
      </w:r>
      <w:r w:rsidRPr="00BA4138">
        <w:rPr>
          <w:b/>
          <w:sz w:val="28"/>
          <w:szCs w:val="28"/>
        </w:rPr>
        <w:tab/>
      </w:r>
      <w:r w:rsidR="000D61AF" w:rsidRPr="00BA4138">
        <w:rPr>
          <w:b/>
          <w:sz w:val="28"/>
          <w:szCs w:val="28"/>
        </w:rPr>
        <w:t>Р.П. КНЯЗЕВИЧ</w:t>
      </w:r>
    </w:p>
    <w:sectPr w:rsidR="005204CF" w:rsidRPr="00BA4138" w:rsidSect="00BA41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EF"/>
    <w:rsid w:val="000D61AF"/>
    <w:rsid w:val="001C2569"/>
    <w:rsid w:val="0049799C"/>
    <w:rsid w:val="005204CF"/>
    <w:rsid w:val="00770E2E"/>
    <w:rsid w:val="00883D7E"/>
    <w:rsid w:val="00A958EF"/>
    <w:rsid w:val="00BA4138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92BF"/>
  <w15:chartTrackingRefBased/>
  <w15:docId w15:val="{A2DF9178-21CB-4D3B-AC31-5224C95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9799C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58EF"/>
    <w:pPr>
      <w:ind w:firstLine="720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A958EF"/>
    <w:rPr>
      <w:rFonts w:eastAsia="Times New Roman" w:cs="Times New Roman"/>
      <w:szCs w:val="24"/>
      <w:lang w:eastAsia="ru-RU"/>
    </w:rPr>
  </w:style>
  <w:style w:type="character" w:customStyle="1" w:styleId="rvts0">
    <w:name w:val="rvts0"/>
    <w:uiPriority w:val="99"/>
    <w:rsid w:val="00A958E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49799C"/>
    <w:rPr>
      <w:rFonts w:eastAsia="Times New Roman" w:cs="Times New Roman"/>
      <w:b/>
      <w:bCs/>
      <w:sz w:val="27"/>
      <w:szCs w:val="27"/>
      <w:lang w:eastAsia="uk-UA"/>
    </w:rPr>
  </w:style>
  <w:style w:type="character" w:customStyle="1" w:styleId="rvts15">
    <w:name w:val="rvts15"/>
    <w:basedOn w:val="a0"/>
    <w:uiPriority w:val="99"/>
    <w:rsid w:val="00883D7E"/>
    <w:rPr>
      <w:rFonts w:ascii="Times New Roman" w:hAnsi="Times New Roman" w:cs="Times New Roman"/>
    </w:rPr>
  </w:style>
  <w:style w:type="character" w:customStyle="1" w:styleId="90pt">
    <w:name w:val="Основной текст (9) + Интервал 0 pt"/>
    <w:basedOn w:val="a0"/>
    <w:uiPriority w:val="99"/>
    <w:rsid w:val="00883D7E"/>
    <w:rPr>
      <w:rFonts w:ascii="Times New Roman" w:hAnsi="Times New Roman" w:cs="Times New Roman"/>
      <w:b/>
      <w:bCs/>
      <w:color w:val="000000"/>
      <w:spacing w:val="7"/>
      <w:w w:val="100"/>
      <w:position w:val="0"/>
      <w:sz w:val="25"/>
      <w:szCs w:val="25"/>
      <w:lang w:val="uk-UA" w:eastAsia="x-none"/>
    </w:rPr>
  </w:style>
  <w:style w:type="paragraph" w:styleId="a5">
    <w:name w:val="Body Text"/>
    <w:basedOn w:val="a"/>
    <w:link w:val="a6"/>
    <w:uiPriority w:val="99"/>
    <w:unhideWhenUsed/>
    <w:rsid w:val="001C256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1C2569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0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C01DD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70E2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70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1.rada.gov.ua/rada/show/v003p710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3192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Придибайло Андрій Григорович</dc:creator>
  <cp:keywords/>
  <dc:description/>
  <cp:lastModifiedBy>Іоффе Світлана Борисівна</cp:lastModifiedBy>
  <cp:revision>2</cp:revision>
  <cp:lastPrinted>2017-03-28T06:07:00Z</cp:lastPrinted>
  <dcterms:created xsi:type="dcterms:W3CDTF">2017-05-26T09:46:00Z</dcterms:created>
  <dcterms:modified xsi:type="dcterms:W3CDTF">2017-05-26T09:46:00Z</dcterms:modified>
</cp:coreProperties>
</file>