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9B" w:rsidRPr="003B31AD" w:rsidRDefault="00C2509B" w:rsidP="00C2509B"/>
    <w:p w:rsidR="00C2509B" w:rsidRDefault="00C2509B" w:rsidP="00C2509B">
      <w:pPr>
        <w:jc w:val="center"/>
        <w:rPr>
          <w:b/>
          <w:color w:val="000000" w:themeColor="text1"/>
          <w:sz w:val="28"/>
          <w:szCs w:val="28"/>
        </w:rPr>
      </w:pPr>
    </w:p>
    <w:p w:rsidR="00C2509B" w:rsidRDefault="00C2509B" w:rsidP="00C2509B">
      <w:pPr>
        <w:jc w:val="center"/>
        <w:rPr>
          <w:b/>
          <w:color w:val="000000" w:themeColor="text1"/>
          <w:sz w:val="28"/>
          <w:szCs w:val="28"/>
        </w:rPr>
      </w:pPr>
    </w:p>
    <w:p w:rsidR="00C2509B" w:rsidRDefault="00C2509B" w:rsidP="00C2509B">
      <w:pPr>
        <w:jc w:val="center"/>
        <w:rPr>
          <w:b/>
          <w:color w:val="000000" w:themeColor="text1"/>
          <w:sz w:val="28"/>
          <w:szCs w:val="28"/>
        </w:rPr>
      </w:pPr>
    </w:p>
    <w:p w:rsidR="00C2509B" w:rsidRDefault="00C2509B" w:rsidP="00C2509B">
      <w:pPr>
        <w:jc w:val="center"/>
        <w:rPr>
          <w:b/>
          <w:color w:val="000000" w:themeColor="text1"/>
          <w:sz w:val="28"/>
          <w:szCs w:val="28"/>
        </w:rPr>
      </w:pPr>
    </w:p>
    <w:p w:rsidR="00C2509B" w:rsidRDefault="00C2509B" w:rsidP="00C2509B">
      <w:pPr>
        <w:jc w:val="center"/>
        <w:rPr>
          <w:b/>
          <w:color w:val="000000" w:themeColor="text1"/>
          <w:sz w:val="28"/>
          <w:szCs w:val="28"/>
        </w:rPr>
      </w:pPr>
    </w:p>
    <w:p w:rsidR="00C2509B" w:rsidRDefault="00C2509B" w:rsidP="00C2509B">
      <w:pPr>
        <w:jc w:val="center"/>
        <w:rPr>
          <w:b/>
          <w:color w:val="000000" w:themeColor="text1"/>
          <w:sz w:val="28"/>
          <w:szCs w:val="28"/>
        </w:rPr>
      </w:pPr>
    </w:p>
    <w:p w:rsidR="00C2509B" w:rsidRDefault="00C2509B" w:rsidP="00C2509B">
      <w:pPr>
        <w:jc w:val="center"/>
        <w:rPr>
          <w:b/>
          <w:color w:val="000000" w:themeColor="text1"/>
          <w:sz w:val="28"/>
          <w:szCs w:val="28"/>
        </w:rPr>
      </w:pPr>
    </w:p>
    <w:p w:rsidR="00C2509B" w:rsidRDefault="00C2509B" w:rsidP="00C2509B">
      <w:pPr>
        <w:jc w:val="center"/>
        <w:rPr>
          <w:b/>
          <w:color w:val="000000" w:themeColor="text1"/>
          <w:sz w:val="28"/>
          <w:szCs w:val="28"/>
        </w:rPr>
      </w:pPr>
    </w:p>
    <w:p w:rsidR="00C2509B" w:rsidRPr="00C75174" w:rsidRDefault="00C2509B" w:rsidP="00C2509B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C2509B" w:rsidRPr="00C44019" w:rsidRDefault="00C2509B" w:rsidP="00C2509B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C2509B" w:rsidRPr="00547F15" w:rsidRDefault="00C2509B" w:rsidP="00C2509B">
      <w:pPr>
        <w:tabs>
          <w:tab w:val="left" w:pos="6120"/>
        </w:tabs>
        <w:rPr>
          <w:color w:val="auto"/>
          <w:sz w:val="28"/>
          <w:szCs w:val="28"/>
        </w:rPr>
      </w:pPr>
    </w:p>
    <w:p w:rsidR="00C2509B" w:rsidRPr="00547F15" w:rsidRDefault="00C2509B" w:rsidP="00C2509B">
      <w:pPr>
        <w:ind w:firstLine="705"/>
        <w:jc w:val="both"/>
        <w:rPr>
          <w:color w:val="auto"/>
          <w:sz w:val="28"/>
          <w:szCs w:val="28"/>
        </w:rPr>
      </w:pPr>
      <w:r w:rsidRPr="00547F15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C2509B" w:rsidRPr="00520824" w:rsidRDefault="00C2509B" w:rsidP="00C2509B">
      <w:pPr>
        <w:ind w:firstLine="705"/>
        <w:jc w:val="both"/>
        <w:rPr>
          <w:color w:val="auto"/>
          <w:sz w:val="28"/>
          <w:szCs w:val="28"/>
        </w:rPr>
      </w:pPr>
      <w:r w:rsidRPr="00547F15">
        <w:rPr>
          <w:color w:val="auto"/>
          <w:sz w:val="28"/>
          <w:szCs w:val="28"/>
        </w:rPr>
        <w:t xml:space="preserve">На своєму засіданні </w:t>
      </w:r>
      <w:r>
        <w:rPr>
          <w:color w:val="auto"/>
          <w:sz w:val="28"/>
          <w:szCs w:val="28"/>
        </w:rPr>
        <w:t>11</w:t>
      </w:r>
      <w:r w:rsidRPr="00547F1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липня</w:t>
      </w:r>
      <w:r w:rsidRPr="00547F15">
        <w:rPr>
          <w:color w:val="auto"/>
          <w:sz w:val="28"/>
          <w:szCs w:val="28"/>
        </w:rPr>
        <w:t xml:space="preserve"> 2017 р. Комітет з питань європейської інтеграції розглянув проект </w:t>
      </w:r>
      <w:r w:rsidRPr="000A5F49">
        <w:rPr>
          <w:sz w:val="28"/>
          <w:szCs w:val="28"/>
        </w:rPr>
        <w:t>Закону про внесення змін до Закону України "Про статус ветеранів війни, гарантії їх соціального захисту" щодо відновлення обсягу пільг ветеранам (реєстр.№6628)</w:t>
      </w:r>
      <w:r>
        <w:rPr>
          <w:sz w:val="28"/>
          <w:szCs w:val="28"/>
        </w:rPr>
        <w:t xml:space="preserve"> </w:t>
      </w:r>
      <w:r w:rsidRPr="00547F15">
        <w:rPr>
          <w:color w:val="auto"/>
          <w:sz w:val="28"/>
          <w:szCs w:val="28"/>
        </w:rPr>
        <w:t xml:space="preserve">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F5004C" w:rsidRDefault="00F5004C" w:rsidP="00C2509B">
      <w:pPr>
        <w:widowControl/>
        <w:ind w:firstLine="705"/>
        <w:jc w:val="both"/>
      </w:pPr>
      <w:bookmarkStart w:id="0" w:name="_GoBack"/>
      <w:bookmarkEnd w:id="0"/>
    </w:p>
    <w:sectPr w:rsidR="00F5004C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9B"/>
    <w:rsid w:val="00673289"/>
    <w:rsid w:val="00C2509B"/>
    <w:rsid w:val="00F5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09B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09B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911</Characters>
  <Application>Microsoft Macintosh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2019-04-08T08:30:00Z</dcterms:created>
  <dcterms:modified xsi:type="dcterms:W3CDTF">2019-04-08T08:30:00Z</dcterms:modified>
</cp:coreProperties>
</file>