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F6" w:rsidRPr="00C8428D" w:rsidRDefault="009D4EF6" w:rsidP="002F385B">
      <w:pPr>
        <w:tabs>
          <w:tab w:val="center" w:pos="4677"/>
          <w:tab w:val="right" w:pos="9355"/>
        </w:tabs>
        <w:spacing w:after="0" w:line="240" w:lineRule="auto"/>
        <w:rPr>
          <w:szCs w:val="24"/>
          <w:lang w:val="uk-UA" w:eastAsia="ru-RU"/>
        </w:rPr>
      </w:pPr>
    </w:p>
    <w:p w:rsidR="009D4EF6" w:rsidRPr="001B47BC" w:rsidRDefault="009D4EF6" w:rsidP="002F385B">
      <w:pPr>
        <w:tabs>
          <w:tab w:val="center" w:pos="4677"/>
          <w:tab w:val="right" w:pos="9355"/>
        </w:tabs>
        <w:spacing w:after="0" w:line="240" w:lineRule="auto"/>
        <w:rPr>
          <w:szCs w:val="24"/>
          <w:lang w:val="uk-UA"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val="uk-UA"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jc w:val="both"/>
        <w:rPr>
          <w:szCs w:val="24"/>
          <w:lang w:eastAsia="ru-RU"/>
        </w:rPr>
      </w:pPr>
    </w:p>
    <w:p w:rsidR="009D4EF6" w:rsidRPr="00E9643D" w:rsidRDefault="009D4EF6" w:rsidP="002F385B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  <w:r w:rsidRPr="00E9643D">
        <w:rPr>
          <w:b/>
          <w:szCs w:val="24"/>
          <w:lang w:val="uk-UA" w:eastAsia="ru-RU"/>
        </w:rPr>
        <w:t>ВИСНОВОК</w:t>
      </w:r>
    </w:p>
    <w:p w:rsidR="009D4EF6" w:rsidRPr="00ED2183" w:rsidRDefault="009D4EF6" w:rsidP="002F385B">
      <w:pPr>
        <w:tabs>
          <w:tab w:val="left" w:pos="1260"/>
        </w:tabs>
        <w:spacing w:after="0" w:line="240" w:lineRule="auto"/>
        <w:jc w:val="center"/>
        <w:rPr>
          <w:szCs w:val="24"/>
          <w:lang w:val="uk-UA" w:eastAsia="ru-RU"/>
        </w:rPr>
      </w:pPr>
      <w:r w:rsidRPr="00ED2183">
        <w:rPr>
          <w:szCs w:val="24"/>
          <w:lang w:val="uk-UA" w:eastAsia="ru-RU"/>
        </w:rPr>
        <w:t>щодо відповідності проекту нормативно-правового акта</w:t>
      </w:r>
    </w:p>
    <w:p w:rsidR="009D4EF6" w:rsidRPr="00ED2183" w:rsidRDefault="009D4EF6" w:rsidP="002F385B">
      <w:pPr>
        <w:spacing w:after="360" w:line="240" w:lineRule="auto"/>
        <w:jc w:val="center"/>
        <w:rPr>
          <w:szCs w:val="28"/>
          <w:lang w:val="uk-UA" w:eastAsia="ru-RU"/>
        </w:rPr>
      </w:pPr>
      <w:r w:rsidRPr="00ED2183">
        <w:rPr>
          <w:szCs w:val="28"/>
          <w:lang w:val="uk-UA" w:eastAsia="ru-RU"/>
        </w:rPr>
        <w:t>вимогам антикорупційного законодавства</w:t>
      </w:r>
    </w:p>
    <w:p w:rsidR="009D4EF6" w:rsidRPr="00ED2183" w:rsidRDefault="009D4EF6" w:rsidP="00ED2183">
      <w:pPr>
        <w:spacing w:after="360" w:line="240" w:lineRule="auto"/>
        <w:ind w:left="709"/>
        <w:jc w:val="center"/>
        <w:rPr>
          <w:rFonts w:ascii="Calibri" w:hAnsi="Calibri"/>
          <w:sz w:val="24"/>
          <w:szCs w:val="24"/>
          <w:lang w:val="uk-UA" w:eastAsia="ru-RU"/>
        </w:rPr>
      </w:pP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>Назва проекту акта: п</w:t>
      </w:r>
      <w:r w:rsidRPr="00ED2183">
        <w:rPr>
          <w:rFonts w:ascii="Calibri" w:hAnsi="Calibri"/>
          <w:sz w:val="24"/>
          <w:szCs w:val="24"/>
          <w:lang w:val="uk-UA"/>
        </w:rPr>
        <w:t xml:space="preserve">роект </w:t>
      </w:r>
      <w:r w:rsidR="0012609F" w:rsidRPr="0012609F">
        <w:rPr>
          <w:rFonts w:ascii="Calibri" w:hAnsi="Calibri"/>
          <w:sz w:val="24"/>
          <w:szCs w:val="24"/>
          <w:lang w:val="uk-UA"/>
        </w:rPr>
        <w:t xml:space="preserve">Закону </w:t>
      </w:r>
      <w:r w:rsidR="009774D7" w:rsidRPr="009774D7">
        <w:rPr>
          <w:rFonts w:ascii="Calibri" w:hAnsi="Calibri"/>
          <w:sz w:val="24"/>
          <w:szCs w:val="24"/>
          <w:lang w:val="uk-UA"/>
        </w:rPr>
        <w:t>про внесення змін до Закону України "Про публічні закупівлі" (щодо недопущення зловживання правом на зміну умов договору про закупівлю)</w:t>
      </w:r>
      <w:r w:rsidR="00735A1E">
        <w:rPr>
          <w:rFonts w:ascii="Calibri" w:hAnsi="Calibri"/>
          <w:sz w:val="24"/>
          <w:szCs w:val="24"/>
          <w:lang w:val="uk-UA"/>
        </w:rPr>
        <w:t>.</w:t>
      </w: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 w:cs="Arial"/>
          <w:color w:val="333333"/>
          <w:sz w:val="24"/>
          <w:szCs w:val="24"/>
          <w:lang w:val="uk-UA" w:eastAsia="uk-UA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 xml:space="preserve">Реєстр. № </w:t>
      </w:r>
      <w:r w:rsidR="009774D7" w:rsidRPr="009774D7">
        <w:rPr>
          <w:rFonts w:ascii="Calibri" w:hAnsi="Calibri"/>
          <w:sz w:val="24"/>
          <w:szCs w:val="24"/>
          <w:lang w:val="uk-UA"/>
        </w:rPr>
        <w:t>6744 від 17.07.2017</w:t>
      </w:r>
      <w:r w:rsidR="00ED2183">
        <w:rPr>
          <w:rFonts w:ascii="Calibri" w:hAnsi="Calibri"/>
          <w:sz w:val="24"/>
          <w:szCs w:val="24"/>
          <w:lang w:val="uk-UA"/>
        </w:rPr>
        <w:t xml:space="preserve"> </w:t>
      </w:r>
      <w:r w:rsidRPr="00ED2183">
        <w:rPr>
          <w:rFonts w:ascii="Calibri" w:hAnsi="Calibri"/>
          <w:sz w:val="24"/>
          <w:szCs w:val="24"/>
          <w:lang w:val="uk-UA"/>
        </w:rPr>
        <w:t>р.</w:t>
      </w:r>
    </w:p>
    <w:p w:rsidR="009D4EF6" w:rsidRPr="00ED2183" w:rsidRDefault="009D4EF6" w:rsidP="00ED2183">
      <w:pPr>
        <w:shd w:val="clear" w:color="auto" w:fill="FFFFFF"/>
        <w:spacing w:after="0" w:line="270" w:lineRule="atLeast"/>
        <w:ind w:left="709"/>
        <w:jc w:val="both"/>
        <w:rPr>
          <w:rFonts w:ascii="Calibri" w:hAnsi="Calibri"/>
          <w:color w:val="333333"/>
          <w:sz w:val="24"/>
          <w:szCs w:val="24"/>
          <w:lang w:val="uk-UA" w:eastAsia="uk-UA"/>
        </w:rPr>
      </w:pPr>
    </w:p>
    <w:p w:rsidR="009D4EF6" w:rsidRPr="00ED2183" w:rsidRDefault="009D4EF6" w:rsidP="007950B7">
      <w:pPr>
        <w:spacing w:after="12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>Суб’єкт права законодавчої ініціативи:</w:t>
      </w:r>
      <w:r w:rsidR="00140F57">
        <w:rPr>
          <w:rFonts w:ascii="Calibri" w:hAnsi="Calibri"/>
          <w:sz w:val="24"/>
          <w:szCs w:val="24"/>
          <w:lang w:val="uk-UA" w:eastAsia="ru-RU"/>
        </w:rPr>
        <w:t xml:space="preserve"> </w:t>
      </w:r>
      <w:r w:rsidR="007735DA" w:rsidRPr="007735DA">
        <w:rPr>
          <w:rFonts w:ascii="Calibri" w:hAnsi="Calibri"/>
          <w:sz w:val="24"/>
          <w:szCs w:val="24"/>
          <w:lang w:val="uk-UA" w:eastAsia="ru-RU"/>
        </w:rPr>
        <w:t>народн</w:t>
      </w:r>
      <w:r w:rsidR="004E2107">
        <w:rPr>
          <w:rFonts w:ascii="Calibri" w:hAnsi="Calibri"/>
          <w:sz w:val="24"/>
          <w:szCs w:val="24"/>
          <w:lang w:val="uk-UA" w:eastAsia="ru-RU"/>
        </w:rPr>
        <w:t>ий</w:t>
      </w:r>
      <w:r w:rsidR="007735DA" w:rsidRPr="007735DA">
        <w:rPr>
          <w:rFonts w:ascii="Calibri" w:hAnsi="Calibri"/>
          <w:sz w:val="24"/>
          <w:szCs w:val="24"/>
          <w:lang w:val="uk-UA" w:eastAsia="ru-RU"/>
        </w:rPr>
        <w:t xml:space="preserve"> депутат України </w:t>
      </w:r>
      <w:proofErr w:type="spellStart"/>
      <w:r w:rsidR="00FE7EAF">
        <w:rPr>
          <w:rFonts w:ascii="Calibri" w:hAnsi="Calibri"/>
          <w:sz w:val="24"/>
          <w:szCs w:val="24"/>
          <w:lang w:val="uk-UA" w:eastAsia="ru-RU"/>
        </w:rPr>
        <w:t>М</w:t>
      </w:r>
      <w:r w:rsidR="009774D7">
        <w:rPr>
          <w:rFonts w:ascii="Calibri" w:hAnsi="Calibri"/>
          <w:sz w:val="24"/>
          <w:szCs w:val="24"/>
          <w:lang w:val="uk-UA" w:eastAsia="ru-RU"/>
        </w:rPr>
        <w:t>ураєв</w:t>
      </w:r>
      <w:proofErr w:type="spellEnd"/>
      <w:r w:rsidR="004E2107">
        <w:rPr>
          <w:rFonts w:ascii="Calibri" w:hAnsi="Calibri"/>
          <w:sz w:val="24"/>
          <w:szCs w:val="24"/>
          <w:lang w:val="uk-UA" w:eastAsia="ru-RU"/>
        </w:rPr>
        <w:t xml:space="preserve"> </w:t>
      </w:r>
      <w:r w:rsidR="009774D7">
        <w:rPr>
          <w:rFonts w:ascii="Calibri" w:hAnsi="Calibri"/>
          <w:sz w:val="24"/>
          <w:szCs w:val="24"/>
          <w:lang w:val="uk-UA" w:eastAsia="ru-RU"/>
        </w:rPr>
        <w:t>Є</w:t>
      </w:r>
      <w:r w:rsidR="004E2107">
        <w:rPr>
          <w:rFonts w:ascii="Calibri" w:hAnsi="Calibri"/>
          <w:sz w:val="24"/>
          <w:szCs w:val="24"/>
          <w:lang w:val="uk-UA" w:eastAsia="ru-RU"/>
        </w:rPr>
        <w:t>.</w:t>
      </w:r>
      <w:r w:rsidR="009774D7">
        <w:rPr>
          <w:rFonts w:ascii="Calibri" w:hAnsi="Calibri"/>
          <w:sz w:val="24"/>
          <w:szCs w:val="24"/>
          <w:lang w:val="uk-UA" w:eastAsia="ru-RU"/>
        </w:rPr>
        <w:t>В</w:t>
      </w:r>
      <w:r w:rsidR="004E2107">
        <w:rPr>
          <w:rFonts w:ascii="Calibri" w:hAnsi="Calibri"/>
          <w:sz w:val="24"/>
          <w:szCs w:val="24"/>
          <w:lang w:val="uk-UA" w:eastAsia="ru-RU"/>
        </w:rPr>
        <w:t>.</w:t>
      </w:r>
    </w:p>
    <w:p w:rsidR="009D4EF6" w:rsidRPr="00ED2183" w:rsidRDefault="009D4EF6" w:rsidP="00ED2183">
      <w:pPr>
        <w:shd w:val="clear" w:color="auto" w:fill="FFFFFF"/>
        <w:spacing w:after="360" w:line="193" w:lineRule="atLeast"/>
        <w:ind w:left="709"/>
        <w:jc w:val="both"/>
        <w:rPr>
          <w:rFonts w:ascii="Calibri" w:hAnsi="Calibri"/>
          <w:bCs/>
          <w:spacing w:val="4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 xml:space="preserve">Головний комітет з підготовки і попереднього розгляду </w:t>
      </w:r>
      <w:r w:rsidR="00986B58" w:rsidRPr="00ED2183">
        <w:rPr>
          <w:rFonts w:ascii="Calibri" w:hAnsi="Calibri"/>
          <w:sz w:val="24"/>
          <w:szCs w:val="24"/>
          <w:lang w:val="uk-UA" w:eastAsia="ru-RU"/>
        </w:rPr>
        <w:t xml:space="preserve">– </w:t>
      </w:r>
      <w:r w:rsidR="006B3E38" w:rsidRPr="006B3E38">
        <w:rPr>
          <w:rFonts w:ascii="Calibri" w:hAnsi="Calibri"/>
          <w:bCs/>
          <w:spacing w:val="4"/>
          <w:sz w:val="24"/>
          <w:szCs w:val="24"/>
          <w:lang w:val="uk-UA" w:eastAsia="ru-RU"/>
        </w:rPr>
        <w:t xml:space="preserve"> </w:t>
      </w:r>
      <w:r w:rsidR="009774D7" w:rsidRPr="009774D7">
        <w:rPr>
          <w:rFonts w:ascii="Calibri" w:hAnsi="Calibri"/>
          <w:bCs/>
          <w:spacing w:val="4"/>
          <w:sz w:val="24"/>
          <w:szCs w:val="24"/>
          <w:lang w:val="uk-UA" w:eastAsia="ru-RU"/>
        </w:rPr>
        <w:t>Комітет з питань економічної політики</w:t>
      </w:r>
      <w:r w:rsidRPr="00C9402C">
        <w:rPr>
          <w:rFonts w:ascii="Calibri" w:hAnsi="Calibri"/>
          <w:bCs/>
          <w:spacing w:val="4"/>
          <w:sz w:val="24"/>
          <w:szCs w:val="24"/>
          <w:lang w:val="uk-UA" w:eastAsia="ru-RU"/>
        </w:rPr>
        <w:t>.</w:t>
      </w:r>
    </w:p>
    <w:p w:rsidR="009D4EF6" w:rsidRDefault="009D4EF6" w:rsidP="00225C35">
      <w:pPr>
        <w:spacing w:after="0"/>
        <w:ind w:firstLine="708"/>
        <w:jc w:val="both"/>
        <w:rPr>
          <w:szCs w:val="28"/>
          <w:lang w:val="uk-UA"/>
        </w:rPr>
      </w:pPr>
      <w:r w:rsidRPr="002D3EF0">
        <w:rPr>
          <w:szCs w:val="28"/>
          <w:u w:val="single"/>
          <w:lang w:val="uk-UA" w:eastAsia="ru-RU"/>
        </w:rPr>
        <w:t>У проекті акта не виявлено корупціогенних факторів – проект акта відповідає вимогам антикорупційного законодавства</w:t>
      </w:r>
      <w:r w:rsidRPr="002D3EF0">
        <w:rPr>
          <w:szCs w:val="28"/>
          <w:lang w:val="uk-UA" w:eastAsia="ru-RU"/>
        </w:rPr>
        <w:t xml:space="preserve"> </w:t>
      </w:r>
      <w:r w:rsidR="00B37EE8" w:rsidRPr="00B37EE8">
        <w:rPr>
          <w:szCs w:val="28"/>
          <w:lang w:val="uk-UA"/>
        </w:rPr>
        <w:t xml:space="preserve">(рішення Комітету від            </w:t>
      </w:r>
      <w:r w:rsidR="00FB26A6">
        <w:rPr>
          <w:szCs w:val="28"/>
          <w:u w:val="single"/>
        </w:rPr>
        <w:t xml:space="preserve">6 </w:t>
      </w:r>
      <w:proofErr w:type="spellStart"/>
      <w:r w:rsidR="00FB26A6">
        <w:rPr>
          <w:szCs w:val="28"/>
          <w:u w:val="single"/>
        </w:rPr>
        <w:t>грудня</w:t>
      </w:r>
      <w:proofErr w:type="spellEnd"/>
      <w:r w:rsidR="00FB26A6">
        <w:rPr>
          <w:szCs w:val="28"/>
          <w:u w:val="single"/>
        </w:rPr>
        <w:t xml:space="preserve"> 2017 року, протокол № 115</w:t>
      </w:r>
      <w:r w:rsidR="00B37EE8" w:rsidRPr="00B37EE8">
        <w:rPr>
          <w:szCs w:val="28"/>
          <w:lang w:val="uk-UA"/>
        </w:rPr>
        <w:t>)</w:t>
      </w:r>
      <w:r>
        <w:rPr>
          <w:szCs w:val="28"/>
          <w:lang w:val="uk-UA"/>
        </w:rPr>
        <w:t>.</w:t>
      </w:r>
    </w:p>
    <w:p w:rsidR="00225C35" w:rsidRDefault="00225C35" w:rsidP="00225C35">
      <w:pPr>
        <w:spacing w:after="0"/>
        <w:ind w:firstLine="708"/>
        <w:jc w:val="both"/>
        <w:rPr>
          <w:szCs w:val="28"/>
          <w:lang w:val="uk-UA"/>
        </w:rPr>
      </w:pPr>
    </w:p>
    <w:p w:rsidR="00225C35" w:rsidRDefault="00225C35" w:rsidP="00225C35">
      <w:pPr>
        <w:spacing w:after="0"/>
        <w:ind w:firstLine="708"/>
        <w:jc w:val="both"/>
        <w:rPr>
          <w:szCs w:val="28"/>
          <w:lang w:val="uk-UA"/>
        </w:rPr>
      </w:pPr>
    </w:p>
    <w:p w:rsidR="00920BA1" w:rsidRDefault="00920BA1" w:rsidP="00920BA1">
      <w:pPr>
        <w:spacing w:after="0" w:line="240" w:lineRule="auto"/>
        <w:jc w:val="both"/>
        <w:rPr>
          <w:szCs w:val="24"/>
          <w:lang w:val="uk-UA" w:eastAsia="ru-RU"/>
        </w:rPr>
      </w:pPr>
      <w:r>
        <w:rPr>
          <w:b/>
          <w:szCs w:val="24"/>
          <w:lang w:val="uk-UA" w:eastAsia="ru-RU"/>
        </w:rPr>
        <w:t xml:space="preserve">Перший заступник Голови Комітету        </w:t>
      </w:r>
      <w:r>
        <w:rPr>
          <w:b/>
          <w:szCs w:val="24"/>
          <w:lang w:val="uk-UA" w:eastAsia="ru-RU"/>
        </w:rPr>
        <w:tab/>
      </w:r>
      <w:r>
        <w:rPr>
          <w:b/>
          <w:szCs w:val="24"/>
          <w:lang w:val="uk-UA" w:eastAsia="ru-RU"/>
        </w:rPr>
        <w:tab/>
      </w:r>
      <w:r>
        <w:rPr>
          <w:b/>
          <w:szCs w:val="24"/>
          <w:lang w:val="uk-UA" w:eastAsia="ru-RU"/>
        </w:rPr>
        <w:tab/>
      </w:r>
      <w:r>
        <w:rPr>
          <w:b/>
          <w:szCs w:val="24"/>
          <w:lang w:val="uk-UA" w:eastAsia="ru-RU"/>
        </w:rPr>
        <w:tab/>
        <w:t xml:space="preserve">Ю. САВЧУК     </w:t>
      </w:r>
    </w:p>
    <w:p w:rsidR="009D4EF6" w:rsidRPr="00406144" w:rsidRDefault="009D4EF6" w:rsidP="00920BA1">
      <w:pPr>
        <w:spacing w:after="0" w:line="240" w:lineRule="auto"/>
        <w:jc w:val="both"/>
        <w:rPr>
          <w:szCs w:val="24"/>
          <w:lang w:val="uk-UA" w:eastAsia="ru-RU"/>
        </w:rPr>
      </w:pPr>
      <w:bookmarkStart w:id="0" w:name="_GoBack"/>
      <w:bookmarkEnd w:id="0"/>
    </w:p>
    <w:sectPr w:rsidR="009D4EF6" w:rsidRPr="00406144" w:rsidSect="003877A7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C24" w:rsidRDefault="00282C24" w:rsidP="002F385B">
      <w:pPr>
        <w:spacing w:after="0" w:line="240" w:lineRule="auto"/>
      </w:pPr>
      <w:r>
        <w:separator/>
      </w:r>
    </w:p>
  </w:endnote>
  <w:endnote w:type="continuationSeparator" w:id="0">
    <w:p w:rsidR="00282C24" w:rsidRDefault="00282C24" w:rsidP="002F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C24" w:rsidRDefault="00282C24" w:rsidP="002F385B">
      <w:pPr>
        <w:spacing w:after="0" w:line="240" w:lineRule="auto"/>
      </w:pPr>
      <w:r>
        <w:separator/>
      </w:r>
    </w:p>
  </w:footnote>
  <w:footnote w:type="continuationSeparator" w:id="0">
    <w:p w:rsidR="00282C24" w:rsidRDefault="00282C24" w:rsidP="002F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F6" w:rsidRPr="002F385B" w:rsidRDefault="009D4EF6" w:rsidP="005C2AFE">
    <w:pPr>
      <w:shd w:val="clear" w:color="auto" w:fill="FFFFFF"/>
      <w:spacing w:line="270" w:lineRule="atLeast"/>
      <w:ind w:left="7230"/>
      <w:jc w:val="right"/>
      <w:rPr>
        <w:szCs w:val="28"/>
        <w:lang w:val="uk-UA" w:eastAsia="uk-UA"/>
      </w:rPr>
    </w:pPr>
    <w:r>
      <w:rPr>
        <w:szCs w:val="28"/>
        <w:lang w:val="uk-UA"/>
      </w:rPr>
      <w:t xml:space="preserve">           </w:t>
    </w:r>
    <w:r w:rsidRPr="002F385B">
      <w:rPr>
        <w:szCs w:val="28"/>
        <w:lang w:val="uk-UA"/>
      </w:rPr>
      <w:t xml:space="preserve">                                                                             </w:t>
    </w:r>
    <w:r>
      <w:rPr>
        <w:szCs w:val="28"/>
        <w:lang w:val="uk-UA"/>
      </w:rPr>
      <w:t xml:space="preserve">     </w:t>
    </w:r>
    <w:r w:rsidRPr="002F385B">
      <w:rPr>
        <w:szCs w:val="28"/>
        <w:lang w:val="uk-UA"/>
      </w:rPr>
      <w:t>До реєстр. №</w:t>
    </w:r>
    <w:r w:rsidRPr="00B91BDF">
      <w:rPr>
        <w:szCs w:val="28"/>
        <w:lang w:val="uk-UA"/>
      </w:rPr>
      <w:t xml:space="preserve"> </w:t>
    </w:r>
    <w:r w:rsidR="009774D7" w:rsidRPr="009774D7">
      <w:rPr>
        <w:szCs w:val="28"/>
        <w:lang w:val="uk-UA" w:eastAsia="uk-UA"/>
      </w:rPr>
      <w:t>6744 від 17.07.2017</w:t>
    </w:r>
    <w:r>
      <w:rPr>
        <w:szCs w:val="28"/>
        <w:lang w:val="uk-UA" w:eastAsia="uk-UA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5B"/>
    <w:rsid w:val="00014CC4"/>
    <w:rsid w:val="00017618"/>
    <w:rsid w:val="0002679D"/>
    <w:rsid w:val="0003350B"/>
    <w:rsid w:val="00035D53"/>
    <w:rsid w:val="00037641"/>
    <w:rsid w:val="00056902"/>
    <w:rsid w:val="00063C3C"/>
    <w:rsid w:val="000670BD"/>
    <w:rsid w:val="00073D1C"/>
    <w:rsid w:val="00082F98"/>
    <w:rsid w:val="000857A7"/>
    <w:rsid w:val="000A607C"/>
    <w:rsid w:val="000B2675"/>
    <w:rsid w:val="000C10B5"/>
    <w:rsid w:val="000C18AE"/>
    <w:rsid w:val="000C6521"/>
    <w:rsid w:val="000E30AF"/>
    <w:rsid w:val="000E768F"/>
    <w:rsid w:val="000F2E76"/>
    <w:rsid w:val="00100189"/>
    <w:rsid w:val="00102825"/>
    <w:rsid w:val="00105ADB"/>
    <w:rsid w:val="00124498"/>
    <w:rsid w:val="0012547C"/>
    <w:rsid w:val="0012609F"/>
    <w:rsid w:val="00135310"/>
    <w:rsid w:val="00137065"/>
    <w:rsid w:val="00140F57"/>
    <w:rsid w:val="0014722C"/>
    <w:rsid w:val="0015232B"/>
    <w:rsid w:val="00164A14"/>
    <w:rsid w:val="00171094"/>
    <w:rsid w:val="0018760D"/>
    <w:rsid w:val="001A2A5C"/>
    <w:rsid w:val="001B0D67"/>
    <w:rsid w:val="001B2826"/>
    <w:rsid w:val="001B2A99"/>
    <w:rsid w:val="001B47BC"/>
    <w:rsid w:val="001D4C9E"/>
    <w:rsid w:val="001E28BD"/>
    <w:rsid w:val="001F069B"/>
    <w:rsid w:val="001F56CB"/>
    <w:rsid w:val="002135A8"/>
    <w:rsid w:val="00225C35"/>
    <w:rsid w:val="0023089D"/>
    <w:rsid w:val="00234184"/>
    <w:rsid w:val="00236E14"/>
    <w:rsid w:val="00237DD7"/>
    <w:rsid w:val="002511EE"/>
    <w:rsid w:val="0025159C"/>
    <w:rsid w:val="00272F84"/>
    <w:rsid w:val="00277F02"/>
    <w:rsid w:val="00282C24"/>
    <w:rsid w:val="00293D5E"/>
    <w:rsid w:val="00296671"/>
    <w:rsid w:val="00296CA9"/>
    <w:rsid w:val="002A5A23"/>
    <w:rsid w:val="002B1AE6"/>
    <w:rsid w:val="002B6008"/>
    <w:rsid w:val="002B7B36"/>
    <w:rsid w:val="002D2459"/>
    <w:rsid w:val="002D3297"/>
    <w:rsid w:val="002D3EF0"/>
    <w:rsid w:val="002D6F28"/>
    <w:rsid w:val="002F385B"/>
    <w:rsid w:val="002F6E75"/>
    <w:rsid w:val="00311A5C"/>
    <w:rsid w:val="00326DB2"/>
    <w:rsid w:val="00336CA5"/>
    <w:rsid w:val="00351CA6"/>
    <w:rsid w:val="00356E72"/>
    <w:rsid w:val="00361D63"/>
    <w:rsid w:val="00376CB3"/>
    <w:rsid w:val="00376F37"/>
    <w:rsid w:val="00383F1C"/>
    <w:rsid w:val="003877A7"/>
    <w:rsid w:val="003A3874"/>
    <w:rsid w:val="003B642E"/>
    <w:rsid w:val="003B7609"/>
    <w:rsid w:val="003C5AD4"/>
    <w:rsid w:val="003D1DD6"/>
    <w:rsid w:val="003D4122"/>
    <w:rsid w:val="003E3F27"/>
    <w:rsid w:val="003F3B1B"/>
    <w:rsid w:val="003F3C19"/>
    <w:rsid w:val="003F5BE9"/>
    <w:rsid w:val="00406144"/>
    <w:rsid w:val="00414FF6"/>
    <w:rsid w:val="00424735"/>
    <w:rsid w:val="004262B4"/>
    <w:rsid w:val="0042684F"/>
    <w:rsid w:val="0044129B"/>
    <w:rsid w:val="00441647"/>
    <w:rsid w:val="0044292B"/>
    <w:rsid w:val="004620D7"/>
    <w:rsid w:val="004777AD"/>
    <w:rsid w:val="004835BA"/>
    <w:rsid w:val="00483757"/>
    <w:rsid w:val="00485725"/>
    <w:rsid w:val="0048685D"/>
    <w:rsid w:val="00493B20"/>
    <w:rsid w:val="00496AF0"/>
    <w:rsid w:val="004A7E40"/>
    <w:rsid w:val="004B42C9"/>
    <w:rsid w:val="004B63A1"/>
    <w:rsid w:val="004C05F0"/>
    <w:rsid w:val="004C0EB6"/>
    <w:rsid w:val="004D315E"/>
    <w:rsid w:val="004E2107"/>
    <w:rsid w:val="004F0A4B"/>
    <w:rsid w:val="00504666"/>
    <w:rsid w:val="00516DC8"/>
    <w:rsid w:val="005204CF"/>
    <w:rsid w:val="0053492A"/>
    <w:rsid w:val="00534C26"/>
    <w:rsid w:val="00534FDA"/>
    <w:rsid w:val="00542018"/>
    <w:rsid w:val="00550709"/>
    <w:rsid w:val="005563FF"/>
    <w:rsid w:val="0055670B"/>
    <w:rsid w:val="00567836"/>
    <w:rsid w:val="005865CD"/>
    <w:rsid w:val="005C1159"/>
    <w:rsid w:val="005C2AFE"/>
    <w:rsid w:val="005F5ACB"/>
    <w:rsid w:val="00600FC8"/>
    <w:rsid w:val="006174CD"/>
    <w:rsid w:val="00620B05"/>
    <w:rsid w:val="006241AE"/>
    <w:rsid w:val="0063051C"/>
    <w:rsid w:val="00656B90"/>
    <w:rsid w:val="00662630"/>
    <w:rsid w:val="00663C5B"/>
    <w:rsid w:val="006700DB"/>
    <w:rsid w:val="00686787"/>
    <w:rsid w:val="0069103A"/>
    <w:rsid w:val="006A11F7"/>
    <w:rsid w:val="006A2823"/>
    <w:rsid w:val="006B2F06"/>
    <w:rsid w:val="006B3E38"/>
    <w:rsid w:val="006C5161"/>
    <w:rsid w:val="006D43F1"/>
    <w:rsid w:val="006D574E"/>
    <w:rsid w:val="006D6E6C"/>
    <w:rsid w:val="006E56A8"/>
    <w:rsid w:val="006F3FCA"/>
    <w:rsid w:val="006F4E8A"/>
    <w:rsid w:val="006F52A7"/>
    <w:rsid w:val="006F706F"/>
    <w:rsid w:val="0073529E"/>
    <w:rsid w:val="00735A1E"/>
    <w:rsid w:val="00750039"/>
    <w:rsid w:val="007650B0"/>
    <w:rsid w:val="00767FB7"/>
    <w:rsid w:val="007733A5"/>
    <w:rsid w:val="007735DA"/>
    <w:rsid w:val="00775761"/>
    <w:rsid w:val="007803F5"/>
    <w:rsid w:val="007850E7"/>
    <w:rsid w:val="00786009"/>
    <w:rsid w:val="00794533"/>
    <w:rsid w:val="007950B7"/>
    <w:rsid w:val="00797C65"/>
    <w:rsid w:val="007A16AB"/>
    <w:rsid w:val="007A6142"/>
    <w:rsid w:val="007B18BE"/>
    <w:rsid w:val="007B65EA"/>
    <w:rsid w:val="007C7A34"/>
    <w:rsid w:val="007F6711"/>
    <w:rsid w:val="00813EB8"/>
    <w:rsid w:val="0081462C"/>
    <w:rsid w:val="008324B3"/>
    <w:rsid w:val="0084095B"/>
    <w:rsid w:val="008716C3"/>
    <w:rsid w:val="00874042"/>
    <w:rsid w:val="00875F48"/>
    <w:rsid w:val="00876404"/>
    <w:rsid w:val="00881549"/>
    <w:rsid w:val="00886529"/>
    <w:rsid w:val="008A10F2"/>
    <w:rsid w:val="008A192B"/>
    <w:rsid w:val="008B1B34"/>
    <w:rsid w:val="008B1E80"/>
    <w:rsid w:val="008C4504"/>
    <w:rsid w:val="008D73FF"/>
    <w:rsid w:val="008E6C18"/>
    <w:rsid w:val="00900F96"/>
    <w:rsid w:val="00901282"/>
    <w:rsid w:val="00906373"/>
    <w:rsid w:val="009134A4"/>
    <w:rsid w:val="00916DFF"/>
    <w:rsid w:val="00920BA1"/>
    <w:rsid w:val="00924FCF"/>
    <w:rsid w:val="00926BCD"/>
    <w:rsid w:val="009410BC"/>
    <w:rsid w:val="00955F80"/>
    <w:rsid w:val="00956C6B"/>
    <w:rsid w:val="009774D7"/>
    <w:rsid w:val="00986B58"/>
    <w:rsid w:val="00987362"/>
    <w:rsid w:val="0099694F"/>
    <w:rsid w:val="009D4E60"/>
    <w:rsid w:val="009D4EF6"/>
    <w:rsid w:val="009E118F"/>
    <w:rsid w:val="009E5017"/>
    <w:rsid w:val="009F350B"/>
    <w:rsid w:val="00A241DB"/>
    <w:rsid w:val="00A35E8E"/>
    <w:rsid w:val="00A5357A"/>
    <w:rsid w:val="00A54F5C"/>
    <w:rsid w:val="00A704D9"/>
    <w:rsid w:val="00A75728"/>
    <w:rsid w:val="00A80621"/>
    <w:rsid w:val="00A8706C"/>
    <w:rsid w:val="00A8708E"/>
    <w:rsid w:val="00A924BA"/>
    <w:rsid w:val="00A95BDF"/>
    <w:rsid w:val="00A97FF2"/>
    <w:rsid w:val="00AA3E98"/>
    <w:rsid w:val="00AA4AB5"/>
    <w:rsid w:val="00AA6019"/>
    <w:rsid w:val="00AA678F"/>
    <w:rsid w:val="00AA70DB"/>
    <w:rsid w:val="00AE67CB"/>
    <w:rsid w:val="00AF02B6"/>
    <w:rsid w:val="00AF797F"/>
    <w:rsid w:val="00B01E18"/>
    <w:rsid w:val="00B11BB7"/>
    <w:rsid w:val="00B22DD6"/>
    <w:rsid w:val="00B2368D"/>
    <w:rsid w:val="00B2456A"/>
    <w:rsid w:val="00B27CF7"/>
    <w:rsid w:val="00B37EE8"/>
    <w:rsid w:val="00B415BD"/>
    <w:rsid w:val="00B44D31"/>
    <w:rsid w:val="00B45DAE"/>
    <w:rsid w:val="00B52BEF"/>
    <w:rsid w:val="00B52C11"/>
    <w:rsid w:val="00B54ACB"/>
    <w:rsid w:val="00B63E67"/>
    <w:rsid w:val="00B6591D"/>
    <w:rsid w:val="00B76950"/>
    <w:rsid w:val="00B87E70"/>
    <w:rsid w:val="00B91BDF"/>
    <w:rsid w:val="00B94744"/>
    <w:rsid w:val="00BA4F7E"/>
    <w:rsid w:val="00BA508A"/>
    <w:rsid w:val="00BB3B76"/>
    <w:rsid w:val="00BC4799"/>
    <w:rsid w:val="00BE2261"/>
    <w:rsid w:val="00BE539F"/>
    <w:rsid w:val="00C00338"/>
    <w:rsid w:val="00C03E1E"/>
    <w:rsid w:val="00C046EF"/>
    <w:rsid w:val="00C211A3"/>
    <w:rsid w:val="00C21CA3"/>
    <w:rsid w:val="00C252CF"/>
    <w:rsid w:val="00C32D32"/>
    <w:rsid w:val="00C36CFA"/>
    <w:rsid w:val="00C42AC3"/>
    <w:rsid w:val="00C45405"/>
    <w:rsid w:val="00C47D18"/>
    <w:rsid w:val="00C50C18"/>
    <w:rsid w:val="00C55D86"/>
    <w:rsid w:val="00C607B7"/>
    <w:rsid w:val="00C654CA"/>
    <w:rsid w:val="00C65F4F"/>
    <w:rsid w:val="00C663E0"/>
    <w:rsid w:val="00C73CEE"/>
    <w:rsid w:val="00C80C39"/>
    <w:rsid w:val="00C81574"/>
    <w:rsid w:val="00C8428D"/>
    <w:rsid w:val="00C9402C"/>
    <w:rsid w:val="00CA1848"/>
    <w:rsid w:val="00CA22F1"/>
    <w:rsid w:val="00CB23ED"/>
    <w:rsid w:val="00CC64F6"/>
    <w:rsid w:val="00CD3D8E"/>
    <w:rsid w:val="00CD56C9"/>
    <w:rsid w:val="00CD70E7"/>
    <w:rsid w:val="00CE68C6"/>
    <w:rsid w:val="00D03CE9"/>
    <w:rsid w:val="00D03E5E"/>
    <w:rsid w:val="00D0611B"/>
    <w:rsid w:val="00D14397"/>
    <w:rsid w:val="00D159FF"/>
    <w:rsid w:val="00D15D2C"/>
    <w:rsid w:val="00D3504C"/>
    <w:rsid w:val="00D44620"/>
    <w:rsid w:val="00D52884"/>
    <w:rsid w:val="00D52F59"/>
    <w:rsid w:val="00D6168E"/>
    <w:rsid w:val="00D640E4"/>
    <w:rsid w:val="00D6535A"/>
    <w:rsid w:val="00D66B67"/>
    <w:rsid w:val="00D900EF"/>
    <w:rsid w:val="00DD34BB"/>
    <w:rsid w:val="00DF39C1"/>
    <w:rsid w:val="00DF74F4"/>
    <w:rsid w:val="00E100CD"/>
    <w:rsid w:val="00E23F79"/>
    <w:rsid w:val="00E26B25"/>
    <w:rsid w:val="00E369CF"/>
    <w:rsid w:val="00E4230D"/>
    <w:rsid w:val="00E601FD"/>
    <w:rsid w:val="00E624C2"/>
    <w:rsid w:val="00E65A22"/>
    <w:rsid w:val="00E9409C"/>
    <w:rsid w:val="00E9643D"/>
    <w:rsid w:val="00EB48C6"/>
    <w:rsid w:val="00ED2183"/>
    <w:rsid w:val="00EE438A"/>
    <w:rsid w:val="00EF0DC1"/>
    <w:rsid w:val="00EF1F77"/>
    <w:rsid w:val="00F131EC"/>
    <w:rsid w:val="00F15CC6"/>
    <w:rsid w:val="00F24C1B"/>
    <w:rsid w:val="00F27ABF"/>
    <w:rsid w:val="00F3113F"/>
    <w:rsid w:val="00F3129C"/>
    <w:rsid w:val="00F33422"/>
    <w:rsid w:val="00F52629"/>
    <w:rsid w:val="00F61636"/>
    <w:rsid w:val="00F70221"/>
    <w:rsid w:val="00F81BA8"/>
    <w:rsid w:val="00F82F85"/>
    <w:rsid w:val="00F92D2C"/>
    <w:rsid w:val="00F93FA0"/>
    <w:rsid w:val="00F9571F"/>
    <w:rsid w:val="00FA50BB"/>
    <w:rsid w:val="00FB0CE6"/>
    <w:rsid w:val="00FB26A6"/>
    <w:rsid w:val="00FB5A01"/>
    <w:rsid w:val="00FB705D"/>
    <w:rsid w:val="00FD65C8"/>
    <w:rsid w:val="00FE4C18"/>
    <w:rsid w:val="00FE515B"/>
    <w:rsid w:val="00F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4E91CF-E6B1-4AB2-90E5-4AD9CACA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5B"/>
    <w:pPr>
      <w:spacing w:after="160" w:line="259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2F385B"/>
    <w:rPr>
      <w:rFonts w:cs="Times New Roman"/>
      <w:lang w:val="ru-RU"/>
    </w:rPr>
  </w:style>
  <w:style w:type="paragraph" w:styleId="a5">
    <w:name w:val="footer"/>
    <w:basedOn w:val="a"/>
    <w:link w:val="a6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2F385B"/>
    <w:rPr>
      <w:rFonts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7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7375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36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3969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ВИСНОВОК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ВИСНОВОК</dc:title>
  <dc:subject/>
  <dc:creator>Желих Наталія Михайлівна</dc:creator>
  <cp:keywords/>
  <dc:description/>
  <cp:lastModifiedBy>Мігай Михайло Михайлович</cp:lastModifiedBy>
  <cp:revision>4</cp:revision>
  <cp:lastPrinted>2016-11-09T13:39:00Z</cp:lastPrinted>
  <dcterms:created xsi:type="dcterms:W3CDTF">2017-10-02T11:17:00Z</dcterms:created>
  <dcterms:modified xsi:type="dcterms:W3CDTF">2017-12-12T09:15:00Z</dcterms:modified>
</cp:coreProperties>
</file>