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CA" w:rsidRDefault="00C71ACA" w:rsidP="00C71ACA">
      <w:pPr>
        <w:pStyle w:val="6"/>
        <w:rPr>
          <w:lang w:val="uk-UA"/>
        </w:rPr>
      </w:pPr>
      <w:r w:rsidRPr="006300B4">
        <w:rPr>
          <w:lang w:val="ru-RU"/>
        </w:rPr>
        <w:t>Проект</w:t>
      </w:r>
    </w:p>
    <w:p w:rsidR="00C71ACA" w:rsidRDefault="00C71ACA" w:rsidP="00C71ACA">
      <w:pPr>
        <w:rPr>
          <w:sz w:val="28"/>
        </w:rPr>
      </w:pPr>
    </w:p>
    <w:p w:rsidR="00C71ACA" w:rsidRDefault="00C71ACA" w:rsidP="00C71ACA">
      <w:pPr>
        <w:ind w:hanging="142"/>
        <w:jc w:val="right"/>
      </w:pPr>
      <w:proofErr w:type="gramStart"/>
      <w:r>
        <w:rPr>
          <w:sz w:val="28"/>
        </w:rPr>
        <w:t xml:space="preserve">вноситься  </w:t>
      </w:r>
      <w:proofErr w:type="spellStart"/>
      <w:r>
        <w:rPr>
          <w:sz w:val="28"/>
        </w:rPr>
        <w:t>народними</w:t>
      </w:r>
      <w:proofErr w:type="spellEnd"/>
      <w:proofErr w:type="gramEnd"/>
      <w:r>
        <w:rPr>
          <w:sz w:val="28"/>
        </w:rPr>
        <w:t xml:space="preserve"> депутатами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</w:t>
      </w:r>
      <w:r>
        <w:t>–</w:t>
      </w:r>
    </w:p>
    <w:p w:rsidR="00C71ACA" w:rsidRDefault="00C71ACA" w:rsidP="00C71ACA">
      <w:pPr>
        <w:ind w:left="3828"/>
        <w:jc w:val="right"/>
        <w:rPr>
          <w:sz w:val="28"/>
        </w:rPr>
      </w:pPr>
      <w:r>
        <w:rPr>
          <w:sz w:val="28"/>
        </w:rPr>
        <w:t xml:space="preserve">членами </w:t>
      </w:r>
      <w:proofErr w:type="spellStart"/>
      <w:r>
        <w:rPr>
          <w:sz w:val="28"/>
        </w:rPr>
        <w:t>Комітету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Верховної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з</w:t>
      </w:r>
    </w:p>
    <w:p w:rsidR="00C71ACA" w:rsidRDefault="00C71ACA" w:rsidP="00C71ACA">
      <w:pPr>
        <w:jc w:val="right"/>
        <w:rPr>
          <w:sz w:val="28"/>
        </w:rPr>
      </w:pP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екологічної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політики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природокористування</w:t>
      </w:r>
      <w:proofErr w:type="spellEnd"/>
      <w:r>
        <w:rPr>
          <w:sz w:val="28"/>
        </w:rPr>
        <w:t xml:space="preserve">  </w:t>
      </w:r>
    </w:p>
    <w:p w:rsidR="00C71ACA" w:rsidRDefault="00C71ACA" w:rsidP="00C71ACA">
      <w:pPr>
        <w:jc w:val="right"/>
        <w:rPr>
          <w:sz w:val="28"/>
          <w:lang w:val="uk-UA"/>
        </w:rPr>
      </w:pPr>
      <w:r>
        <w:rPr>
          <w:sz w:val="28"/>
        </w:rPr>
        <w:t xml:space="preserve">та </w:t>
      </w:r>
      <w:proofErr w:type="spellStart"/>
      <w:r>
        <w:rPr>
          <w:sz w:val="28"/>
        </w:rPr>
        <w:t>ліквідації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наслідків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Чорнобильської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катастрофи</w:t>
      </w:r>
      <w:proofErr w:type="spellEnd"/>
    </w:p>
    <w:p w:rsidR="00C71ACA" w:rsidRPr="001B6F47" w:rsidRDefault="00C71ACA" w:rsidP="00C71ACA">
      <w:pPr>
        <w:jc w:val="right"/>
        <w:rPr>
          <w:sz w:val="28"/>
          <w:lang w:val="uk-UA"/>
        </w:rPr>
      </w:pPr>
      <w:proofErr w:type="spellStart"/>
      <w:r>
        <w:rPr>
          <w:sz w:val="28"/>
          <w:lang w:val="uk-UA"/>
        </w:rPr>
        <w:t>Дирівим</w:t>
      </w:r>
      <w:proofErr w:type="spellEnd"/>
      <w:r>
        <w:rPr>
          <w:sz w:val="28"/>
          <w:lang w:val="uk-UA"/>
        </w:rPr>
        <w:t xml:space="preserve"> А.Б. </w:t>
      </w:r>
      <w:r>
        <w:rPr>
          <w:sz w:val="28"/>
          <w:lang w:val="uk-UA"/>
        </w:rPr>
        <w:t>та іншими</w:t>
      </w:r>
    </w:p>
    <w:p w:rsidR="00C71ACA" w:rsidRDefault="00C71ACA" w:rsidP="00C71ACA">
      <w:pPr>
        <w:ind w:left="3828"/>
        <w:jc w:val="both"/>
        <w:rPr>
          <w:sz w:val="28"/>
        </w:rPr>
      </w:pPr>
    </w:p>
    <w:p w:rsidR="00C71ACA" w:rsidRPr="006300B4" w:rsidRDefault="00C71ACA" w:rsidP="00C71ACA">
      <w:pPr>
        <w:ind w:left="3828"/>
        <w:jc w:val="both"/>
        <w:rPr>
          <w:sz w:val="28"/>
          <w:u w:val="single"/>
        </w:rPr>
      </w:pPr>
    </w:p>
    <w:p w:rsidR="00C71ACA" w:rsidRPr="006300B4" w:rsidRDefault="00C71ACA" w:rsidP="00C71ACA">
      <w:pPr>
        <w:jc w:val="center"/>
        <w:rPr>
          <w:sz w:val="28"/>
        </w:rPr>
      </w:pPr>
    </w:p>
    <w:p w:rsidR="00C71ACA" w:rsidRDefault="00C71ACA" w:rsidP="00C71ACA">
      <w:pPr>
        <w:pStyle w:val="1"/>
      </w:pPr>
      <w:r>
        <w:t>П О С Т А Н О В А</w:t>
      </w:r>
    </w:p>
    <w:p w:rsidR="00C71ACA" w:rsidRDefault="00C71ACA" w:rsidP="00C71ACA">
      <w:pPr>
        <w:jc w:val="center"/>
        <w:rPr>
          <w:sz w:val="28"/>
        </w:rPr>
      </w:pPr>
      <w:r>
        <w:rPr>
          <w:sz w:val="28"/>
        </w:rPr>
        <w:t>ВЕРХОВНОЇ РАДИ УКРАЇНИ</w:t>
      </w:r>
    </w:p>
    <w:p w:rsidR="00C71ACA" w:rsidRDefault="00C71ACA" w:rsidP="00C71ACA">
      <w:pPr>
        <w:jc w:val="center"/>
        <w:rPr>
          <w:sz w:val="28"/>
        </w:rPr>
      </w:pPr>
    </w:p>
    <w:p w:rsidR="00C71ACA" w:rsidRDefault="00C71ACA" w:rsidP="00C71ACA">
      <w:pPr>
        <w:jc w:val="center"/>
        <w:rPr>
          <w:sz w:val="28"/>
          <w:lang w:val="uk-UA"/>
        </w:rPr>
      </w:pPr>
      <w:r>
        <w:rPr>
          <w:sz w:val="28"/>
        </w:rPr>
        <w:t xml:space="preserve">Про </w:t>
      </w:r>
      <w:r>
        <w:rPr>
          <w:sz w:val="28"/>
          <w:lang w:val="uk-UA"/>
        </w:rPr>
        <w:t xml:space="preserve">повернення на доопрацювання </w:t>
      </w:r>
    </w:p>
    <w:p w:rsidR="00C71ACA" w:rsidRPr="00C71ACA" w:rsidRDefault="00C71ACA" w:rsidP="00C71ACA">
      <w:pPr>
        <w:jc w:val="center"/>
        <w:rPr>
          <w:sz w:val="28"/>
          <w:lang w:val="uk-UA"/>
        </w:rPr>
      </w:pPr>
      <w:r>
        <w:rPr>
          <w:bCs/>
          <w:color w:val="000000" w:themeColor="text1"/>
          <w:sz w:val="28"/>
          <w:szCs w:val="28"/>
          <w:lang w:val="uk-UA" w:eastAsia="uk-UA"/>
        </w:rPr>
        <w:t>п</w:t>
      </w:r>
      <w:r w:rsidRPr="00C71ACA">
        <w:rPr>
          <w:bCs/>
          <w:color w:val="000000" w:themeColor="text1"/>
          <w:sz w:val="28"/>
          <w:szCs w:val="28"/>
          <w:lang w:val="uk-UA" w:eastAsia="uk-UA"/>
        </w:rPr>
        <w:t>роект</w:t>
      </w:r>
      <w:r>
        <w:rPr>
          <w:bCs/>
          <w:color w:val="000000" w:themeColor="text1"/>
          <w:sz w:val="28"/>
          <w:szCs w:val="28"/>
          <w:lang w:val="uk-UA" w:eastAsia="uk-UA"/>
        </w:rPr>
        <w:t xml:space="preserve">у </w:t>
      </w:r>
      <w:r w:rsidRPr="00C71ACA">
        <w:rPr>
          <w:bCs/>
          <w:color w:val="000000" w:themeColor="text1"/>
          <w:sz w:val="28"/>
          <w:szCs w:val="28"/>
          <w:lang w:val="uk-UA" w:eastAsia="uk-UA"/>
        </w:rPr>
        <w:t xml:space="preserve"> Закону про внесення змін до Закону України "Про статус і соціальний захист громадян, які постраждали внаслідок Чорнобильської катастрофи" щодо усунення дискримінаційного ставлення з пенсійного забезпечення, соціального захисту дітей громадян, які брали участь у ліквідації інших ядерних аварій, у ядерних випробуваннях та військових навчаннях із застосуванням ядерної зброї </w:t>
      </w:r>
      <w:r w:rsidRPr="00C71ACA">
        <w:rPr>
          <w:rFonts w:ascii="Times New Roman CYR" w:eastAsiaTheme="majorEastAsia" w:hAnsi="Times New Roman CYR" w:cs="Times New Roman CYR"/>
          <w:bCs/>
          <w:color w:val="1F4D78" w:themeColor="accent1" w:themeShade="7F"/>
          <w:sz w:val="28"/>
          <w:szCs w:val="28"/>
          <w:lang w:val="uk-UA"/>
        </w:rPr>
        <w:t xml:space="preserve"> </w:t>
      </w:r>
    </w:p>
    <w:p w:rsidR="00C71ACA" w:rsidRDefault="00C71ACA" w:rsidP="00C71ACA">
      <w:pPr>
        <w:jc w:val="center"/>
        <w:rPr>
          <w:sz w:val="28"/>
          <w:lang w:val="uk-UA"/>
        </w:rPr>
      </w:pPr>
    </w:p>
    <w:p w:rsidR="00C71ACA" w:rsidRPr="00704191" w:rsidRDefault="00C71ACA" w:rsidP="00C71ACA">
      <w:pPr>
        <w:jc w:val="right"/>
        <w:rPr>
          <w:sz w:val="28"/>
          <w:lang w:val="en-US"/>
        </w:rPr>
      </w:pPr>
    </w:p>
    <w:p w:rsidR="00C71ACA" w:rsidRDefault="00C71ACA" w:rsidP="00C71ACA">
      <w:pPr>
        <w:pStyle w:val="a3"/>
      </w:pPr>
    </w:p>
    <w:p w:rsidR="00C71ACA" w:rsidRDefault="00C71ACA" w:rsidP="00C71ACA">
      <w:pPr>
        <w:pStyle w:val="a3"/>
        <w:rPr>
          <w:b/>
        </w:rPr>
      </w:pPr>
      <w:r>
        <w:t xml:space="preserve">Верховна Рада України  </w:t>
      </w:r>
      <w:r>
        <w:rPr>
          <w:b/>
        </w:rPr>
        <w:t>п о с т а н о в л я є:</w:t>
      </w:r>
    </w:p>
    <w:p w:rsidR="00C71ACA" w:rsidRDefault="00C71ACA" w:rsidP="00C71ACA">
      <w:pPr>
        <w:tabs>
          <w:tab w:val="num" w:pos="1068"/>
        </w:tabs>
        <w:jc w:val="both"/>
        <w:rPr>
          <w:sz w:val="28"/>
          <w:lang w:val="uk-UA"/>
        </w:rPr>
      </w:pPr>
    </w:p>
    <w:p w:rsidR="00704191" w:rsidRPr="0089549F" w:rsidRDefault="00704191" w:rsidP="0070419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</w:t>
      </w:r>
      <w:r w:rsidRPr="008954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роект Закону про внесення змін до Закону України "Про статус і соціальний захист громадян, які постраждали внаслідок Чорнобильської катастрофи" (щодо усунення дискримінаційного ставлення з пенсійного забезпечення, соціального захисту дітей громадян, які брали участь у ліквідації інших ядерних аварій, у ядерних випробуваннях та військових навчаннях із застосуванням ядерної зброї) </w:t>
      </w:r>
      <w:r w:rsidRPr="0089549F">
        <w:rPr>
          <w:rFonts w:ascii="Times New Roman CYR" w:eastAsiaTheme="majorEastAsia" w:hAnsi="Times New Roman CYR" w:cs="Times New Roman CYR"/>
          <w:bCs/>
          <w:color w:val="1F4D78" w:themeColor="accent1" w:themeShade="7F"/>
          <w:sz w:val="28"/>
          <w:szCs w:val="28"/>
          <w:lang w:eastAsia="ru-RU"/>
        </w:rPr>
        <w:t xml:space="preserve"> </w:t>
      </w:r>
      <w:r w:rsidRPr="0089549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(реєстр. № </w:t>
      </w:r>
      <w:r w:rsidRPr="00704191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6736</w:t>
      </w:r>
      <w:bookmarkStart w:id="0" w:name="_GoBack"/>
      <w:bookmarkEnd w:id="0"/>
      <w:r w:rsidRPr="0089549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), поданий народним депутатом України  </w:t>
      </w:r>
      <w:proofErr w:type="spellStart"/>
      <w:r w:rsidRPr="0089549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Бурбаком</w:t>
      </w:r>
      <w:proofErr w:type="spellEnd"/>
      <w:r w:rsidRPr="0089549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М.Ю.,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9549F">
        <w:rPr>
          <w:rFonts w:ascii="Times New Roman" w:eastAsia="Calibri" w:hAnsi="Times New Roman" w:cs="Times New Roman"/>
          <w:sz w:val="28"/>
          <w:szCs w:val="28"/>
        </w:rPr>
        <w:t>повернути на  доопрацювання суб’єкту права законодавчої ініціативи.</w:t>
      </w:r>
    </w:p>
    <w:p w:rsidR="00C71ACA" w:rsidRPr="00C53210" w:rsidRDefault="00C71ACA" w:rsidP="00C71ACA">
      <w:pPr>
        <w:ind w:left="708"/>
        <w:jc w:val="both"/>
        <w:rPr>
          <w:sz w:val="28"/>
          <w:szCs w:val="28"/>
          <w:lang w:val="uk-UA"/>
        </w:rPr>
      </w:pPr>
    </w:p>
    <w:p w:rsidR="00C71ACA" w:rsidRDefault="00C71ACA" w:rsidP="00C71ACA">
      <w:pPr>
        <w:pStyle w:val="a5"/>
        <w:ind w:left="150"/>
      </w:pPr>
    </w:p>
    <w:p w:rsidR="00C71ACA" w:rsidRPr="009901CA" w:rsidRDefault="00C71ACA" w:rsidP="00C71ACA">
      <w:pPr>
        <w:jc w:val="right"/>
        <w:rPr>
          <w:sz w:val="28"/>
          <w:lang w:val="uk-UA"/>
        </w:rPr>
      </w:pPr>
    </w:p>
    <w:p w:rsidR="00C71ACA" w:rsidRPr="009901CA" w:rsidRDefault="00C71ACA" w:rsidP="00C71ACA">
      <w:pPr>
        <w:jc w:val="right"/>
        <w:rPr>
          <w:sz w:val="28"/>
          <w:lang w:val="uk-UA"/>
        </w:rPr>
      </w:pPr>
    </w:p>
    <w:p w:rsidR="00C71ACA" w:rsidRDefault="00C71ACA" w:rsidP="00C71ACA">
      <w:pPr>
        <w:jc w:val="both"/>
        <w:rPr>
          <w:sz w:val="28"/>
        </w:rPr>
      </w:pPr>
      <w:r w:rsidRPr="009901CA">
        <w:rPr>
          <w:sz w:val="28"/>
          <w:lang w:val="uk-UA"/>
        </w:rPr>
        <w:t xml:space="preserve"> </w:t>
      </w:r>
      <w:r>
        <w:rPr>
          <w:sz w:val="28"/>
        </w:rPr>
        <w:t xml:space="preserve">Голова </w:t>
      </w:r>
      <w:proofErr w:type="spellStart"/>
      <w:r>
        <w:rPr>
          <w:sz w:val="28"/>
        </w:rPr>
        <w:t>Верховної</w:t>
      </w:r>
      <w:proofErr w:type="spellEnd"/>
      <w:r>
        <w:rPr>
          <w:sz w:val="28"/>
        </w:rPr>
        <w:t xml:space="preserve"> Ради </w:t>
      </w:r>
    </w:p>
    <w:p w:rsidR="00C71ACA" w:rsidRPr="009901CA" w:rsidRDefault="00C71ACA" w:rsidP="00C71ACA">
      <w:pPr>
        <w:jc w:val="both"/>
        <w:rPr>
          <w:sz w:val="28"/>
          <w:lang w:val="uk-UA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                                                                      </w:t>
      </w:r>
    </w:p>
    <w:p w:rsidR="00C71ACA" w:rsidRDefault="00C71ACA" w:rsidP="00C71ACA"/>
    <w:p w:rsidR="00C71ACA" w:rsidRDefault="00C71ACA" w:rsidP="00C71ACA"/>
    <w:p w:rsidR="00C71ACA" w:rsidRDefault="00C71ACA" w:rsidP="00C71ACA"/>
    <w:p w:rsidR="00C71ACA" w:rsidRDefault="00C71ACA" w:rsidP="00C71ACA"/>
    <w:p w:rsidR="00C71ACA" w:rsidRDefault="00C71ACA" w:rsidP="00C71ACA"/>
    <w:p w:rsidR="004F486B" w:rsidRDefault="004F486B"/>
    <w:sectPr w:rsidR="004F486B">
      <w:pgSz w:w="11906" w:h="16838"/>
      <w:pgMar w:top="1440" w:right="851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504B"/>
    <w:multiLevelType w:val="hybridMultilevel"/>
    <w:tmpl w:val="962CBF6E"/>
    <w:lvl w:ilvl="0" w:tplc="9C9A6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CA"/>
    <w:rsid w:val="004F486B"/>
    <w:rsid w:val="00704191"/>
    <w:rsid w:val="00C71ACA"/>
    <w:rsid w:val="00D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23EA"/>
  <w15:chartTrackingRefBased/>
  <w15:docId w15:val="{EE3F01D0-E291-4191-99E1-1F6BD82A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71ACA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C71ACA"/>
    <w:pPr>
      <w:keepNext/>
      <w:jc w:val="right"/>
      <w:outlineLvl w:val="5"/>
    </w:pPr>
    <w:rPr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A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C71ACA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styleId="a3">
    <w:name w:val="Body Text Indent"/>
    <w:basedOn w:val="a"/>
    <w:link w:val="a4"/>
    <w:rsid w:val="00C71ACA"/>
    <w:pPr>
      <w:ind w:firstLine="851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C71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71ACA"/>
    <w:pPr>
      <w:jc w:val="both"/>
    </w:pPr>
    <w:rPr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C71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C71AC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04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5FB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45FB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Халімон Галина Василівна</dc:creator>
  <cp:keywords/>
  <dc:description/>
  <cp:lastModifiedBy>Халімон Галина Василівна</cp:lastModifiedBy>
  <cp:revision>2</cp:revision>
  <cp:lastPrinted>2017-10-03T14:45:00Z</cp:lastPrinted>
  <dcterms:created xsi:type="dcterms:W3CDTF">2017-10-03T14:09:00Z</dcterms:created>
  <dcterms:modified xsi:type="dcterms:W3CDTF">2017-10-03T14:45:00Z</dcterms:modified>
</cp:coreProperties>
</file>