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71E" w:rsidRDefault="005029CA" w:rsidP="006E671E">
      <w:pPr>
        <w:spacing w:after="0" w:line="240" w:lineRule="auto"/>
        <w:ind w:firstLine="709"/>
        <w:jc w:val="right"/>
        <w:rPr>
          <w:rFonts w:ascii="Times New Roman" w:eastAsia="Calibri" w:hAnsi="Times New Roman" w:cs="Calibri"/>
          <w:sz w:val="28"/>
          <w:szCs w:val="28"/>
        </w:rPr>
      </w:pPr>
      <w:r>
        <w:rPr>
          <w:rFonts w:ascii="Times New Roman" w:eastAsia="Calibri" w:hAnsi="Times New Roman" w:cs="Calibri"/>
          <w:sz w:val="28"/>
          <w:szCs w:val="28"/>
        </w:rPr>
        <w:t>До реєстр. № 7213</w:t>
      </w:r>
      <w:bookmarkStart w:id="0" w:name="_GoBack"/>
      <w:bookmarkEnd w:id="0"/>
      <w:r w:rsidR="006E671E">
        <w:rPr>
          <w:rFonts w:ascii="Times New Roman" w:eastAsia="Calibri" w:hAnsi="Times New Roman" w:cs="Calibri"/>
          <w:sz w:val="28"/>
          <w:szCs w:val="28"/>
        </w:rPr>
        <w:t xml:space="preserve"> </w:t>
      </w:r>
    </w:p>
    <w:p w:rsidR="006E671E" w:rsidRDefault="005029CA" w:rsidP="006E671E">
      <w:pPr>
        <w:spacing w:after="0" w:line="240" w:lineRule="auto"/>
        <w:ind w:firstLine="709"/>
        <w:jc w:val="right"/>
        <w:rPr>
          <w:rFonts w:ascii="Times New Roman" w:eastAsia="Calibri" w:hAnsi="Times New Roman" w:cs="Calibri"/>
          <w:sz w:val="28"/>
          <w:szCs w:val="28"/>
        </w:rPr>
      </w:pPr>
      <w:r>
        <w:rPr>
          <w:rFonts w:ascii="Times New Roman" w:eastAsia="Calibri" w:hAnsi="Times New Roman" w:cs="Calibri"/>
          <w:sz w:val="28"/>
          <w:szCs w:val="28"/>
        </w:rPr>
        <w:t xml:space="preserve"> від 19</w:t>
      </w:r>
      <w:r w:rsidR="006E671E">
        <w:rPr>
          <w:rFonts w:ascii="Times New Roman" w:eastAsia="Calibri" w:hAnsi="Times New Roman" w:cs="Calibri"/>
          <w:sz w:val="28"/>
          <w:szCs w:val="28"/>
        </w:rPr>
        <w:t xml:space="preserve"> </w:t>
      </w:r>
      <w:r>
        <w:rPr>
          <w:rFonts w:ascii="Times New Roman" w:eastAsia="Calibri" w:hAnsi="Times New Roman" w:cs="Calibri"/>
          <w:sz w:val="28"/>
          <w:szCs w:val="28"/>
        </w:rPr>
        <w:t>жовтня</w:t>
      </w:r>
      <w:r w:rsidR="006E671E">
        <w:rPr>
          <w:rFonts w:ascii="Times New Roman" w:eastAsia="Calibri" w:hAnsi="Times New Roman" w:cs="Calibri"/>
          <w:sz w:val="28"/>
          <w:szCs w:val="28"/>
        </w:rPr>
        <w:t xml:space="preserve"> 2017 р.</w:t>
      </w:r>
    </w:p>
    <w:p w:rsidR="006E671E" w:rsidRDefault="006E671E" w:rsidP="006E671E">
      <w:pPr>
        <w:spacing w:after="120" w:line="240" w:lineRule="auto"/>
        <w:ind w:firstLine="709"/>
        <w:jc w:val="right"/>
        <w:rPr>
          <w:rFonts w:ascii="Times New Roman" w:eastAsia="Calibri" w:hAnsi="Times New Roman" w:cs="Calibri"/>
          <w:sz w:val="28"/>
          <w:szCs w:val="28"/>
        </w:rPr>
      </w:pPr>
    </w:p>
    <w:p w:rsidR="006E671E" w:rsidRDefault="006E671E" w:rsidP="006E671E">
      <w:pPr>
        <w:spacing w:after="120" w:line="240" w:lineRule="auto"/>
        <w:ind w:firstLine="709"/>
        <w:jc w:val="both"/>
        <w:rPr>
          <w:rFonts w:ascii="Times New Roman" w:eastAsia="Calibri" w:hAnsi="Times New Roman" w:cs="Calibri"/>
          <w:sz w:val="28"/>
          <w:szCs w:val="28"/>
        </w:rPr>
      </w:pPr>
    </w:p>
    <w:p w:rsidR="006E671E" w:rsidRDefault="006E671E" w:rsidP="006E671E">
      <w:pPr>
        <w:spacing w:after="120" w:line="240" w:lineRule="auto"/>
        <w:ind w:firstLine="709"/>
        <w:jc w:val="both"/>
        <w:rPr>
          <w:rFonts w:ascii="Times New Roman" w:eastAsia="Calibri" w:hAnsi="Times New Roman" w:cs="Calibri"/>
          <w:sz w:val="28"/>
          <w:szCs w:val="28"/>
        </w:rPr>
      </w:pPr>
    </w:p>
    <w:p w:rsidR="006E671E" w:rsidRDefault="006E671E" w:rsidP="006E671E">
      <w:pPr>
        <w:spacing w:after="120" w:line="240" w:lineRule="auto"/>
        <w:ind w:firstLine="709"/>
        <w:jc w:val="both"/>
        <w:rPr>
          <w:rFonts w:ascii="Times New Roman" w:eastAsia="Calibri" w:hAnsi="Times New Roman" w:cs="Calibri"/>
          <w:sz w:val="28"/>
          <w:szCs w:val="28"/>
        </w:rPr>
      </w:pPr>
    </w:p>
    <w:p w:rsidR="006E671E" w:rsidRDefault="006E671E" w:rsidP="006E671E">
      <w:pPr>
        <w:spacing w:after="120" w:line="240" w:lineRule="auto"/>
        <w:ind w:firstLine="709"/>
        <w:jc w:val="both"/>
        <w:rPr>
          <w:rFonts w:ascii="Times New Roman" w:eastAsia="Calibri" w:hAnsi="Times New Roman" w:cs="Calibri"/>
          <w:sz w:val="28"/>
          <w:szCs w:val="28"/>
        </w:rPr>
      </w:pPr>
    </w:p>
    <w:p w:rsidR="006E671E" w:rsidRDefault="006E671E" w:rsidP="006E671E">
      <w:pPr>
        <w:spacing w:after="120" w:line="240" w:lineRule="auto"/>
        <w:ind w:firstLine="709"/>
        <w:jc w:val="both"/>
        <w:rPr>
          <w:rFonts w:ascii="Times New Roman" w:eastAsia="Calibri" w:hAnsi="Times New Roman" w:cs="Calibri"/>
          <w:sz w:val="28"/>
          <w:szCs w:val="28"/>
        </w:rPr>
      </w:pPr>
    </w:p>
    <w:p w:rsidR="006E671E" w:rsidRDefault="006E671E" w:rsidP="006E671E">
      <w:pPr>
        <w:spacing w:after="120" w:line="240" w:lineRule="auto"/>
        <w:ind w:firstLine="709"/>
        <w:jc w:val="both"/>
        <w:rPr>
          <w:rFonts w:ascii="Times New Roman" w:eastAsia="Calibri" w:hAnsi="Times New Roman" w:cs="Calibri"/>
          <w:sz w:val="28"/>
          <w:szCs w:val="28"/>
        </w:rPr>
      </w:pPr>
    </w:p>
    <w:p w:rsidR="006E671E" w:rsidRDefault="006E671E" w:rsidP="006E671E">
      <w:pPr>
        <w:spacing w:after="120" w:line="240" w:lineRule="auto"/>
        <w:ind w:firstLine="709"/>
        <w:jc w:val="both"/>
        <w:rPr>
          <w:rFonts w:ascii="Times New Roman" w:eastAsia="Calibri" w:hAnsi="Times New Roman" w:cs="Calibri"/>
          <w:sz w:val="28"/>
          <w:szCs w:val="28"/>
        </w:rPr>
      </w:pPr>
    </w:p>
    <w:p w:rsidR="006E671E" w:rsidRDefault="006E671E" w:rsidP="006E671E">
      <w:pPr>
        <w:spacing w:after="120" w:line="240" w:lineRule="auto"/>
        <w:ind w:firstLine="709"/>
        <w:jc w:val="both"/>
        <w:rPr>
          <w:rFonts w:ascii="Times New Roman" w:eastAsia="Calibri" w:hAnsi="Times New Roman" w:cs="Calibri"/>
          <w:sz w:val="28"/>
          <w:szCs w:val="28"/>
        </w:rPr>
      </w:pPr>
    </w:p>
    <w:p w:rsidR="006E671E" w:rsidRDefault="006E671E" w:rsidP="006E671E">
      <w:pPr>
        <w:spacing w:after="120" w:line="240" w:lineRule="auto"/>
        <w:ind w:firstLine="709"/>
        <w:jc w:val="both"/>
        <w:rPr>
          <w:rFonts w:ascii="Times New Roman" w:eastAsia="Calibri" w:hAnsi="Times New Roman" w:cs="Calibri"/>
          <w:sz w:val="28"/>
          <w:szCs w:val="28"/>
        </w:rPr>
      </w:pPr>
    </w:p>
    <w:p w:rsidR="006E671E" w:rsidRDefault="006E671E" w:rsidP="006E671E">
      <w:pPr>
        <w:spacing w:after="120" w:line="240" w:lineRule="auto"/>
        <w:ind w:firstLine="709"/>
        <w:jc w:val="both"/>
        <w:rPr>
          <w:rFonts w:ascii="Times New Roman" w:eastAsia="Calibri" w:hAnsi="Times New Roman" w:cs="Calibri"/>
          <w:sz w:val="28"/>
          <w:szCs w:val="28"/>
        </w:rPr>
      </w:pPr>
    </w:p>
    <w:p w:rsidR="006E671E" w:rsidRDefault="006E671E" w:rsidP="006E671E">
      <w:pPr>
        <w:spacing w:after="0" w:line="240" w:lineRule="auto"/>
        <w:jc w:val="center"/>
        <w:rPr>
          <w:rFonts w:ascii="Times New Roman" w:eastAsia="Calibri" w:hAnsi="Times New Roman" w:cs="Calibri"/>
          <w:b/>
          <w:sz w:val="28"/>
          <w:szCs w:val="28"/>
        </w:rPr>
      </w:pPr>
      <w:r>
        <w:rPr>
          <w:rFonts w:ascii="Times New Roman" w:eastAsia="Calibri" w:hAnsi="Times New Roman" w:cs="Calibri"/>
          <w:b/>
          <w:sz w:val="28"/>
          <w:szCs w:val="28"/>
        </w:rPr>
        <w:t>ВИСНОВОК</w:t>
      </w:r>
    </w:p>
    <w:p w:rsidR="006E671E" w:rsidRDefault="006E671E" w:rsidP="006E671E">
      <w:pPr>
        <w:spacing w:after="0" w:line="240" w:lineRule="auto"/>
        <w:jc w:val="center"/>
        <w:rPr>
          <w:rFonts w:ascii="Times New Roman" w:eastAsia="Calibri" w:hAnsi="Times New Roman" w:cs="Calibri"/>
          <w:sz w:val="28"/>
          <w:szCs w:val="28"/>
        </w:rPr>
      </w:pPr>
      <w:r>
        <w:rPr>
          <w:rFonts w:ascii="Times New Roman" w:eastAsia="Calibri" w:hAnsi="Times New Roman" w:cs="Calibri"/>
          <w:sz w:val="28"/>
          <w:szCs w:val="28"/>
        </w:rPr>
        <w:t>щодо результатів здійснення</w:t>
      </w:r>
    </w:p>
    <w:p w:rsidR="006E671E" w:rsidRDefault="006E671E" w:rsidP="006E671E">
      <w:pPr>
        <w:spacing w:after="0" w:line="240" w:lineRule="auto"/>
        <w:jc w:val="center"/>
        <w:rPr>
          <w:rFonts w:ascii="Times New Roman" w:eastAsia="Calibri" w:hAnsi="Times New Roman" w:cs="Calibri"/>
          <w:sz w:val="28"/>
          <w:szCs w:val="28"/>
        </w:rPr>
      </w:pPr>
      <w:r>
        <w:rPr>
          <w:rFonts w:ascii="Times New Roman" w:eastAsia="Calibri" w:hAnsi="Times New Roman" w:cs="Calibri"/>
          <w:sz w:val="28"/>
          <w:szCs w:val="28"/>
        </w:rPr>
        <w:t>антикорупційної експертизи</w:t>
      </w:r>
    </w:p>
    <w:p w:rsidR="006E671E" w:rsidRDefault="006E671E" w:rsidP="006E671E">
      <w:pPr>
        <w:spacing w:after="0" w:line="240" w:lineRule="auto"/>
        <w:jc w:val="center"/>
        <w:rPr>
          <w:rFonts w:ascii="Times New Roman" w:eastAsia="Calibri" w:hAnsi="Times New Roman" w:cs="Calibri"/>
          <w:sz w:val="28"/>
          <w:szCs w:val="28"/>
        </w:rPr>
      </w:pPr>
      <w:r>
        <w:rPr>
          <w:rFonts w:ascii="Times New Roman" w:eastAsia="Calibri" w:hAnsi="Times New Roman" w:cs="Calibri"/>
          <w:sz w:val="28"/>
          <w:szCs w:val="28"/>
        </w:rPr>
        <w:t xml:space="preserve">проекту нормативно-правового </w:t>
      </w:r>
      <w:proofErr w:type="spellStart"/>
      <w:r>
        <w:rPr>
          <w:rFonts w:ascii="Times New Roman" w:eastAsia="Calibri" w:hAnsi="Times New Roman" w:cs="Calibri"/>
          <w:sz w:val="28"/>
          <w:szCs w:val="28"/>
        </w:rPr>
        <w:t>акта</w:t>
      </w:r>
      <w:proofErr w:type="spellEnd"/>
    </w:p>
    <w:p w:rsidR="006E671E" w:rsidRDefault="006E671E" w:rsidP="006E671E">
      <w:pPr>
        <w:keepNext/>
        <w:keepLines/>
        <w:shd w:val="clear" w:color="auto" w:fill="FFFFFF"/>
        <w:spacing w:after="0" w:line="193" w:lineRule="atLeast"/>
        <w:ind w:left="709"/>
        <w:jc w:val="both"/>
        <w:textAlignment w:val="baseline"/>
        <w:outlineLvl w:val="2"/>
        <w:rPr>
          <w:rFonts w:ascii="Calibri" w:eastAsia="Times New Roman" w:hAnsi="Calibri" w:cs="Arial"/>
          <w:sz w:val="24"/>
          <w:szCs w:val="24"/>
          <w:lang w:eastAsia="ru-RU"/>
        </w:rPr>
      </w:pPr>
    </w:p>
    <w:p w:rsidR="006E671E" w:rsidRPr="000F1FC2" w:rsidRDefault="006E671E" w:rsidP="000F1FC2">
      <w:pPr>
        <w:keepNext/>
        <w:keepLines/>
        <w:shd w:val="clear" w:color="auto" w:fill="FFFFFF"/>
        <w:spacing w:after="120" w:line="168" w:lineRule="atLeast"/>
        <w:ind w:left="709"/>
        <w:jc w:val="both"/>
        <w:textAlignment w:val="baseline"/>
        <w:outlineLvl w:val="2"/>
        <w:rPr>
          <w:rFonts w:ascii="Calibri" w:eastAsia="Times New Roman" w:hAnsi="Calibri" w:cs="Arial"/>
          <w:sz w:val="24"/>
          <w:szCs w:val="24"/>
          <w:lang w:eastAsia="ru-RU"/>
        </w:rPr>
      </w:pPr>
      <w:r>
        <w:rPr>
          <w:rFonts w:ascii="Calibri" w:eastAsia="Times New Roman" w:hAnsi="Calibri" w:cs="Arial"/>
          <w:sz w:val="24"/>
          <w:szCs w:val="24"/>
          <w:lang w:eastAsia="ru-RU"/>
        </w:rPr>
        <w:t xml:space="preserve">Назва проекту </w:t>
      </w:r>
      <w:proofErr w:type="spellStart"/>
      <w:r>
        <w:rPr>
          <w:rFonts w:ascii="Calibri" w:eastAsia="Times New Roman" w:hAnsi="Calibri" w:cs="Arial"/>
          <w:sz w:val="24"/>
          <w:szCs w:val="24"/>
          <w:lang w:eastAsia="ru-RU"/>
        </w:rPr>
        <w:t>акта</w:t>
      </w:r>
      <w:proofErr w:type="spellEnd"/>
      <w:r>
        <w:rPr>
          <w:rFonts w:ascii="Calibri" w:eastAsia="Times New Roman" w:hAnsi="Calibri" w:cs="Arial"/>
          <w:sz w:val="24"/>
          <w:szCs w:val="24"/>
          <w:lang w:eastAsia="ru-RU"/>
        </w:rPr>
        <w:t>: Проект Закону  </w:t>
      </w:r>
      <w:r w:rsidR="000F1FC2" w:rsidRPr="000F1FC2">
        <w:rPr>
          <w:rFonts w:ascii="Calibri" w:eastAsia="Times New Roman" w:hAnsi="Calibri" w:cs="Arial"/>
          <w:sz w:val="24"/>
          <w:szCs w:val="24"/>
          <w:lang w:eastAsia="ru-RU"/>
        </w:rPr>
        <w:t>про внесення змін до Податкового кодексу України (щодо рентної плати за спеціальне використання води)</w:t>
      </w:r>
    </w:p>
    <w:p w:rsidR="006E671E" w:rsidRDefault="00D874C6" w:rsidP="006E671E">
      <w:pPr>
        <w:keepNext/>
        <w:keepLines/>
        <w:shd w:val="clear" w:color="auto" w:fill="FFFFFF"/>
        <w:spacing w:after="120" w:line="168" w:lineRule="atLeast"/>
        <w:ind w:left="709"/>
        <w:jc w:val="both"/>
        <w:textAlignment w:val="baseline"/>
        <w:outlineLvl w:val="2"/>
        <w:rPr>
          <w:rFonts w:ascii="Calibri" w:eastAsia="Times New Roman" w:hAnsi="Calibri" w:cs="Arial"/>
          <w:sz w:val="24"/>
          <w:szCs w:val="24"/>
          <w:lang w:eastAsia="ru-RU"/>
        </w:rPr>
      </w:pPr>
      <w:r>
        <w:rPr>
          <w:rFonts w:ascii="Calibri" w:eastAsia="Times New Roman" w:hAnsi="Calibri" w:cs="Arial"/>
          <w:sz w:val="24"/>
          <w:szCs w:val="24"/>
          <w:lang w:eastAsia="ru-RU"/>
        </w:rPr>
        <w:t>Реєстр. № 7213</w:t>
      </w:r>
      <w:r w:rsidR="005C717C">
        <w:rPr>
          <w:rFonts w:ascii="Calibri" w:eastAsia="Times New Roman" w:hAnsi="Calibri" w:cs="Arial"/>
          <w:sz w:val="24"/>
          <w:szCs w:val="24"/>
          <w:lang w:eastAsia="ru-RU"/>
        </w:rPr>
        <w:t xml:space="preserve"> від 19 жовтня</w:t>
      </w:r>
      <w:r w:rsidR="006E671E">
        <w:rPr>
          <w:rFonts w:ascii="Calibri" w:eastAsia="Times New Roman" w:hAnsi="Calibri" w:cs="Arial"/>
          <w:sz w:val="24"/>
          <w:szCs w:val="24"/>
          <w:lang w:eastAsia="ru-RU"/>
        </w:rPr>
        <w:t xml:space="preserve"> 2017 р.</w:t>
      </w:r>
    </w:p>
    <w:p w:rsidR="002D217B" w:rsidRDefault="006E671E" w:rsidP="006E671E">
      <w:pPr>
        <w:shd w:val="clear" w:color="auto" w:fill="FFFFFF"/>
        <w:spacing w:before="120" w:after="0" w:line="270" w:lineRule="atLeast"/>
        <w:ind w:left="720" w:hanging="11"/>
        <w:jc w:val="both"/>
        <w:rPr>
          <w:rFonts w:ascii="Calibri" w:eastAsia="Calibri" w:hAnsi="Calibri" w:cs="Arial"/>
          <w:sz w:val="24"/>
          <w:szCs w:val="24"/>
        </w:rPr>
      </w:pPr>
      <w:r>
        <w:rPr>
          <w:rFonts w:ascii="Calibri" w:eastAsia="Calibri" w:hAnsi="Calibri" w:cs="Arial"/>
          <w:sz w:val="24"/>
          <w:szCs w:val="24"/>
        </w:rPr>
        <w:t xml:space="preserve">Суб’єкт права законодавчої ініціативи: народні депутати України </w:t>
      </w:r>
      <w:proofErr w:type="spellStart"/>
      <w:r w:rsidR="002D217B">
        <w:rPr>
          <w:rFonts w:ascii="Calibri" w:eastAsia="Calibri" w:hAnsi="Calibri" w:cs="Arial"/>
          <w:sz w:val="24"/>
          <w:szCs w:val="24"/>
        </w:rPr>
        <w:t>Хланем</w:t>
      </w:r>
      <w:proofErr w:type="spellEnd"/>
      <w:r w:rsidR="002D217B">
        <w:rPr>
          <w:rFonts w:ascii="Calibri" w:eastAsia="Calibri" w:hAnsi="Calibri" w:cs="Arial"/>
          <w:sz w:val="24"/>
          <w:szCs w:val="24"/>
        </w:rPr>
        <w:t xml:space="preserve"> С.В., </w:t>
      </w:r>
      <w:proofErr w:type="spellStart"/>
      <w:r w:rsidR="002D217B">
        <w:rPr>
          <w:rFonts w:ascii="Calibri" w:eastAsia="Calibri" w:hAnsi="Calibri" w:cs="Arial"/>
          <w:sz w:val="24"/>
          <w:szCs w:val="24"/>
        </w:rPr>
        <w:t>Бриченком</w:t>
      </w:r>
      <w:proofErr w:type="spellEnd"/>
      <w:r w:rsidR="002D217B">
        <w:rPr>
          <w:rFonts w:ascii="Calibri" w:eastAsia="Calibri" w:hAnsi="Calibri" w:cs="Arial"/>
          <w:sz w:val="24"/>
          <w:szCs w:val="24"/>
        </w:rPr>
        <w:t xml:space="preserve"> І.В. та іншими</w:t>
      </w:r>
    </w:p>
    <w:p w:rsidR="006E671E" w:rsidRDefault="006E671E" w:rsidP="006E671E">
      <w:pPr>
        <w:shd w:val="clear" w:color="auto" w:fill="FFFFFF"/>
        <w:spacing w:before="120" w:after="0" w:line="270" w:lineRule="atLeast"/>
        <w:ind w:left="720" w:hanging="11"/>
        <w:jc w:val="both"/>
        <w:rPr>
          <w:rFonts w:ascii="Calibri" w:eastAsia="Calibri" w:hAnsi="Calibri" w:cs="Arial"/>
          <w:sz w:val="24"/>
          <w:szCs w:val="24"/>
          <w:shd w:val="clear" w:color="auto" w:fill="FFFFFF"/>
        </w:rPr>
      </w:pPr>
      <w:r>
        <w:rPr>
          <w:rFonts w:ascii="Calibri" w:eastAsia="Calibri" w:hAnsi="Calibri" w:cs="Arial"/>
          <w:sz w:val="24"/>
          <w:szCs w:val="24"/>
        </w:rPr>
        <w:t xml:space="preserve">Головний комітет з підготовки і попереднього розгляду – </w:t>
      </w:r>
      <w:r>
        <w:rPr>
          <w:rFonts w:ascii="Calibri" w:eastAsia="Calibri" w:hAnsi="Calibri" w:cs="Arial"/>
          <w:sz w:val="24"/>
          <w:szCs w:val="24"/>
          <w:shd w:val="clear" w:color="auto" w:fill="FFFFFF"/>
        </w:rPr>
        <w:t xml:space="preserve">Комітет з питань </w:t>
      </w:r>
      <w:r w:rsidR="000774B3" w:rsidRPr="000774B3">
        <w:rPr>
          <w:rFonts w:ascii="Calibri" w:eastAsia="Calibri" w:hAnsi="Calibri" w:cs="Arial"/>
          <w:sz w:val="24"/>
          <w:szCs w:val="24"/>
          <w:shd w:val="clear" w:color="auto" w:fill="FFFFFF"/>
        </w:rPr>
        <w:t>з питань податкової та митної політики</w:t>
      </w:r>
    </w:p>
    <w:p w:rsidR="000774B3" w:rsidRDefault="000774B3" w:rsidP="006E671E">
      <w:pPr>
        <w:shd w:val="clear" w:color="auto" w:fill="FFFFFF"/>
        <w:spacing w:before="120" w:after="0" w:line="270" w:lineRule="atLeast"/>
        <w:ind w:left="720" w:hanging="11"/>
        <w:jc w:val="both"/>
        <w:rPr>
          <w:rFonts w:ascii="Times New Roman" w:eastAsia="Calibri" w:hAnsi="Times New Roman" w:cs="Calibri"/>
          <w:sz w:val="28"/>
          <w:szCs w:val="28"/>
          <w:u w:val="single"/>
        </w:rPr>
      </w:pPr>
    </w:p>
    <w:p w:rsidR="006E671E" w:rsidRDefault="006E671E" w:rsidP="006E671E">
      <w:pPr>
        <w:spacing w:after="120" w:line="240" w:lineRule="auto"/>
        <w:ind w:firstLine="709"/>
        <w:jc w:val="both"/>
        <w:rPr>
          <w:rFonts w:ascii="Times New Roman" w:eastAsia="Calibri" w:hAnsi="Times New Roman" w:cs="Times New Roman"/>
          <w:sz w:val="28"/>
          <w:szCs w:val="28"/>
        </w:rPr>
      </w:pPr>
      <w:r>
        <w:rPr>
          <w:rFonts w:ascii="Times New Roman" w:eastAsia="Calibri" w:hAnsi="Times New Roman" w:cs="Calibri"/>
          <w:sz w:val="28"/>
          <w:szCs w:val="28"/>
          <w:u w:val="single"/>
        </w:rPr>
        <w:t xml:space="preserve">У проекті </w:t>
      </w:r>
      <w:proofErr w:type="spellStart"/>
      <w:r>
        <w:rPr>
          <w:rFonts w:ascii="Times New Roman" w:eastAsia="Calibri" w:hAnsi="Times New Roman" w:cs="Calibri"/>
          <w:sz w:val="28"/>
          <w:szCs w:val="28"/>
          <w:u w:val="single"/>
        </w:rPr>
        <w:t>акта</w:t>
      </w:r>
      <w:proofErr w:type="spellEnd"/>
      <w:r>
        <w:rPr>
          <w:rFonts w:ascii="Times New Roman" w:eastAsia="Calibri" w:hAnsi="Times New Roman" w:cs="Calibri"/>
          <w:sz w:val="28"/>
          <w:szCs w:val="28"/>
          <w:u w:val="single"/>
        </w:rPr>
        <w:t xml:space="preserve"> виявлено </w:t>
      </w:r>
      <w:proofErr w:type="spellStart"/>
      <w:r>
        <w:rPr>
          <w:rFonts w:ascii="Times New Roman" w:eastAsia="Calibri" w:hAnsi="Times New Roman" w:cs="Calibri"/>
          <w:sz w:val="28"/>
          <w:szCs w:val="28"/>
          <w:u w:val="single"/>
        </w:rPr>
        <w:t>корупціогенні</w:t>
      </w:r>
      <w:proofErr w:type="spellEnd"/>
      <w:r>
        <w:rPr>
          <w:rFonts w:ascii="Times New Roman" w:eastAsia="Calibri" w:hAnsi="Times New Roman" w:cs="Calibri"/>
          <w:sz w:val="28"/>
          <w:szCs w:val="28"/>
          <w:u w:val="single"/>
        </w:rPr>
        <w:t xml:space="preserve"> фактори – проект </w:t>
      </w:r>
      <w:proofErr w:type="spellStart"/>
      <w:r>
        <w:rPr>
          <w:rFonts w:ascii="Times New Roman" w:eastAsia="Calibri" w:hAnsi="Times New Roman" w:cs="Calibri"/>
          <w:sz w:val="28"/>
          <w:szCs w:val="28"/>
          <w:u w:val="single"/>
        </w:rPr>
        <w:t>акта</w:t>
      </w:r>
      <w:proofErr w:type="spellEnd"/>
      <w:r>
        <w:rPr>
          <w:rFonts w:ascii="Times New Roman" w:eastAsia="Calibri" w:hAnsi="Times New Roman" w:cs="Calibri"/>
          <w:sz w:val="28"/>
          <w:szCs w:val="28"/>
          <w:u w:val="single"/>
        </w:rPr>
        <w:t xml:space="preserve"> не відповідає вимогам антикорупційного законодавства </w:t>
      </w:r>
      <w:r>
        <w:rPr>
          <w:rFonts w:ascii="Times New Roman" w:eastAsia="Calibri" w:hAnsi="Times New Roman" w:cs="Calibri"/>
          <w:sz w:val="28"/>
          <w:szCs w:val="28"/>
        </w:rPr>
        <w:t>(рішення Комітету від 16 травня       2018 р., протокол № 119).</w:t>
      </w:r>
      <w:r>
        <w:rPr>
          <w:rFonts w:ascii="Times New Roman" w:eastAsia="Calibri" w:hAnsi="Times New Roman" w:cs="Times New Roman"/>
          <w:sz w:val="28"/>
          <w:szCs w:val="28"/>
        </w:rPr>
        <w:tab/>
      </w:r>
    </w:p>
    <w:p w:rsidR="005F0585" w:rsidRPr="005F0585" w:rsidRDefault="005F0585" w:rsidP="005F0585">
      <w:pPr>
        <w:spacing w:line="233" w:lineRule="auto"/>
        <w:ind w:firstLine="708"/>
        <w:jc w:val="both"/>
        <w:rPr>
          <w:rFonts w:ascii="Times New Roman" w:eastAsia="Times New Roman" w:hAnsi="Times New Roman" w:cs="Times New Roman"/>
          <w:sz w:val="28"/>
          <w:szCs w:val="28"/>
          <w:lang w:eastAsia="ru-RU"/>
        </w:rPr>
      </w:pPr>
      <w:r w:rsidRPr="005F0585">
        <w:rPr>
          <w:rFonts w:ascii="Times New Roman" w:eastAsia="Times New Roman" w:hAnsi="Times New Roman" w:cs="Times New Roman"/>
          <w:sz w:val="28"/>
          <w:szCs w:val="28"/>
          <w:lang w:eastAsia="ru-RU"/>
        </w:rPr>
        <w:t xml:space="preserve">Згідно із Законом України «Про внесення змін до Податкового кодексу України щодо покращення інвестиційного клімату в Україні»  з 1 січня 2018 року набули чинності зміни до статті 255 Податкового кодексу України, якими встановлені нові правила оподаткування рентної плати за спеціальне використання води. Обов’язок платника покладено на суб’єкта господарювання без надання переваг бюджетним установам. </w:t>
      </w:r>
    </w:p>
    <w:p w:rsidR="005F0585" w:rsidRPr="005F0585" w:rsidRDefault="005F0585" w:rsidP="005F0585">
      <w:pPr>
        <w:spacing w:after="0" w:line="240" w:lineRule="auto"/>
        <w:ind w:firstLine="709"/>
        <w:jc w:val="both"/>
        <w:rPr>
          <w:rFonts w:ascii="Times New Roman" w:eastAsia="Times New Roman" w:hAnsi="Times New Roman" w:cs="Times New Roman"/>
          <w:sz w:val="28"/>
          <w:szCs w:val="28"/>
          <w:lang w:eastAsia="ru-RU"/>
        </w:rPr>
      </w:pPr>
      <w:r w:rsidRPr="005F0585">
        <w:rPr>
          <w:rFonts w:ascii="Times New Roman" w:eastAsia="Times New Roman" w:hAnsi="Times New Roman" w:cs="Times New Roman"/>
          <w:sz w:val="28"/>
          <w:szCs w:val="28"/>
          <w:lang w:eastAsia="ru-RU"/>
        </w:rPr>
        <w:t xml:space="preserve">Разом з тим, даним законопроектом пропонується скасувати вказані нововведення статті 255 Податкового кодексу України, що створить правову колізію у податковому регулюванні </w:t>
      </w:r>
      <w:r w:rsidRPr="005F0585">
        <w:rPr>
          <w:rFonts w:ascii="Times New Roman" w:eastAsia="font266" w:hAnsi="Times New Roman" w:cs="Times New Roman"/>
          <w:sz w:val="28"/>
          <w:szCs w:val="28"/>
          <w:lang w:eastAsia="ru-RU"/>
        </w:rPr>
        <w:t>рентної плати за спеціальне використання води.</w:t>
      </w:r>
      <w:r w:rsidRPr="005F0585">
        <w:rPr>
          <w:rFonts w:ascii="Times New Roman" w:eastAsia="Times New Roman" w:hAnsi="Times New Roman" w:cs="Times New Roman"/>
          <w:sz w:val="28"/>
          <w:szCs w:val="28"/>
          <w:lang w:eastAsia="ru-RU"/>
        </w:rPr>
        <w:t xml:space="preserve"> </w:t>
      </w:r>
    </w:p>
    <w:p w:rsidR="005F0585" w:rsidRPr="005F0585" w:rsidRDefault="005F0585" w:rsidP="005F0585">
      <w:pPr>
        <w:spacing w:after="0" w:line="240" w:lineRule="auto"/>
        <w:ind w:firstLine="709"/>
        <w:jc w:val="both"/>
        <w:rPr>
          <w:rFonts w:ascii="Times New Roman" w:eastAsia="font266" w:hAnsi="Times New Roman" w:cs="Times New Roman"/>
          <w:sz w:val="28"/>
          <w:szCs w:val="28"/>
          <w:lang w:eastAsia="ru-RU"/>
        </w:rPr>
      </w:pPr>
      <w:r w:rsidRPr="005F0585">
        <w:rPr>
          <w:rFonts w:ascii="Times New Roman" w:eastAsia="font266" w:hAnsi="Times New Roman" w:cs="Times New Roman"/>
          <w:sz w:val="28"/>
          <w:szCs w:val="28"/>
          <w:lang w:eastAsia="ru-RU"/>
        </w:rPr>
        <w:lastRenderedPageBreak/>
        <w:t xml:space="preserve">У цьому випадку, питання плати за спеціальне використання води може  неоднозначно тлумачитись споживачами та внаслідок цього </w:t>
      </w:r>
      <w:proofErr w:type="spellStart"/>
      <w:r w:rsidRPr="005F0585">
        <w:rPr>
          <w:rFonts w:ascii="Times New Roman" w:eastAsia="font266" w:hAnsi="Times New Roman" w:cs="Times New Roman"/>
          <w:sz w:val="28"/>
          <w:szCs w:val="28"/>
          <w:lang w:eastAsia="ru-RU"/>
        </w:rPr>
        <w:t>різнонаправлено</w:t>
      </w:r>
      <w:proofErr w:type="spellEnd"/>
      <w:r w:rsidRPr="005F0585">
        <w:rPr>
          <w:rFonts w:ascii="Times New Roman" w:eastAsia="font266" w:hAnsi="Times New Roman" w:cs="Times New Roman"/>
          <w:sz w:val="28"/>
          <w:szCs w:val="28"/>
          <w:lang w:eastAsia="ru-RU"/>
        </w:rPr>
        <w:t xml:space="preserve"> застосовуватись на практиці, у тому числі і контролюючими органами.</w:t>
      </w:r>
    </w:p>
    <w:p w:rsidR="005F0585" w:rsidRPr="005F0585" w:rsidRDefault="005F0585" w:rsidP="005F0585">
      <w:pPr>
        <w:spacing w:after="0" w:line="240" w:lineRule="auto"/>
        <w:ind w:firstLine="709"/>
        <w:jc w:val="both"/>
        <w:rPr>
          <w:rFonts w:ascii="Times New Roman" w:eastAsia="Times New Roman" w:hAnsi="Times New Roman" w:cs="Times New Roman"/>
          <w:sz w:val="28"/>
          <w:szCs w:val="28"/>
          <w:lang w:eastAsia="ru-RU"/>
        </w:rPr>
      </w:pPr>
      <w:r w:rsidRPr="005F0585">
        <w:rPr>
          <w:rFonts w:ascii="Times New Roman" w:eastAsia="Times New Roman" w:hAnsi="Times New Roman" w:cs="Times New Roman"/>
          <w:sz w:val="28"/>
          <w:szCs w:val="28"/>
          <w:lang w:eastAsia="ru-RU"/>
        </w:rPr>
        <w:t xml:space="preserve">Зазначене також суперечитиме Бюджетному кодексу України, нормами якого передбачені відповідні відрахування рентної плати за спеціальне використання води, розраховані на чинній податковій базі.  </w:t>
      </w:r>
    </w:p>
    <w:p w:rsidR="005F0585" w:rsidRPr="005F0585" w:rsidRDefault="005F0585" w:rsidP="005F0585">
      <w:pPr>
        <w:spacing w:after="0" w:line="240" w:lineRule="auto"/>
        <w:ind w:firstLine="709"/>
        <w:jc w:val="both"/>
        <w:rPr>
          <w:rFonts w:ascii="Times New Roman" w:eastAsia="font266" w:hAnsi="Times New Roman" w:cs="Times New Roman"/>
          <w:sz w:val="28"/>
          <w:szCs w:val="28"/>
          <w:lang w:eastAsia="ru-RU"/>
        </w:rPr>
      </w:pPr>
      <w:r w:rsidRPr="005F0585">
        <w:rPr>
          <w:rFonts w:ascii="Times New Roman" w:eastAsia="font266" w:hAnsi="Times New Roman" w:cs="Times New Roman"/>
          <w:sz w:val="28"/>
          <w:szCs w:val="28"/>
          <w:lang w:eastAsia="ru-RU"/>
        </w:rPr>
        <w:t>Таким чином, запровадження пропозицій законопроекту змінять надходження від рентної плати до Державного та місцевих бюджетів України.</w:t>
      </w:r>
    </w:p>
    <w:p w:rsidR="005F0585" w:rsidRPr="005F0585" w:rsidRDefault="005F0585" w:rsidP="005F0585">
      <w:pPr>
        <w:spacing w:after="0" w:line="240" w:lineRule="auto"/>
        <w:ind w:firstLine="709"/>
        <w:jc w:val="both"/>
        <w:rPr>
          <w:rFonts w:ascii="Times New Roman" w:eastAsia="Times New Roman" w:hAnsi="Times New Roman" w:cs="Times New Roman"/>
          <w:i/>
          <w:sz w:val="28"/>
          <w:szCs w:val="28"/>
          <w:lang w:eastAsia="ru-RU"/>
        </w:rPr>
      </w:pPr>
      <w:r w:rsidRPr="005F0585">
        <w:rPr>
          <w:rFonts w:ascii="Times New Roman" w:hAnsi="Times New Roman" w:cs="Times New Roman"/>
          <w:sz w:val="28"/>
          <w:szCs w:val="28"/>
        </w:rPr>
        <w:t>Окрім цього, слід також мати на увазі, що у правовому полі України наразі існує декілька кодексів, якими вимагається, щоб зміна положень цих кодексів здійснювалася виключно законами про внесення змін до них (пункт 9 розділу XXІ Митного кодексу України, стаття 2 Податкового кодексу України, стаття 4 Бюджетного кодексу України).</w:t>
      </w:r>
    </w:p>
    <w:p w:rsidR="005F0585" w:rsidRPr="005F0585" w:rsidRDefault="005F0585" w:rsidP="005F0585">
      <w:pPr>
        <w:spacing w:after="0" w:line="240" w:lineRule="auto"/>
        <w:ind w:firstLine="709"/>
        <w:jc w:val="both"/>
        <w:rPr>
          <w:rFonts w:ascii="Times New Roman" w:hAnsi="Times New Roman" w:cs="Times New Roman"/>
          <w:sz w:val="28"/>
          <w:szCs w:val="28"/>
        </w:rPr>
      </w:pPr>
      <w:r w:rsidRPr="005F0585">
        <w:rPr>
          <w:rFonts w:ascii="Times New Roman" w:hAnsi="Times New Roman" w:cs="Times New Roman"/>
          <w:sz w:val="28"/>
          <w:szCs w:val="28"/>
        </w:rPr>
        <w:t xml:space="preserve">Оскільки згідно з вимогами ст. 116 Конституції України Кабінет Міністрів України забезпечує проведення фінансової, податкової політики, </w:t>
      </w:r>
      <w:r w:rsidRPr="005F0585">
        <w:rPr>
          <w:rFonts w:ascii="Times New Roman" w:hAnsi="Times New Roman" w:cs="Times New Roman"/>
          <w:color w:val="000000"/>
          <w:sz w:val="28"/>
          <w:szCs w:val="28"/>
        </w:rPr>
        <w:t xml:space="preserve">виконання затвердженого Верховною Радою України Державного бюджету України, </w:t>
      </w:r>
      <w:r w:rsidRPr="005F0585">
        <w:rPr>
          <w:rFonts w:ascii="Times New Roman" w:hAnsi="Times New Roman" w:cs="Times New Roman"/>
          <w:sz w:val="28"/>
          <w:szCs w:val="28"/>
        </w:rPr>
        <w:t>то було б логічним для прийняття виваженого рішення щодо внесеного законопроекту отримати відповідний експертний висновок Уряду.</w:t>
      </w:r>
    </w:p>
    <w:p w:rsidR="005F0585" w:rsidRPr="005F0585" w:rsidRDefault="005F0585" w:rsidP="005F0585">
      <w:pPr>
        <w:spacing w:after="0" w:line="240" w:lineRule="auto"/>
        <w:ind w:firstLine="709"/>
        <w:jc w:val="both"/>
        <w:rPr>
          <w:rFonts w:ascii="Times New Roman" w:eastAsia="Times New Roman" w:hAnsi="Times New Roman" w:cs="Times New Roman"/>
          <w:sz w:val="28"/>
          <w:szCs w:val="28"/>
          <w:lang w:eastAsia="uk-UA"/>
        </w:rPr>
      </w:pPr>
      <w:r w:rsidRPr="005F0585">
        <w:rPr>
          <w:rFonts w:ascii="Times New Roman" w:eastAsia="Times New Roman" w:hAnsi="Times New Roman" w:cs="Times New Roman"/>
          <w:sz w:val="28"/>
          <w:szCs w:val="28"/>
          <w:lang w:eastAsia="uk-UA"/>
        </w:rPr>
        <w:t xml:space="preserve">Враховуючи викладене та з метою усунення </w:t>
      </w:r>
      <w:proofErr w:type="spellStart"/>
      <w:r w:rsidRPr="005F0585">
        <w:rPr>
          <w:rFonts w:ascii="Times New Roman" w:eastAsia="Times New Roman" w:hAnsi="Times New Roman" w:cs="Times New Roman"/>
          <w:sz w:val="28"/>
          <w:szCs w:val="28"/>
          <w:lang w:eastAsia="uk-UA"/>
        </w:rPr>
        <w:t>корупціогенного</w:t>
      </w:r>
      <w:proofErr w:type="spellEnd"/>
      <w:r w:rsidRPr="005F0585">
        <w:rPr>
          <w:rFonts w:ascii="Times New Roman" w:eastAsia="Times New Roman" w:hAnsi="Times New Roman" w:cs="Times New Roman"/>
          <w:sz w:val="28"/>
          <w:szCs w:val="28"/>
          <w:lang w:eastAsia="uk-UA"/>
        </w:rPr>
        <w:t xml:space="preserve"> фактору законопроект доцільно відхилити.</w:t>
      </w:r>
    </w:p>
    <w:p w:rsidR="005F0585" w:rsidRDefault="005F0585" w:rsidP="006E671E">
      <w:pPr>
        <w:tabs>
          <w:tab w:val="left" w:pos="9356"/>
        </w:tabs>
        <w:spacing w:after="360" w:line="240" w:lineRule="auto"/>
        <w:ind w:right="-2" w:firstLine="709"/>
        <w:jc w:val="both"/>
        <w:rPr>
          <w:rFonts w:ascii="Times New Roman" w:eastAsia="Calibri" w:hAnsi="Times New Roman" w:cs="Calibri"/>
          <w:b/>
          <w:sz w:val="28"/>
          <w:szCs w:val="28"/>
        </w:rPr>
      </w:pPr>
    </w:p>
    <w:p w:rsidR="006E671E" w:rsidRDefault="006E671E" w:rsidP="006E671E">
      <w:pPr>
        <w:tabs>
          <w:tab w:val="left" w:pos="9356"/>
        </w:tabs>
        <w:spacing w:after="360" w:line="240" w:lineRule="auto"/>
        <w:ind w:right="-2" w:firstLine="709"/>
        <w:jc w:val="both"/>
        <w:rPr>
          <w:rFonts w:ascii="Times New Roman" w:eastAsia="Calibri" w:hAnsi="Times New Roman" w:cs="Calibri"/>
          <w:b/>
          <w:sz w:val="28"/>
          <w:szCs w:val="28"/>
        </w:rPr>
      </w:pPr>
      <w:r>
        <w:rPr>
          <w:rFonts w:ascii="Times New Roman" w:eastAsia="Calibri" w:hAnsi="Times New Roman" w:cs="Calibri"/>
          <w:b/>
          <w:sz w:val="28"/>
          <w:szCs w:val="28"/>
        </w:rPr>
        <w:t>Перший заступник Голови Комітету                                         Ю.П. Савчук</w:t>
      </w:r>
    </w:p>
    <w:p w:rsidR="006E671E" w:rsidRDefault="006E671E" w:rsidP="006E671E"/>
    <w:p w:rsidR="00B6117A" w:rsidRDefault="00B6117A"/>
    <w:sectPr w:rsidR="00B611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font266">
    <w:charset w:val="AC"/>
    <w:family w:val="auto"/>
    <w:pitch w:val="variable"/>
    <w:sig w:usb0="00001000" w:usb1="00000004" w:usb2="00000004" w:usb3="00002000" w:csb0="00001000" w:csb1="01401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83"/>
    <w:rsid w:val="00021383"/>
    <w:rsid w:val="000774B3"/>
    <w:rsid w:val="000F1FC2"/>
    <w:rsid w:val="002D217B"/>
    <w:rsid w:val="005029CA"/>
    <w:rsid w:val="005C717C"/>
    <w:rsid w:val="005F0585"/>
    <w:rsid w:val="006E671E"/>
    <w:rsid w:val="00B6117A"/>
    <w:rsid w:val="00D874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303A6"/>
  <w15:chartTrackingRefBased/>
  <w15:docId w15:val="{ABACCBA3-3775-44F2-ADB7-C1DF3906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71E"/>
    <w:pPr>
      <w:spacing w:line="252"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63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1742</Words>
  <Characters>993</Characters>
  <Application>Microsoft Office Word</Application>
  <DocSecurity>0</DocSecurity>
  <Lines>8</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Вишневська Катерина Олександрівна</dc:creator>
  <cp:keywords/>
  <dc:description/>
  <cp:lastModifiedBy>Вишневська Катерина Олександрівна</cp:lastModifiedBy>
  <cp:revision>12</cp:revision>
  <dcterms:created xsi:type="dcterms:W3CDTF">2018-05-17T09:02:00Z</dcterms:created>
  <dcterms:modified xsi:type="dcterms:W3CDTF">2018-05-17T09:07:00Z</dcterms:modified>
</cp:coreProperties>
</file>