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1311A5" w:rsidRPr="001311A5" w:rsidRDefault="001311A5" w:rsidP="0013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1311A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1311A5" w:rsidRPr="001311A5" w:rsidRDefault="001311A5" w:rsidP="0013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A5" w:rsidRDefault="001311A5" w:rsidP="001311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13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13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3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4D53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внесення змін до деяких законів України у зв</w:t>
      </w:r>
      <w:r w:rsidRPr="00A513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Pr="004D53EE">
        <w:rPr>
          <w:rFonts w:ascii="Times New Roman" w:eastAsia="Times New Roman" w:hAnsi="Times New Roman" w:cs="Times New Roman"/>
          <w:sz w:val="28"/>
          <w:szCs w:val="24"/>
          <w:lang w:eastAsia="ru-RU"/>
        </w:rPr>
        <w:t>язку</w:t>
      </w:r>
      <w:proofErr w:type="spellEnd"/>
      <w:r w:rsidRPr="004D5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r w:rsidRPr="004D53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податкові вимоги до іноземних рахунків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D5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(FATCA)</w:t>
      </w:r>
      <w:r w:rsidRPr="0013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311A5" w:rsidRPr="001311A5" w:rsidRDefault="001311A5" w:rsidP="001311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A5" w:rsidRPr="001311A5" w:rsidRDefault="001311A5" w:rsidP="001311A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8189</w:t>
      </w:r>
      <w:r w:rsidRPr="001311A5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311A5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11A5">
        <w:rPr>
          <w:rFonts w:ascii="Arial" w:eastAsia="Times New Roman" w:hAnsi="Arial" w:cs="Arial"/>
          <w:sz w:val="24"/>
          <w:szCs w:val="24"/>
          <w:lang w:eastAsia="ru-RU"/>
        </w:rPr>
        <w:t>. 2018р.</w:t>
      </w: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1311A5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Кабінет Міністрів </w:t>
      </w:r>
      <w:r w:rsidRPr="001311A5">
        <w:rPr>
          <w:rFonts w:ascii="Arial" w:eastAsia="Times New Roman" w:hAnsi="Arial" w:cs="Arial"/>
          <w:lang w:eastAsia="ru-RU"/>
        </w:rPr>
        <w:t>України</w:t>
      </w:r>
      <w:r>
        <w:rPr>
          <w:rFonts w:ascii="Arial" w:eastAsia="Times New Roman" w:hAnsi="Arial" w:cs="Arial"/>
          <w:lang w:eastAsia="ru-RU"/>
        </w:rPr>
        <w:t>.</w:t>
      </w: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1311A5">
        <w:rPr>
          <w:rFonts w:ascii="Arial" w:eastAsia="Times New Roman" w:hAnsi="Arial" w:cs="Arial"/>
          <w:lang w:eastAsia="ru-RU"/>
        </w:rPr>
        <w:t xml:space="preserve"> </w:t>
      </w: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1311A5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з питань </w:t>
      </w:r>
      <w:r>
        <w:rPr>
          <w:rFonts w:ascii="Arial" w:eastAsia="Times New Roman" w:hAnsi="Arial" w:cs="Arial"/>
          <w:lang w:eastAsia="ru-RU"/>
        </w:rPr>
        <w:t>фінансової політики і банківської діяльності.</w:t>
      </w: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311A5" w:rsidRPr="001311A5" w:rsidRDefault="001311A5" w:rsidP="001311A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CF3189" w:rsidRDefault="001311A5" w:rsidP="00CF3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1311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CF3189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21 листопада 2018 року, протокол № 127</w:t>
      </w:r>
      <w:r w:rsidR="00CF318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CF31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11A5" w:rsidRPr="001311A5" w:rsidRDefault="001311A5" w:rsidP="001311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311A5" w:rsidRPr="001311A5" w:rsidRDefault="001311A5" w:rsidP="00131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1A5" w:rsidRPr="001311A5" w:rsidRDefault="001311A5" w:rsidP="001311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1311A5" w:rsidRPr="001311A5" w:rsidRDefault="001311A5" w:rsidP="001311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1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1311A5" w:rsidRPr="001311A5" w:rsidRDefault="001311A5" w:rsidP="0013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311A5" w:rsidRPr="001311A5" w:rsidRDefault="001311A5" w:rsidP="001311A5"/>
    <w:p w:rsidR="001311A5" w:rsidRPr="001311A5" w:rsidRDefault="001311A5" w:rsidP="001311A5"/>
    <w:p w:rsidR="0065201E" w:rsidRDefault="0065201E"/>
    <w:sectPr w:rsidR="0065201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0E" w:rsidRDefault="006A530E" w:rsidP="001311A5">
      <w:pPr>
        <w:spacing w:after="0" w:line="240" w:lineRule="auto"/>
      </w:pPr>
      <w:r>
        <w:separator/>
      </w:r>
    </w:p>
  </w:endnote>
  <w:endnote w:type="continuationSeparator" w:id="0">
    <w:p w:rsidR="006A530E" w:rsidRDefault="006A530E" w:rsidP="0013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0E" w:rsidRDefault="006A530E" w:rsidP="001311A5">
      <w:pPr>
        <w:spacing w:after="0" w:line="240" w:lineRule="auto"/>
      </w:pPr>
      <w:r>
        <w:separator/>
      </w:r>
    </w:p>
  </w:footnote>
  <w:footnote w:type="continuationSeparator" w:id="0">
    <w:p w:rsidR="006A530E" w:rsidRDefault="006A530E" w:rsidP="0013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2E1C0F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 w:rsidR="001311A5">
      <w:rPr>
        <w:rFonts w:ascii="Times New Roman" w:hAnsi="Times New Roman"/>
        <w:sz w:val="28"/>
        <w:szCs w:val="28"/>
      </w:rPr>
      <w:t>8189</w:t>
    </w:r>
  </w:p>
  <w:p w:rsidR="00764B2B" w:rsidRPr="00764B2B" w:rsidRDefault="002E1C0F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 w:rsidR="001311A5">
      <w:rPr>
        <w:rFonts w:ascii="Times New Roman" w:hAnsi="Times New Roman"/>
        <w:sz w:val="28"/>
        <w:szCs w:val="28"/>
      </w:rPr>
      <w:t>23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</w:t>
    </w:r>
    <w:r w:rsidR="001311A5">
      <w:rPr>
        <w:rFonts w:ascii="Times New Roman" w:hAnsi="Times New Roman"/>
        <w:sz w:val="28"/>
        <w:szCs w:val="28"/>
      </w:rPr>
      <w:t>3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1"/>
    <w:rsid w:val="001311A5"/>
    <w:rsid w:val="002E1C0F"/>
    <w:rsid w:val="0065201E"/>
    <w:rsid w:val="006A530E"/>
    <w:rsid w:val="00A56E41"/>
    <w:rsid w:val="00C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BDD8-269D-4FA5-8BEB-CCA334FD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A5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1311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11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2018-05-17T11:09:00Z</dcterms:created>
  <dcterms:modified xsi:type="dcterms:W3CDTF">2018-11-21T15:15:00Z</dcterms:modified>
</cp:coreProperties>
</file>