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0" w:rsidRPr="00153529" w:rsidRDefault="00C13BE0" w:rsidP="00962A6E">
      <w:pPr>
        <w:spacing w:after="0" w:line="240" w:lineRule="auto"/>
        <w:ind w:firstLine="7088"/>
        <w:jc w:val="right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153529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3A7923" w:rsidRPr="003A7923">
        <w:rPr>
          <w:rFonts w:ascii="Times New Roman" w:eastAsia="Calibri" w:hAnsi="Times New Roman" w:cs="Calibri"/>
          <w:sz w:val="28"/>
          <w:szCs w:val="28"/>
        </w:rPr>
        <w:t>8302 від 19.04.2018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C13BE0" w:rsidRPr="00153529" w:rsidRDefault="00C13BE0" w:rsidP="00C13BE0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відповідності проекту нормативно-правового акта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13BE0" w:rsidRPr="00153529" w:rsidRDefault="00C13BE0" w:rsidP="00C13BE0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13BE0" w:rsidRPr="003A7923" w:rsidRDefault="00FD4A9C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Назва проекту акта: п</w:t>
      </w:r>
      <w:r w:rsidR="00C13BE0"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роект Закону </w:t>
      </w:r>
      <w:r w:rsidR="003A7923" w:rsidRPr="003A7923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Закону України "Про судоустрій і статус суддів" (щодо притягнення до дисциплінарної відповідальності судді, який виніс рішення з порушенням меж застосування обмежень прав)</w:t>
      </w:r>
      <w:r w:rsidR="00F16671" w:rsidRPr="003A7923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C13BE0" w:rsidRPr="00153529" w:rsidRDefault="00C13BE0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3A7923" w:rsidRPr="003A7923">
        <w:rPr>
          <w:rFonts w:ascii="Calibri" w:eastAsia="Times New Roman" w:hAnsi="Calibri" w:cs="Arial"/>
          <w:sz w:val="24"/>
          <w:szCs w:val="24"/>
          <w:lang w:eastAsia="ru-RU"/>
        </w:rPr>
        <w:t>8302 від 19.04.2018</w:t>
      </w:r>
      <w:r w:rsidR="006B1BB6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>р.</w:t>
      </w:r>
    </w:p>
    <w:p w:rsidR="00C13BE0" w:rsidRPr="00460760" w:rsidRDefault="00C13BE0" w:rsidP="00FE181F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153529"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04197A">
        <w:rPr>
          <w:rFonts w:ascii="Calibri" w:eastAsia="Calibri" w:hAnsi="Calibri" w:cs="Arial"/>
          <w:sz w:val="24"/>
          <w:szCs w:val="24"/>
        </w:rPr>
        <w:t xml:space="preserve">законодавчої ініціативи: </w:t>
      </w:r>
      <w:r w:rsidR="00210465">
        <w:rPr>
          <w:rFonts w:ascii="Calibri" w:eastAsia="Calibri" w:hAnsi="Calibri" w:cs="Arial"/>
          <w:sz w:val="24"/>
          <w:szCs w:val="24"/>
        </w:rPr>
        <w:t>народн</w:t>
      </w:r>
      <w:r w:rsidR="00A93114">
        <w:rPr>
          <w:rFonts w:ascii="Calibri" w:eastAsia="Calibri" w:hAnsi="Calibri" w:cs="Arial"/>
          <w:sz w:val="24"/>
          <w:szCs w:val="24"/>
        </w:rPr>
        <w:t>ий</w:t>
      </w:r>
      <w:r w:rsidR="00210465">
        <w:rPr>
          <w:rFonts w:ascii="Calibri" w:eastAsia="Calibri" w:hAnsi="Calibri" w:cs="Arial"/>
          <w:sz w:val="24"/>
          <w:szCs w:val="24"/>
        </w:rPr>
        <w:t xml:space="preserve"> депутат</w:t>
      </w:r>
      <w:r w:rsidR="00146A51" w:rsidRPr="00146A51">
        <w:rPr>
          <w:rFonts w:ascii="Calibri" w:eastAsia="Calibri" w:hAnsi="Calibri" w:cs="Arial"/>
          <w:sz w:val="24"/>
          <w:szCs w:val="24"/>
        </w:rPr>
        <w:t xml:space="preserve"> України</w:t>
      </w:r>
      <w:r w:rsidR="00210465">
        <w:rPr>
          <w:rFonts w:ascii="Calibri" w:eastAsia="Calibri" w:hAnsi="Calibri" w:cs="Arial"/>
          <w:sz w:val="24"/>
          <w:szCs w:val="24"/>
        </w:rPr>
        <w:t xml:space="preserve"> </w:t>
      </w:r>
      <w:r w:rsidR="00A93114">
        <w:rPr>
          <w:rFonts w:ascii="Calibri" w:eastAsia="Calibri" w:hAnsi="Calibri" w:cs="Arial"/>
          <w:sz w:val="24"/>
          <w:szCs w:val="24"/>
        </w:rPr>
        <w:t>Власенко С.В</w:t>
      </w:r>
      <w:r w:rsidR="00FE181F">
        <w:rPr>
          <w:rFonts w:ascii="Calibri" w:eastAsia="Calibri" w:hAnsi="Calibri" w:cs="Arial"/>
          <w:sz w:val="24"/>
          <w:szCs w:val="24"/>
        </w:rPr>
        <w:t>.</w:t>
      </w:r>
    </w:p>
    <w:p w:rsidR="00417E93" w:rsidRPr="0004197A" w:rsidRDefault="00C13BE0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</w:pPr>
      <w:r w:rsidRPr="00153529">
        <w:rPr>
          <w:rFonts w:ascii="Calibri" w:eastAsia="Calibri" w:hAnsi="Calibri" w:cs="Arial"/>
          <w:sz w:val="24"/>
          <w:szCs w:val="24"/>
        </w:rPr>
        <w:t>Головний комітет з підго</w:t>
      </w:r>
      <w:r w:rsidR="00460760">
        <w:rPr>
          <w:rFonts w:ascii="Calibri" w:eastAsia="Calibri" w:hAnsi="Calibri" w:cs="Arial"/>
          <w:sz w:val="24"/>
          <w:szCs w:val="24"/>
        </w:rPr>
        <w:t>товки і попереднього розгляду –</w:t>
      </w:r>
      <w:r w:rsidRPr="00153529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 w:rsidR="00CA7E12" w:rsidRPr="00CA7E12">
        <w:rPr>
          <w:rFonts w:ascii="Calibri" w:eastAsia="Calibri" w:hAnsi="Calibri" w:cs="Arial"/>
          <w:sz w:val="24"/>
          <w:szCs w:val="24"/>
          <w:shd w:val="clear" w:color="auto" w:fill="FFFFFF"/>
        </w:rPr>
        <w:t>Комітет з питань правової політики та правосуддя</w:t>
      </w:r>
      <w:r w:rsidR="0004197A"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  <w:t>.</w:t>
      </w:r>
    </w:p>
    <w:p w:rsidR="0004197A" w:rsidRPr="00153529" w:rsidRDefault="0004197A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акта не виявлено корупціогенних факторів – проект акта відповідає вимогам антикорупційного законодавства 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B41711">
        <w:rPr>
          <w:rFonts w:ascii="Times New Roman" w:eastAsia="Calibri" w:hAnsi="Times New Roman" w:cs="Calibri"/>
          <w:sz w:val="28"/>
          <w:szCs w:val="28"/>
        </w:rPr>
        <w:br/>
      </w:r>
      <w:r w:rsidR="00B41711" w:rsidRPr="00B41711">
        <w:rPr>
          <w:rFonts w:ascii="Times New Roman" w:eastAsia="Calibri" w:hAnsi="Times New Roman" w:cs="Calibri"/>
          <w:sz w:val="28"/>
          <w:szCs w:val="28"/>
        </w:rPr>
        <w:t>21 листопада 2018 року, протокол № 127</w:t>
      </w:r>
      <w:r w:rsidRPr="00153529">
        <w:rPr>
          <w:rFonts w:ascii="Times New Roman" w:eastAsia="Calibri" w:hAnsi="Times New Roman" w:cs="Calibri"/>
          <w:sz w:val="28"/>
          <w:szCs w:val="28"/>
        </w:rPr>
        <w:t>).</w:t>
      </w:r>
      <w:r w:rsidRPr="001535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13BE0" w:rsidRPr="006836FA" w:rsidRDefault="00C13BE0" w:rsidP="00C1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0" w:rsidRDefault="00C13BE0" w:rsidP="00C13BE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Голови Комітету                         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   </w:t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        </w:t>
      </w:r>
      <w:r w:rsidR="00D45DC9">
        <w:rPr>
          <w:rFonts w:ascii="Times New Roman" w:eastAsia="Calibri" w:hAnsi="Times New Roman" w:cs="Calibri"/>
          <w:b/>
          <w:sz w:val="28"/>
          <w:szCs w:val="28"/>
        </w:rPr>
        <w:tab/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>Ю.П. Савчук</w:t>
      </w: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35096" w:rsidRDefault="00235096"/>
    <w:sectPr w:rsidR="00235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4"/>
    <w:rsid w:val="00006588"/>
    <w:rsid w:val="00026815"/>
    <w:rsid w:val="0004197A"/>
    <w:rsid w:val="000419B7"/>
    <w:rsid w:val="00077AE1"/>
    <w:rsid w:val="000D7E23"/>
    <w:rsid w:val="000F1F92"/>
    <w:rsid w:val="00104D3F"/>
    <w:rsid w:val="001110A8"/>
    <w:rsid w:val="00146A51"/>
    <w:rsid w:val="00210465"/>
    <w:rsid w:val="00235096"/>
    <w:rsid w:val="00246223"/>
    <w:rsid w:val="00262E12"/>
    <w:rsid w:val="003A7923"/>
    <w:rsid w:val="003F6AA8"/>
    <w:rsid w:val="00417E93"/>
    <w:rsid w:val="0045252A"/>
    <w:rsid w:val="00460760"/>
    <w:rsid w:val="004C1BAB"/>
    <w:rsid w:val="004C2B04"/>
    <w:rsid w:val="00553B0A"/>
    <w:rsid w:val="005E131B"/>
    <w:rsid w:val="0065116F"/>
    <w:rsid w:val="006B1BB6"/>
    <w:rsid w:val="006B2913"/>
    <w:rsid w:val="006F272C"/>
    <w:rsid w:val="007E34CE"/>
    <w:rsid w:val="008650FA"/>
    <w:rsid w:val="008C59AC"/>
    <w:rsid w:val="008E5BEC"/>
    <w:rsid w:val="0092137B"/>
    <w:rsid w:val="00922CB2"/>
    <w:rsid w:val="00943F4F"/>
    <w:rsid w:val="0096222A"/>
    <w:rsid w:val="00962A6E"/>
    <w:rsid w:val="0098693C"/>
    <w:rsid w:val="009C5569"/>
    <w:rsid w:val="00A27224"/>
    <w:rsid w:val="00A40DF1"/>
    <w:rsid w:val="00A51A41"/>
    <w:rsid w:val="00A93114"/>
    <w:rsid w:val="00AD5493"/>
    <w:rsid w:val="00B41711"/>
    <w:rsid w:val="00B60DD1"/>
    <w:rsid w:val="00BA3AA0"/>
    <w:rsid w:val="00C13BE0"/>
    <w:rsid w:val="00C34197"/>
    <w:rsid w:val="00C6013C"/>
    <w:rsid w:val="00CA7E12"/>
    <w:rsid w:val="00CB17E5"/>
    <w:rsid w:val="00CD18FF"/>
    <w:rsid w:val="00CE0FAB"/>
    <w:rsid w:val="00D11E21"/>
    <w:rsid w:val="00D40FCE"/>
    <w:rsid w:val="00D45DC9"/>
    <w:rsid w:val="00D85866"/>
    <w:rsid w:val="00DD2E04"/>
    <w:rsid w:val="00DF3918"/>
    <w:rsid w:val="00E21CE8"/>
    <w:rsid w:val="00E80344"/>
    <w:rsid w:val="00E85EAB"/>
    <w:rsid w:val="00E9486F"/>
    <w:rsid w:val="00F16671"/>
    <w:rsid w:val="00F35E73"/>
    <w:rsid w:val="00F65D35"/>
    <w:rsid w:val="00F94603"/>
    <w:rsid w:val="00FD4A9C"/>
    <w:rsid w:val="00FE181F"/>
    <w:rsid w:val="00FF0ED4"/>
    <w:rsid w:val="00FF23A7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598-99C4-430B-A3E6-8C69151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</cp:revision>
  <cp:lastPrinted>2018-11-21T16:22:00Z</cp:lastPrinted>
  <dcterms:created xsi:type="dcterms:W3CDTF">2018-11-26T13:09:00Z</dcterms:created>
  <dcterms:modified xsi:type="dcterms:W3CDTF">2018-11-26T13:09:00Z</dcterms:modified>
</cp:coreProperties>
</file>