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05" w:rsidRDefault="00E85005">
      <w:pPr>
        <w:tabs>
          <w:tab w:val="center" w:pos="4677"/>
          <w:tab w:val="right" w:pos="9355"/>
        </w:tabs>
        <w:spacing w:after="0" w:line="240" w:lineRule="auto"/>
      </w:pPr>
    </w:p>
    <w:p w:rsidR="00E85005" w:rsidRDefault="00E85005">
      <w:pPr>
        <w:tabs>
          <w:tab w:val="center" w:pos="4677"/>
          <w:tab w:val="right" w:pos="9355"/>
        </w:tabs>
        <w:spacing w:after="0" w:line="240" w:lineRule="auto"/>
      </w:pPr>
    </w:p>
    <w:p w:rsidR="00E85005" w:rsidRDefault="00E85005">
      <w:pPr>
        <w:spacing w:after="0" w:line="240" w:lineRule="auto"/>
      </w:pPr>
    </w:p>
    <w:p w:rsidR="00E85005" w:rsidRDefault="00E85005">
      <w:pPr>
        <w:spacing w:after="0" w:line="240" w:lineRule="auto"/>
      </w:pPr>
    </w:p>
    <w:p w:rsidR="00E85005" w:rsidRDefault="00E85005">
      <w:pPr>
        <w:spacing w:after="0" w:line="240" w:lineRule="auto"/>
      </w:pPr>
    </w:p>
    <w:p w:rsidR="00E85005" w:rsidRDefault="00E85005">
      <w:pPr>
        <w:spacing w:after="0" w:line="240" w:lineRule="auto"/>
      </w:pPr>
    </w:p>
    <w:p w:rsidR="00E85005" w:rsidRDefault="00E85005">
      <w:pPr>
        <w:spacing w:after="0" w:line="240" w:lineRule="auto"/>
      </w:pPr>
    </w:p>
    <w:p w:rsidR="00E85005" w:rsidRDefault="00E85005">
      <w:pPr>
        <w:spacing w:after="0" w:line="240" w:lineRule="auto"/>
        <w:rPr>
          <w:rFonts w:ascii="Calibri" w:eastAsia="Calibri" w:hAnsi="Calibri" w:cs="Calibri"/>
        </w:rPr>
      </w:pPr>
    </w:p>
    <w:p w:rsidR="00E85005" w:rsidRDefault="00E85005">
      <w:pPr>
        <w:spacing w:after="0" w:line="240" w:lineRule="auto"/>
      </w:pPr>
    </w:p>
    <w:p w:rsidR="00E85005" w:rsidRDefault="00E85005">
      <w:pPr>
        <w:spacing w:after="0" w:line="240" w:lineRule="auto"/>
      </w:pPr>
    </w:p>
    <w:p w:rsidR="00E85005" w:rsidRDefault="00E85005">
      <w:pPr>
        <w:spacing w:after="0" w:line="240" w:lineRule="auto"/>
        <w:jc w:val="both"/>
      </w:pPr>
    </w:p>
    <w:p w:rsidR="00E85005" w:rsidRDefault="005728DD">
      <w:pPr>
        <w:tabs>
          <w:tab w:val="left" w:pos="3780"/>
        </w:tabs>
        <w:spacing w:after="0" w:line="240" w:lineRule="auto"/>
        <w:jc w:val="center"/>
        <w:rPr>
          <w:b/>
        </w:rPr>
      </w:pPr>
      <w:r>
        <w:rPr>
          <w:b/>
        </w:rPr>
        <w:t>ВИСНОВОК</w:t>
      </w:r>
    </w:p>
    <w:p w:rsidR="00E85005" w:rsidRPr="006E6A8E" w:rsidRDefault="005728DD">
      <w:pPr>
        <w:tabs>
          <w:tab w:val="left" w:pos="1260"/>
        </w:tabs>
        <w:spacing w:after="0" w:line="240" w:lineRule="auto"/>
        <w:jc w:val="center"/>
        <w:rPr>
          <w:b/>
        </w:rPr>
      </w:pPr>
      <w:r w:rsidRPr="006E6A8E">
        <w:rPr>
          <w:b/>
        </w:rPr>
        <w:t xml:space="preserve">щодо відповідності проекту нормативно-правового </w:t>
      </w:r>
      <w:proofErr w:type="spellStart"/>
      <w:r w:rsidRPr="006E6A8E">
        <w:rPr>
          <w:b/>
        </w:rPr>
        <w:t>акта</w:t>
      </w:r>
      <w:proofErr w:type="spellEnd"/>
    </w:p>
    <w:p w:rsidR="00E85005" w:rsidRPr="006E6A8E" w:rsidRDefault="005728DD">
      <w:pPr>
        <w:spacing w:after="360" w:line="240" w:lineRule="auto"/>
        <w:jc w:val="center"/>
        <w:rPr>
          <w:b/>
        </w:rPr>
      </w:pPr>
      <w:r w:rsidRPr="006E6A8E">
        <w:rPr>
          <w:b/>
        </w:rPr>
        <w:t>вимогам антикорупційного законодавства</w:t>
      </w:r>
    </w:p>
    <w:p w:rsidR="00E85005" w:rsidRDefault="00E85005">
      <w:pPr>
        <w:spacing w:after="360" w:line="240" w:lineRule="auto"/>
        <w:ind w:left="709"/>
        <w:jc w:val="center"/>
        <w:rPr>
          <w:rFonts w:ascii="Calibri" w:eastAsia="Calibri" w:hAnsi="Calibri" w:cs="Calibri"/>
          <w:sz w:val="24"/>
          <w:szCs w:val="24"/>
        </w:rPr>
      </w:pPr>
    </w:p>
    <w:p w:rsidR="00E85005" w:rsidRPr="006E6A8E" w:rsidRDefault="005728DD" w:rsidP="006E6A8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eastAsia="Calibri"/>
        </w:rPr>
      </w:pPr>
      <w:r w:rsidRPr="006E6A8E">
        <w:rPr>
          <w:rFonts w:eastAsia="Calibri"/>
          <w:b/>
        </w:rPr>
        <w:t xml:space="preserve">Назва проекту </w:t>
      </w:r>
      <w:proofErr w:type="spellStart"/>
      <w:r w:rsidRPr="006E6A8E">
        <w:rPr>
          <w:rFonts w:eastAsia="Calibri"/>
          <w:b/>
        </w:rPr>
        <w:t>акта</w:t>
      </w:r>
      <w:proofErr w:type="spellEnd"/>
      <w:r w:rsidRPr="006E6A8E">
        <w:rPr>
          <w:rFonts w:eastAsia="Calibri"/>
        </w:rPr>
        <w:t xml:space="preserve">: </w:t>
      </w:r>
      <w:r w:rsidR="006E6A8E">
        <w:rPr>
          <w:rFonts w:eastAsia="Calibri"/>
        </w:rPr>
        <w:t>п</w:t>
      </w:r>
      <w:r w:rsidRPr="006E6A8E">
        <w:rPr>
          <w:rFonts w:eastAsia="Calibri"/>
        </w:rPr>
        <w:t xml:space="preserve">роект Закону про внесення змін до Закону України </w:t>
      </w:r>
      <w:r w:rsidR="00E073EF">
        <w:rPr>
          <w:rFonts w:eastAsia="Calibri"/>
        </w:rPr>
        <w:t>«</w:t>
      </w:r>
      <w:r w:rsidRPr="006E6A8E">
        <w:rPr>
          <w:rFonts w:eastAsia="Calibri"/>
        </w:rPr>
        <w:t xml:space="preserve">Про статус і соціальний захист громадян, які постраждали внаслідок </w:t>
      </w:r>
      <w:r w:rsidR="00E073EF">
        <w:rPr>
          <w:rFonts w:eastAsia="Calibri"/>
        </w:rPr>
        <w:t>Чорнобильської катастрофи»</w:t>
      </w:r>
      <w:r w:rsidRPr="006E6A8E">
        <w:rPr>
          <w:rFonts w:eastAsia="Calibri"/>
        </w:rPr>
        <w:t xml:space="preserve"> (щодо соціального захисту постраждалих осіб)</w:t>
      </w:r>
    </w:p>
    <w:p w:rsidR="00E85005" w:rsidRPr="006E6A8E" w:rsidRDefault="00E85005" w:rsidP="006E6A8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eastAsia="Calibri"/>
        </w:rPr>
      </w:pPr>
    </w:p>
    <w:p w:rsidR="00E85005" w:rsidRPr="006E6A8E" w:rsidRDefault="005728DD" w:rsidP="006E6A8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eastAsia="Calibri"/>
          <w:color w:val="333333"/>
        </w:rPr>
      </w:pPr>
      <w:r w:rsidRPr="006E6A8E">
        <w:rPr>
          <w:rFonts w:eastAsia="Calibri"/>
        </w:rPr>
        <w:t>Реєстр. № 8308 від 20.04.2018 р.</w:t>
      </w:r>
    </w:p>
    <w:p w:rsidR="00E85005" w:rsidRPr="006E6A8E" w:rsidRDefault="005728DD" w:rsidP="006E6A8E">
      <w:pPr>
        <w:spacing w:after="120" w:line="240" w:lineRule="auto"/>
        <w:ind w:firstLine="709"/>
        <w:jc w:val="both"/>
        <w:rPr>
          <w:rFonts w:eastAsia="Calibri"/>
        </w:rPr>
      </w:pPr>
      <w:r w:rsidRPr="006E6A8E">
        <w:rPr>
          <w:rFonts w:eastAsia="Calibri"/>
        </w:rPr>
        <w:t>Суб’єкт права законодавчої ініціативи: народні депутати України Марченко О.О., Папієв М.М. та інші.</w:t>
      </w:r>
    </w:p>
    <w:p w:rsidR="00E85005" w:rsidRPr="006E6A8E" w:rsidRDefault="005728DD" w:rsidP="006E6A8E">
      <w:pPr>
        <w:shd w:val="clear" w:color="auto" w:fill="FFFFFF"/>
        <w:spacing w:after="360"/>
        <w:ind w:firstLine="709"/>
        <w:jc w:val="both"/>
        <w:rPr>
          <w:rFonts w:eastAsia="Calibri"/>
        </w:rPr>
      </w:pPr>
      <w:r w:rsidRPr="006E6A8E">
        <w:rPr>
          <w:rFonts w:eastAsia="Calibri"/>
        </w:rPr>
        <w:t xml:space="preserve">Головний комітет з підготовки і попереднього розгляду – Комітет з питань </w:t>
      </w:r>
      <w:r w:rsidRPr="006E6A8E">
        <w:rPr>
          <w:rFonts w:eastAsia="Calibri"/>
          <w:highlight w:val="white"/>
        </w:rPr>
        <w:t>екологічної політики, природокористування та ліквідації наслідків Чорнобильської ка</w:t>
      </w:r>
      <w:r w:rsidR="006E6A8E">
        <w:rPr>
          <w:rFonts w:eastAsia="Calibri"/>
          <w:highlight w:val="white"/>
        </w:rPr>
        <w:t>тастрофи</w:t>
      </w:r>
    </w:p>
    <w:p w:rsidR="005A744A" w:rsidRPr="005A744A" w:rsidRDefault="005A744A" w:rsidP="005A744A">
      <w:pPr>
        <w:spacing w:after="0"/>
        <w:ind w:firstLine="708"/>
        <w:jc w:val="both"/>
      </w:pPr>
      <w:r>
        <w:rPr>
          <w:u w:val="single"/>
        </w:rPr>
        <w:t xml:space="preserve"> </w:t>
      </w:r>
      <w:r w:rsidRPr="005A744A">
        <w:rPr>
          <w:u w:val="single"/>
        </w:rPr>
        <w:t xml:space="preserve">У проекті </w:t>
      </w:r>
      <w:proofErr w:type="spellStart"/>
      <w:r w:rsidRPr="005A744A">
        <w:rPr>
          <w:u w:val="single"/>
        </w:rPr>
        <w:t>акта</w:t>
      </w:r>
      <w:proofErr w:type="spellEnd"/>
      <w:r w:rsidRPr="005A744A">
        <w:rPr>
          <w:u w:val="single"/>
        </w:rPr>
        <w:t xml:space="preserve"> не виявлено </w:t>
      </w:r>
      <w:proofErr w:type="spellStart"/>
      <w:r w:rsidRPr="005A744A">
        <w:rPr>
          <w:u w:val="single"/>
        </w:rPr>
        <w:t>корупціогенних</w:t>
      </w:r>
      <w:proofErr w:type="spellEnd"/>
      <w:r w:rsidRPr="005A744A">
        <w:rPr>
          <w:u w:val="single"/>
        </w:rPr>
        <w:t xml:space="preserve"> факторів – проект </w:t>
      </w:r>
      <w:proofErr w:type="spellStart"/>
      <w:r w:rsidRPr="005A744A">
        <w:rPr>
          <w:u w:val="single"/>
        </w:rPr>
        <w:t>акта</w:t>
      </w:r>
      <w:proofErr w:type="spellEnd"/>
      <w:r w:rsidRPr="005A744A">
        <w:rPr>
          <w:u w:val="single"/>
        </w:rPr>
        <w:t xml:space="preserve"> відповідає вимогам антико</w:t>
      </w:r>
      <w:r w:rsidR="00BC117E">
        <w:rPr>
          <w:u w:val="single"/>
        </w:rPr>
        <w:t xml:space="preserve">рупційного законодавства </w:t>
      </w:r>
      <w:r w:rsidR="00BC117E" w:rsidRPr="00BC117E">
        <w:rPr>
          <w:u w:val="single"/>
          <w:lang w:eastAsia="ru-RU"/>
        </w:rPr>
        <w:t>(</w:t>
      </w:r>
      <w:r w:rsidR="00BC117E" w:rsidRPr="00BC117E">
        <w:rPr>
          <w:u w:val="single"/>
        </w:rPr>
        <w:t>рішення Комітету                          від 21 листопада 2018 року, протокол № 127</w:t>
      </w:r>
      <w:r w:rsidR="00143AFF" w:rsidRPr="00143AFF">
        <w:rPr>
          <w:u w:val="single"/>
        </w:rPr>
        <w:t>)</w:t>
      </w:r>
    </w:p>
    <w:p w:rsidR="006E6A8E" w:rsidRPr="006E6A8E" w:rsidRDefault="006E6A8E" w:rsidP="006E6A8E">
      <w:pPr>
        <w:spacing w:after="0" w:line="240" w:lineRule="auto"/>
        <w:ind w:firstLine="708"/>
        <w:jc w:val="both"/>
      </w:pPr>
    </w:p>
    <w:p w:rsidR="00E85005" w:rsidRDefault="00E85005">
      <w:pPr>
        <w:spacing w:after="0"/>
        <w:ind w:firstLine="708"/>
        <w:jc w:val="both"/>
      </w:pPr>
    </w:p>
    <w:p w:rsidR="00E85005" w:rsidRDefault="006E6A8E">
      <w:pPr>
        <w:spacing w:after="0"/>
        <w:rPr>
          <w:b/>
        </w:rPr>
      </w:pPr>
      <w:r>
        <w:rPr>
          <w:b/>
        </w:rPr>
        <w:t xml:space="preserve">        </w:t>
      </w:r>
      <w:r w:rsidR="005728DD">
        <w:rPr>
          <w:b/>
        </w:rPr>
        <w:t>Перший заступник Голови Комітету</w:t>
      </w:r>
      <w:r w:rsidR="005728DD">
        <w:rPr>
          <w:b/>
        </w:rPr>
        <w:tab/>
      </w:r>
      <w:r w:rsidR="005728DD">
        <w:rPr>
          <w:b/>
        </w:rPr>
        <w:tab/>
      </w:r>
      <w:r w:rsidR="005728DD">
        <w:rPr>
          <w:b/>
        </w:rPr>
        <w:tab/>
      </w:r>
      <w:r w:rsidR="005728DD">
        <w:rPr>
          <w:b/>
        </w:rPr>
        <w:tab/>
        <w:t>Ю. Савчук</w:t>
      </w:r>
    </w:p>
    <w:p w:rsidR="00E85005" w:rsidRDefault="00E85005">
      <w:pPr>
        <w:spacing w:after="0" w:line="240" w:lineRule="auto"/>
        <w:jc w:val="both"/>
      </w:pPr>
      <w:bookmarkStart w:id="0" w:name="_GoBack"/>
      <w:bookmarkEnd w:id="0"/>
    </w:p>
    <w:sectPr w:rsidR="00E85005">
      <w:headerReference w:type="default" r:id="rId6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C1" w:rsidRDefault="008309C1">
      <w:pPr>
        <w:spacing w:after="0" w:line="240" w:lineRule="auto"/>
      </w:pPr>
      <w:r>
        <w:separator/>
      </w:r>
    </w:p>
  </w:endnote>
  <w:endnote w:type="continuationSeparator" w:id="0">
    <w:p w:rsidR="008309C1" w:rsidRDefault="0083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C1" w:rsidRDefault="008309C1">
      <w:pPr>
        <w:spacing w:after="0" w:line="240" w:lineRule="auto"/>
      </w:pPr>
      <w:r>
        <w:separator/>
      </w:r>
    </w:p>
  </w:footnote>
  <w:footnote w:type="continuationSeparator" w:id="0">
    <w:p w:rsidR="008309C1" w:rsidRDefault="0083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05" w:rsidRDefault="005728DD" w:rsidP="006E6A8E">
    <w:pPr>
      <w:shd w:val="clear" w:color="auto" w:fill="FFFFFF"/>
      <w:spacing w:after="0" w:line="240" w:lineRule="auto"/>
      <w:ind w:left="7088"/>
      <w:jc w:val="right"/>
    </w:pPr>
    <w:r>
      <w:t xml:space="preserve">                                                                                             До реєстр. № 8308</w:t>
    </w:r>
  </w:p>
  <w:p w:rsidR="00E85005" w:rsidRDefault="005728DD" w:rsidP="006E6A8E">
    <w:pPr>
      <w:shd w:val="clear" w:color="auto" w:fill="FFFFFF"/>
      <w:spacing w:after="0" w:line="240" w:lineRule="auto"/>
      <w:ind w:left="7088"/>
      <w:jc w:val="right"/>
    </w:pPr>
    <w:r>
      <w:t xml:space="preserve"> від 20.04.2018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5005"/>
    <w:rsid w:val="00143AFF"/>
    <w:rsid w:val="005728DD"/>
    <w:rsid w:val="005A744A"/>
    <w:rsid w:val="006E6A8E"/>
    <w:rsid w:val="008309C1"/>
    <w:rsid w:val="00BC117E"/>
    <w:rsid w:val="00CC4F3F"/>
    <w:rsid w:val="00E04EFC"/>
    <w:rsid w:val="00E073EF"/>
    <w:rsid w:val="00E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4DF5"/>
  <w15:docId w15:val="{CD213198-68AA-4380-B115-DA91E747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E6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E6A8E"/>
  </w:style>
  <w:style w:type="paragraph" w:styleId="a7">
    <w:name w:val="footer"/>
    <w:basedOn w:val="a"/>
    <w:link w:val="a8"/>
    <w:uiPriority w:val="99"/>
    <w:unhideWhenUsed/>
    <w:rsid w:val="006E6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E6A8E"/>
  </w:style>
  <w:style w:type="paragraph" w:styleId="a9">
    <w:name w:val="Balloon Text"/>
    <w:basedOn w:val="a"/>
    <w:link w:val="aa"/>
    <w:uiPriority w:val="99"/>
    <w:semiHidden/>
    <w:unhideWhenUsed/>
    <w:rsid w:val="00BC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C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Желих Наталія Михайлівна</cp:lastModifiedBy>
  <cp:revision>6</cp:revision>
  <cp:lastPrinted>2018-11-21T17:12:00Z</cp:lastPrinted>
  <dcterms:created xsi:type="dcterms:W3CDTF">2018-06-19T09:50:00Z</dcterms:created>
  <dcterms:modified xsi:type="dcterms:W3CDTF">2018-11-21T17:12:00Z</dcterms:modified>
</cp:coreProperties>
</file>