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75453C">
        <w:rPr>
          <w:szCs w:val="24"/>
          <w:lang w:val="uk-UA" w:eastAsia="ru-RU"/>
        </w:rPr>
        <w:t>До реєстр.№ 8505</w:t>
      </w: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75453C">
        <w:rPr>
          <w:szCs w:val="24"/>
          <w:lang w:val="uk-UA" w:eastAsia="ru-RU"/>
        </w:rPr>
        <w:t xml:space="preserve">                                                                                                       від 20.06.2018 р.</w:t>
      </w: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 w:rsidRPr="0075453C"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775F71" w:rsidRPr="0075453C" w:rsidRDefault="00775F71" w:rsidP="00775F71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775F71" w:rsidRPr="0075453C" w:rsidRDefault="00775F71" w:rsidP="00775F71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75453C">
        <w:rPr>
          <w:szCs w:val="24"/>
          <w:lang w:val="uk-UA" w:eastAsia="ru-RU"/>
        </w:rPr>
        <w:t>щодо відповідності п</w:t>
      </w:r>
      <w:r w:rsidR="0075453C" w:rsidRPr="0075453C">
        <w:rPr>
          <w:szCs w:val="24"/>
          <w:lang w:val="uk-UA" w:eastAsia="ru-RU"/>
        </w:rPr>
        <w:t>роекту нормативно-правового акту</w:t>
      </w:r>
    </w:p>
    <w:p w:rsidR="00775F71" w:rsidRPr="0075453C" w:rsidRDefault="00775F71" w:rsidP="00775F71">
      <w:pPr>
        <w:spacing w:after="360" w:line="240" w:lineRule="auto"/>
        <w:jc w:val="center"/>
        <w:rPr>
          <w:szCs w:val="28"/>
          <w:lang w:val="uk-UA" w:eastAsia="ru-RU"/>
        </w:rPr>
      </w:pPr>
      <w:r w:rsidRPr="0075453C">
        <w:rPr>
          <w:szCs w:val="28"/>
          <w:lang w:val="uk-UA" w:eastAsia="ru-RU"/>
        </w:rPr>
        <w:t>вимогам антикорупційного законодавства</w:t>
      </w:r>
    </w:p>
    <w:p w:rsidR="00775F71" w:rsidRPr="0075453C" w:rsidRDefault="00775F71" w:rsidP="00775F71">
      <w:pPr>
        <w:spacing w:after="360" w:line="240" w:lineRule="auto"/>
        <w:ind w:left="709"/>
        <w:jc w:val="center"/>
        <w:rPr>
          <w:sz w:val="24"/>
          <w:szCs w:val="24"/>
          <w:lang w:val="uk-UA" w:eastAsia="ru-RU"/>
        </w:rPr>
      </w:pPr>
    </w:p>
    <w:p w:rsidR="00775F71" w:rsidRPr="0075453C" w:rsidRDefault="0075453C" w:rsidP="00775F71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 w:rsidRPr="0075453C">
        <w:rPr>
          <w:szCs w:val="28"/>
          <w:lang w:val="uk-UA" w:eastAsia="ru-RU"/>
        </w:rPr>
        <w:t>Назва проекту акту</w:t>
      </w:r>
      <w:r w:rsidR="00775F71" w:rsidRPr="0075453C">
        <w:rPr>
          <w:szCs w:val="28"/>
          <w:lang w:val="uk-UA" w:eastAsia="ru-RU"/>
        </w:rPr>
        <w:t>: п</w:t>
      </w:r>
      <w:r w:rsidR="00775F71" w:rsidRPr="0075453C">
        <w:rPr>
          <w:szCs w:val="28"/>
          <w:lang w:val="uk-UA"/>
        </w:rPr>
        <w:t xml:space="preserve">роект Закону </w:t>
      </w:r>
      <w:r w:rsidR="00775F71" w:rsidRPr="0075453C">
        <w:rPr>
          <w:rFonts w:eastAsia="Times New Roman"/>
          <w:szCs w:val="28"/>
          <w:lang w:val="uk-UA" w:eastAsia="ru-RU"/>
        </w:rPr>
        <w:t>про внесення змін до Податкового кодексу України щодо виключення з переліку підакцизних товарів транспортних засобів</w:t>
      </w:r>
      <w:r w:rsidRPr="0075453C">
        <w:rPr>
          <w:rFonts w:eastAsia="Times New Roman"/>
          <w:szCs w:val="28"/>
          <w:lang w:val="uk-UA" w:eastAsia="ru-RU"/>
        </w:rPr>
        <w:t xml:space="preserve"> </w:t>
      </w:r>
      <w:r w:rsidR="00775F71" w:rsidRPr="0075453C">
        <w:rPr>
          <w:rFonts w:eastAsia="Times New Roman"/>
          <w:szCs w:val="28"/>
          <w:lang w:val="uk-UA" w:eastAsia="ru-RU"/>
        </w:rPr>
        <w:t>та кузовів до них зазначених у товарних позиціях 8702,8703,8705,8707,8711,8716 УКТ ЗЕД.</w:t>
      </w:r>
    </w:p>
    <w:p w:rsidR="00775F71" w:rsidRPr="0075453C" w:rsidRDefault="00775F71" w:rsidP="00775F71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 w:rsidRPr="0075453C">
        <w:rPr>
          <w:szCs w:val="28"/>
          <w:lang w:val="uk-UA" w:eastAsia="ru-RU"/>
        </w:rPr>
        <w:t xml:space="preserve">Реєстр. № </w:t>
      </w:r>
      <w:r w:rsidR="00FB750E">
        <w:rPr>
          <w:szCs w:val="28"/>
          <w:lang w:val="uk-UA"/>
        </w:rPr>
        <w:t>85570 від 20.06</w:t>
      </w:r>
      <w:r w:rsidRPr="0075453C">
        <w:rPr>
          <w:szCs w:val="28"/>
          <w:lang w:val="uk-UA"/>
        </w:rPr>
        <w:t>.2018 р.</w:t>
      </w:r>
    </w:p>
    <w:p w:rsidR="00775F71" w:rsidRPr="0075453C" w:rsidRDefault="00775F71" w:rsidP="00775F71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 w:rsidRPr="0075453C">
        <w:rPr>
          <w:szCs w:val="28"/>
          <w:lang w:val="uk-UA" w:eastAsia="ru-RU"/>
        </w:rPr>
        <w:t xml:space="preserve">Суб’єкт права законодавчої ініціативи: .  </w:t>
      </w:r>
      <w:r w:rsidRPr="0075453C">
        <w:rPr>
          <w:rFonts w:eastAsia="Times New Roman"/>
          <w:szCs w:val="28"/>
          <w:lang w:val="uk-UA" w:eastAsia="ru-RU"/>
        </w:rPr>
        <w:t>поданий народними депутатами України Т.</w:t>
      </w:r>
      <w:r w:rsidR="0075453C" w:rsidRPr="0075453C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75453C">
        <w:rPr>
          <w:rFonts w:eastAsia="Times New Roman"/>
          <w:szCs w:val="28"/>
          <w:lang w:val="uk-UA" w:eastAsia="ru-RU"/>
        </w:rPr>
        <w:t>Батенко</w:t>
      </w:r>
      <w:proofErr w:type="spellEnd"/>
      <w:r w:rsidRPr="0075453C">
        <w:rPr>
          <w:rFonts w:eastAsia="Times New Roman"/>
          <w:szCs w:val="28"/>
          <w:lang w:val="uk-UA" w:eastAsia="ru-RU"/>
        </w:rPr>
        <w:t>, О.</w:t>
      </w:r>
      <w:r w:rsidR="0075453C" w:rsidRPr="0075453C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75453C">
        <w:rPr>
          <w:rFonts w:eastAsia="Times New Roman"/>
          <w:szCs w:val="28"/>
          <w:lang w:val="uk-UA" w:eastAsia="ru-RU"/>
        </w:rPr>
        <w:t>Дубінін</w:t>
      </w:r>
      <w:proofErr w:type="spellEnd"/>
      <w:r w:rsidRPr="0075453C">
        <w:rPr>
          <w:rFonts w:eastAsia="Times New Roman"/>
          <w:szCs w:val="28"/>
          <w:lang w:val="uk-UA" w:eastAsia="ru-RU"/>
        </w:rPr>
        <w:t>, В.</w:t>
      </w:r>
      <w:r w:rsidR="0075453C" w:rsidRPr="0075453C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75453C">
        <w:rPr>
          <w:rFonts w:eastAsia="Times New Roman"/>
          <w:szCs w:val="28"/>
          <w:lang w:val="uk-UA" w:eastAsia="ru-RU"/>
        </w:rPr>
        <w:t>Купрій</w:t>
      </w:r>
      <w:proofErr w:type="spellEnd"/>
      <w:r w:rsidRPr="0075453C">
        <w:rPr>
          <w:rFonts w:eastAsia="Times New Roman"/>
          <w:szCs w:val="28"/>
          <w:lang w:val="uk-UA" w:eastAsia="ru-RU"/>
        </w:rPr>
        <w:t>.</w:t>
      </w:r>
    </w:p>
    <w:p w:rsidR="00775F71" w:rsidRPr="0075453C" w:rsidRDefault="00775F71" w:rsidP="00775F71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 w:rsidRPr="0075453C"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 w:rsidRPr="0075453C">
        <w:rPr>
          <w:bCs/>
          <w:spacing w:val="4"/>
          <w:szCs w:val="28"/>
          <w:lang w:val="uk-UA" w:eastAsia="ru-RU"/>
        </w:rPr>
        <w:t xml:space="preserve"> Комітет Верховної Ради України з питань податкової та митної політики</w:t>
      </w:r>
      <w:r w:rsidRPr="0075453C">
        <w:rPr>
          <w:szCs w:val="28"/>
          <w:lang w:val="uk-UA"/>
        </w:rPr>
        <w:t>.</w:t>
      </w:r>
    </w:p>
    <w:p w:rsidR="00775F71" w:rsidRPr="0075453C" w:rsidRDefault="0075453C" w:rsidP="00775F71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 w:rsidRPr="0075453C">
        <w:rPr>
          <w:color w:val="000000" w:themeColor="text1"/>
          <w:szCs w:val="28"/>
          <w:lang w:val="uk-UA" w:eastAsia="ru-RU"/>
        </w:rPr>
        <w:t>У проекті акту</w:t>
      </w:r>
      <w:r w:rsidR="00775F71" w:rsidRPr="0075453C">
        <w:rPr>
          <w:color w:val="000000" w:themeColor="text1"/>
          <w:szCs w:val="28"/>
          <w:lang w:val="uk-UA" w:eastAsia="ru-RU"/>
        </w:rPr>
        <w:t xml:space="preserve"> не виявлено </w:t>
      </w:r>
      <w:proofErr w:type="spellStart"/>
      <w:r w:rsidR="00775F71" w:rsidRPr="0075453C">
        <w:rPr>
          <w:color w:val="000000" w:themeColor="text1"/>
          <w:szCs w:val="28"/>
          <w:lang w:val="uk-UA" w:eastAsia="ru-RU"/>
        </w:rPr>
        <w:t>коруп</w:t>
      </w:r>
      <w:r w:rsidRPr="0075453C">
        <w:rPr>
          <w:color w:val="000000" w:themeColor="text1"/>
          <w:szCs w:val="28"/>
          <w:lang w:val="uk-UA" w:eastAsia="ru-RU"/>
        </w:rPr>
        <w:t>ціогенних</w:t>
      </w:r>
      <w:proofErr w:type="spellEnd"/>
      <w:r w:rsidRPr="0075453C">
        <w:rPr>
          <w:color w:val="000000" w:themeColor="text1"/>
          <w:szCs w:val="28"/>
          <w:lang w:val="uk-UA" w:eastAsia="ru-RU"/>
        </w:rPr>
        <w:t xml:space="preserve"> факторів – проект акту</w:t>
      </w:r>
      <w:r w:rsidR="00775F71" w:rsidRPr="0075453C">
        <w:rPr>
          <w:color w:val="000000" w:themeColor="text1"/>
          <w:szCs w:val="28"/>
          <w:lang w:val="uk-UA" w:eastAsia="ru-RU"/>
        </w:rPr>
        <w:t xml:space="preserve"> </w:t>
      </w:r>
    </w:p>
    <w:p w:rsidR="00775F71" w:rsidRPr="0075453C" w:rsidRDefault="00775F71" w:rsidP="00775F71">
      <w:pPr>
        <w:spacing w:after="0"/>
        <w:jc w:val="both"/>
        <w:rPr>
          <w:color w:val="000000" w:themeColor="text1"/>
          <w:szCs w:val="28"/>
          <w:lang w:val="uk-UA"/>
        </w:rPr>
      </w:pPr>
      <w:r w:rsidRPr="0075453C"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 </w:t>
      </w:r>
      <w:r w:rsidRPr="0075453C">
        <w:rPr>
          <w:color w:val="000000" w:themeColor="text1"/>
          <w:szCs w:val="28"/>
          <w:lang w:val="uk-UA"/>
        </w:rPr>
        <w:t xml:space="preserve">(рішення Комітету від </w:t>
      </w:r>
      <w:r w:rsidR="0075453C" w:rsidRPr="0075453C">
        <w:rPr>
          <w:color w:val="000000" w:themeColor="text1"/>
          <w:szCs w:val="28"/>
          <w:lang w:val="uk-UA"/>
        </w:rPr>
        <w:t xml:space="preserve">21 листопада </w:t>
      </w:r>
      <w:r w:rsidRPr="0075453C">
        <w:rPr>
          <w:color w:val="000000" w:themeColor="text1"/>
          <w:szCs w:val="28"/>
          <w:lang w:val="uk-UA"/>
        </w:rPr>
        <w:t xml:space="preserve">2018 року, протокол № </w:t>
      </w:r>
      <w:r w:rsidR="00E32213">
        <w:rPr>
          <w:color w:val="000000" w:themeColor="text1"/>
          <w:szCs w:val="28"/>
          <w:lang w:val="uk-UA"/>
        </w:rPr>
        <w:t>127</w:t>
      </w:r>
      <w:bookmarkStart w:id="0" w:name="_GoBack"/>
      <w:bookmarkEnd w:id="0"/>
      <w:r w:rsidRPr="0075453C">
        <w:rPr>
          <w:color w:val="000000" w:themeColor="text1"/>
          <w:szCs w:val="28"/>
          <w:lang w:val="uk-UA"/>
        </w:rPr>
        <w:t>).</w:t>
      </w:r>
    </w:p>
    <w:p w:rsidR="00775F71" w:rsidRPr="0075453C" w:rsidRDefault="00775F71" w:rsidP="00775F71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uk-UA"/>
        </w:rPr>
      </w:pPr>
      <w:bookmarkStart w:id="1" w:name="_30j0zll"/>
      <w:bookmarkEnd w:id="1"/>
    </w:p>
    <w:p w:rsidR="00775F71" w:rsidRPr="0075453C" w:rsidRDefault="00775F71" w:rsidP="00775F71">
      <w:pPr>
        <w:spacing w:after="0"/>
        <w:jc w:val="both"/>
        <w:rPr>
          <w:szCs w:val="28"/>
          <w:lang w:val="uk-UA"/>
        </w:rPr>
      </w:pPr>
    </w:p>
    <w:p w:rsidR="00775F71" w:rsidRPr="0075453C" w:rsidRDefault="00775F71" w:rsidP="00775F71">
      <w:pPr>
        <w:spacing w:after="0"/>
        <w:jc w:val="both"/>
        <w:rPr>
          <w:szCs w:val="28"/>
          <w:lang w:val="uk-UA"/>
        </w:rPr>
      </w:pPr>
    </w:p>
    <w:p w:rsidR="00775F71" w:rsidRPr="0075453C" w:rsidRDefault="00775F71" w:rsidP="00775F71">
      <w:pPr>
        <w:spacing w:after="0"/>
        <w:jc w:val="both"/>
        <w:rPr>
          <w:szCs w:val="28"/>
          <w:lang w:val="uk-UA"/>
        </w:rPr>
      </w:pPr>
    </w:p>
    <w:p w:rsidR="00775F71" w:rsidRPr="0075453C" w:rsidRDefault="00775F71" w:rsidP="00775F71">
      <w:pPr>
        <w:spacing w:after="0"/>
        <w:rPr>
          <w:b/>
          <w:lang w:val="uk-UA"/>
        </w:rPr>
      </w:pPr>
      <w:r w:rsidRPr="0075453C">
        <w:rPr>
          <w:b/>
          <w:lang w:val="uk-UA"/>
        </w:rPr>
        <w:t xml:space="preserve">          Перший заступник </w:t>
      </w:r>
    </w:p>
    <w:p w:rsidR="00775F71" w:rsidRPr="0075453C" w:rsidRDefault="00775F71" w:rsidP="00775F71">
      <w:pPr>
        <w:spacing w:after="0"/>
        <w:rPr>
          <w:b/>
          <w:lang w:val="uk-UA"/>
        </w:rPr>
      </w:pPr>
      <w:r w:rsidRPr="0075453C">
        <w:rPr>
          <w:b/>
          <w:lang w:val="uk-UA"/>
        </w:rPr>
        <w:t xml:space="preserve">          Голови Комітету</w:t>
      </w:r>
      <w:r w:rsidRPr="0075453C">
        <w:rPr>
          <w:b/>
          <w:lang w:val="uk-UA"/>
        </w:rPr>
        <w:tab/>
      </w:r>
      <w:r w:rsidRPr="0075453C">
        <w:rPr>
          <w:b/>
          <w:lang w:val="uk-UA"/>
        </w:rPr>
        <w:tab/>
      </w:r>
      <w:r w:rsidRPr="0075453C">
        <w:rPr>
          <w:b/>
          <w:lang w:val="uk-UA"/>
        </w:rPr>
        <w:tab/>
      </w:r>
      <w:r w:rsidRPr="0075453C">
        <w:rPr>
          <w:b/>
          <w:lang w:val="uk-UA"/>
        </w:rPr>
        <w:tab/>
      </w:r>
      <w:r w:rsidRPr="0075453C">
        <w:rPr>
          <w:b/>
          <w:lang w:val="uk-UA"/>
        </w:rPr>
        <w:tab/>
        <w:t xml:space="preserve">        </w:t>
      </w:r>
      <w:r w:rsidRPr="0075453C">
        <w:rPr>
          <w:b/>
          <w:lang w:val="uk-UA"/>
        </w:rPr>
        <w:tab/>
      </w:r>
      <w:r w:rsidRPr="0075453C">
        <w:rPr>
          <w:b/>
          <w:lang w:val="uk-UA"/>
        </w:rPr>
        <w:tab/>
        <w:t xml:space="preserve"> </w:t>
      </w:r>
      <w:r w:rsidRPr="0075453C">
        <w:rPr>
          <w:b/>
        </w:rPr>
        <w:t>Савчук</w:t>
      </w:r>
      <w:r w:rsidRPr="0075453C">
        <w:rPr>
          <w:b/>
          <w:lang w:val="uk-UA"/>
        </w:rPr>
        <w:t xml:space="preserve"> Ю.П.</w:t>
      </w:r>
    </w:p>
    <w:p w:rsidR="00775F71" w:rsidRPr="0075453C" w:rsidRDefault="00775F71" w:rsidP="00775F71">
      <w:pPr>
        <w:rPr>
          <w:lang w:val="uk-UA"/>
        </w:rPr>
      </w:pPr>
    </w:p>
    <w:p w:rsidR="00775F71" w:rsidRDefault="00775F71" w:rsidP="00775F71">
      <w:pPr>
        <w:rPr>
          <w:lang w:val="uk-UA"/>
        </w:rPr>
      </w:pPr>
    </w:p>
    <w:p w:rsidR="009E4A36" w:rsidRPr="00775F71" w:rsidRDefault="009E4A36">
      <w:pPr>
        <w:rPr>
          <w:lang w:val="uk-UA"/>
        </w:rPr>
      </w:pPr>
    </w:p>
    <w:sectPr w:rsidR="009E4A36" w:rsidRPr="00775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71"/>
    <w:rsid w:val="0075453C"/>
    <w:rsid w:val="00775F71"/>
    <w:rsid w:val="009E4A36"/>
    <w:rsid w:val="00E32213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18BB"/>
  <w15:chartTrackingRefBased/>
  <w15:docId w15:val="{61FF7BD8-1202-4099-809D-5BF4302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71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453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8</cp:revision>
  <cp:lastPrinted>2018-11-22T08:18:00Z</cp:lastPrinted>
  <dcterms:created xsi:type="dcterms:W3CDTF">2018-10-29T14:46:00Z</dcterms:created>
  <dcterms:modified xsi:type="dcterms:W3CDTF">2018-11-22T08:18:00Z</dcterms:modified>
</cp:coreProperties>
</file>