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21A" w:rsidRDefault="00FA521A" w:rsidP="00FA521A">
      <w:pPr>
        <w:ind w:left="7080" w:firstLine="708"/>
        <w:rPr>
          <w:szCs w:val="28"/>
          <w:lang w:val="uk-UA"/>
        </w:rPr>
      </w:pPr>
      <w:r>
        <w:rPr>
          <w:lang w:val="uk-UA"/>
        </w:rPr>
        <w:t>П</w:t>
      </w:r>
      <w:r>
        <w:rPr>
          <w:szCs w:val="28"/>
          <w:lang w:val="uk-UA"/>
        </w:rPr>
        <w:t>роект</w:t>
      </w:r>
    </w:p>
    <w:p w:rsidR="00FA521A" w:rsidRDefault="00FA521A" w:rsidP="00FA521A">
      <w:pPr>
        <w:ind w:left="708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вноситься народними депутатами України – </w:t>
      </w:r>
    </w:p>
    <w:p w:rsidR="00FA521A" w:rsidRDefault="00FA521A" w:rsidP="00FA521A">
      <w:pPr>
        <w:ind w:left="708"/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членами Комітету з питань законодавчого </w:t>
      </w:r>
    </w:p>
    <w:p w:rsidR="00FA521A" w:rsidRDefault="00FA521A" w:rsidP="00FA521A">
      <w:pPr>
        <w:ind w:left="708"/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забезпечення правоохоронної діяльності</w:t>
      </w:r>
    </w:p>
    <w:p w:rsidR="00FA521A" w:rsidRDefault="00FA521A" w:rsidP="00FA521A">
      <w:pPr>
        <w:ind w:left="708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Кожем</w:t>
      </w:r>
      <w:r w:rsidRPr="00FA521A">
        <w:rPr>
          <w:szCs w:val="28"/>
          <w:lang w:val="uk-UA"/>
        </w:rPr>
        <w:t>’</w:t>
      </w:r>
      <w:r>
        <w:rPr>
          <w:szCs w:val="28"/>
          <w:lang w:val="uk-UA"/>
        </w:rPr>
        <w:t>якіним А.А. та іншими.</w:t>
      </w:r>
    </w:p>
    <w:p w:rsidR="00FA521A" w:rsidRDefault="00FA521A" w:rsidP="00FA521A">
      <w:pPr>
        <w:rPr>
          <w:lang w:val="uk-UA"/>
        </w:rPr>
      </w:pPr>
    </w:p>
    <w:p w:rsidR="00FA521A" w:rsidRDefault="00FA521A" w:rsidP="00FA521A">
      <w:pPr>
        <w:rPr>
          <w:lang w:val="uk-UA"/>
        </w:rPr>
      </w:pPr>
    </w:p>
    <w:p w:rsidR="00CC60DF" w:rsidRDefault="00CC60DF" w:rsidP="00FA521A">
      <w:pPr>
        <w:rPr>
          <w:lang w:val="uk-UA"/>
        </w:rPr>
      </w:pPr>
      <w:bookmarkStart w:id="0" w:name="_GoBack"/>
      <w:bookmarkEnd w:id="0"/>
    </w:p>
    <w:p w:rsidR="00CC60DF" w:rsidRDefault="00CC60DF" w:rsidP="00FA521A">
      <w:pPr>
        <w:rPr>
          <w:lang w:val="uk-UA"/>
        </w:rPr>
      </w:pPr>
    </w:p>
    <w:p w:rsidR="00FA521A" w:rsidRDefault="00FA521A" w:rsidP="00FA521A">
      <w:pPr>
        <w:rPr>
          <w:lang w:val="uk-UA"/>
        </w:rPr>
      </w:pPr>
    </w:p>
    <w:p w:rsidR="00FA521A" w:rsidRDefault="00FA521A" w:rsidP="00FA521A">
      <w:pPr>
        <w:rPr>
          <w:lang w:val="uk-UA"/>
        </w:rPr>
      </w:pPr>
    </w:p>
    <w:p w:rsidR="00FA521A" w:rsidRDefault="00FA521A" w:rsidP="00FA521A">
      <w:pPr>
        <w:rPr>
          <w:lang w:val="uk-UA"/>
        </w:rPr>
      </w:pPr>
    </w:p>
    <w:p w:rsidR="00FA521A" w:rsidRDefault="00FA521A" w:rsidP="00FA521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 О С Т А Н О В А</w:t>
      </w:r>
    </w:p>
    <w:p w:rsidR="00FA521A" w:rsidRDefault="00FA521A" w:rsidP="00FA521A">
      <w:pPr>
        <w:jc w:val="center"/>
        <w:rPr>
          <w:b/>
          <w:bCs/>
          <w:lang w:val="uk-UA"/>
        </w:rPr>
      </w:pPr>
    </w:p>
    <w:p w:rsidR="00FA521A" w:rsidRDefault="00FA521A" w:rsidP="00FA521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ВЕРХОВНОЇ РАДИ УКРАЇНИ</w:t>
      </w:r>
    </w:p>
    <w:p w:rsidR="00FA521A" w:rsidRDefault="00FA521A" w:rsidP="00FA521A">
      <w:pPr>
        <w:jc w:val="center"/>
        <w:rPr>
          <w:b/>
          <w:bCs/>
          <w:lang w:val="uk-UA"/>
        </w:rPr>
      </w:pPr>
    </w:p>
    <w:p w:rsidR="00FA521A" w:rsidRDefault="00FA521A" w:rsidP="00FA521A">
      <w:pPr>
        <w:jc w:val="center"/>
        <w:rPr>
          <w:lang w:val="uk-UA"/>
        </w:rPr>
      </w:pPr>
      <w:r>
        <w:rPr>
          <w:lang w:val="uk-UA"/>
        </w:rPr>
        <w:t xml:space="preserve">Про прийняття за основу проекту Закону України про </w:t>
      </w:r>
      <w:r w:rsidRPr="00FA521A">
        <w:rPr>
          <w:lang w:val="uk-UA"/>
        </w:rPr>
        <w:t>внесення змін до статті 167 Кримінального кодексу України щодо зловживання опікунськими правами</w:t>
      </w:r>
    </w:p>
    <w:p w:rsidR="00FA521A" w:rsidRDefault="00FA521A" w:rsidP="00FA521A">
      <w:pPr>
        <w:jc w:val="center"/>
        <w:rPr>
          <w:lang w:val="uk-UA"/>
        </w:rPr>
      </w:pPr>
    </w:p>
    <w:p w:rsidR="00FA521A" w:rsidRDefault="00FA521A" w:rsidP="00FA521A">
      <w:pPr>
        <w:jc w:val="both"/>
        <w:rPr>
          <w:b/>
          <w:bCs/>
          <w:lang w:val="uk-UA"/>
        </w:rPr>
      </w:pPr>
      <w:r>
        <w:rPr>
          <w:lang w:val="uk-UA"/>
        </w:rPr>
        <w:tab/>
        <w:t xml:space="preserve">Верховна Рада України </w:t>
      </w:r>
      <w:r>
        <w:rPr>
          <w:b/>
          <w:bCs/>
          <w:lang w:val="uk-UA"/>
        </w:rPr>
        <w:t>п о с т а н о в л я є:</w:t>
      </w:r>
    </w:p>
    <w:p w:rsidR="00FA521A" w:rsidRDefault="00FA521A" w:rsidP="00FA521A">
      <w:pPr>
        <w:jc w:val="both"/>
        <w:rPr>
          <w:lang w:val="uk-UA"/>
        </w:rPr>
      </w:pPr>
    </w:p>
    <w:p w:rsidR="00FA521A" w:rsidRPr="00012ACA" w:rsidRDefault="00FA521A" w:rsidP="00FA521A">
      <w:pPr>
        <w:ind w:firstLine="708"/>
        <w:jc w:val="both"/>
        <w:rPr>
          <w:lang w:val="uk-UA"/>
        </w:rPr>
      </w:pPr>
      <w:r>
        <w:rPr>
          <w:bCs/>
          <w:lang w:val="uk-UA"/>
        </w:rPr>
        <w:t>1.</w:t>
      </w:r>
      <w:r>
        <w:rPr>
          <w:bCs/>
          <w:lang w:val="uk-UA"/>
        </w:rPr>
        <w:tab/>
        <w:t>Прийняти за основу</w:t>
      </w:r>
      <w:r>
        <w:rPr>
          <w:lang w:val="uk-UA"/>
        </w:rPr>
        <w:t xml:space="preserve"> проект Закону </w:t>
      </w:r>
      <w:r>
        <w:rPr>
          <w:bCs/>
          <w:iCs/>
          <w:lang w:val="uk-UA"/>
        </w:rPr>
        <w:t xml:space="preserve">про </w:t>
      </w:r>
      <w:r w:rsidRPr="00FA521A">
        <w:rPr>
          <w:lang w:val="uk-UA"/>
        </w:rPr>
        <w:t xml:space="preserve">внесення змін до статті 167 Кримінального кодексу України щодо зловживання опікунськими правами </w:t>
      </w:r>
      <w:r w:rsidRPr="00012ACA">
        <w:rPr>
          <w:bCs/>
          <w:iCs/>
          <w:lang w:val="uk-UA"/>
        </w:rPr>
        <w:t>(реєстр. № </w:t>
      </w:r>
      <w:r>
        <w:rPr>
          <w:bCs/>
          <w:iCs/>
          <w:lang w:val="uk-UA"/>
        </w:rPr>
        <w:t>8305</w:t>
      </w:r>
      <w:r w:rsidRPr="00012ACA">
        <w:rPr>
          <w:bCs/>
          <w:iCs/>
          <w:lang w:val="uk-UA"/>
        </w:rPr>
        <w:t xml:space="preserve">), поданий </w:t>
      </w:r>
      <w:r w:rsidRPr="00FA521A">
        <w:rPr>
          <w:bCs/>
          <w:iCs/>
          <w:lang w:val="uk-UA"/>
        </w:rPr>
        <w:t xml:space="preserve">народними депутатами України Котвіцьким І.О. та </w:t>
      </w:r>
      <w:proofErr w:type="spellStart"/>
      <w:r w:rsidRPr="00FA521A">
        <w:rPr>
          <w:bCs/>
          <w:iCs/>
          <w:lang w:val="uk-UA"/>
        </w:rPr>
        <w:t>Безбахом</w:t>
      </w:r>
      <w:proofErr w:type="spellEnd"/>
      <w:r w:rsidRPr="00FA521A">
        <w:rPr>
          <w:bCs/>
          <w:iCs/>
          <w:lang w:val="uk-UA"/>
        </w:rPr>
        <w:t xml:space="preserve"> Я.Я.</w:t>
      </w:r>
    </w:p>
    <w:p w:rsidR="00FA521A" w:rsidRDefault="00FA521A" w:rsidP="00FA521A">
      <w:pPr>
        <w:jc w:val="both"/>
        <w:rPr>
          <w:bCs/>
          <w:iCs/>
          <w:lang w:val="uk-UA"/>
        </w:rPr>
      </w:pPr>
    </w:p>
    <w:p w:rsidR="00FA521A" w:rsidRDefault="00FA521A" w:rsidP="00FA521A">
      <w:pPr>
        <w:ind w:firstLine="708"/>
        <w:jc w:val="both"/>
        <w:rPr>
          <w:lang w:val="uk-UA"/>
        </w:rPr>
      </w:pPr>
      <w:r>
        <w:rPr>
          <w:bCs/>
          <w:lang w:val="uk-UA"/>
        </w:rPr>
        <w:t>2.</w:t>
      </w:r>
      <w:r>
        <w:rPr>
          <w:bCs/>
          <w:lang w:val="uk-UA"/>
        </w:rPr>
        <w:tab/>
        <w:t>Комітету Верховної Ради України з питань законодавчого забезпечення правоохоронної діяльності доопрацювати зазначений законопроект з урахуванням зауважень і пропозицій суб’єктів права законодавчої ініціативи та внести його на розгляд Верховної Ради України у другому читанні.</w:t>
      </w:r>
    </w:p>
    <w:p w:rsidR="00FA521A" w:rsidRDefault="00FA521A" w:rsidP="00FA521A">
      <w:pPr>
        <w:jc w:val="both"/>
        <w:rPr>
          <w:lang w:val="uk-UA"/>
        </w:rPr>
      </w:pPr>
    </w:p>
    <w:p w:rsidR="00FA521A" w:rsidRDefault="00FA521A" w:rsidP="00FA521A">
      <w:pPr>
        <w:jc w:val="both"/>
        <w:rPr>
          <w:lang w:val="uk-UA"/>
        </w:rPr>
      </w:pPr>
    </w:p>
    <w:p w:rsidR="00FA521A" w:rsidRDefault="00FA521A" w:rsidP="00FA521A">
      <w:pPr>
        <w:jc w:val="both"/>
        <w:rPr>
          <w:lang w:val="uk-UA"/>
        </w:rPr>
      </w:pPr>
    </w:p>
    <w:p w:rsidR="00FA521A" w:rsidRDefault="00FA521A" w:rsidP="00FA521A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Голова Верховної Ради</w:t>
      </w:r>
    </w:p>
    <w:p w:rsidR="00FA521A" w:rsidRDefault="00FA521A" w:rsidP="00FA521A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ab/>
        <w:t>України</w:t>
      </w:r>
    </w:p>
    <w:p w:rsidR="00FA521A" w:rsidRDefault="00FA521A" w:rsidP="00FA521A"/>
    <w:p w:rsidR="00FA521A" w:rsidRDefault="00FA521A" w:rsidP="00FA521A"/>
    <w:p w:rsidR="00E06B98" w:rsidRDefault="00E06B98"/>
    <w:sectPr w:rsidR="00E06B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C3D15"/>
    <w:multiLevelType w:val="hybridMultilevel"/>
    <w:tmpl w:val="0ABE961E"/>
    <w:lvl w:ilvl="0" w:tplc="E7C4D78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1A"/>
    <w:rsid w:val="00CC60DF"/>
    <w:rsid w:val="00E06B98"/>
    <w:rsid w:val="00FA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60D2"/>
  <w15:chartTrackingRefBased/>
  <w15:docId w15:val="{5C483822-92BF-4CEF-8BEE-53C58BC1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Ільтьо Євгенія Сергіївна</dc:creator>
  <cp:keywords/>
  <dc:description/>
  <cp:lastModifiedBy>Ільтьо Євгенія Сергіївна</cp:lastModifiedBy>
  <cp:revision>2</cp:revision>
  <cp:lastPrinted>2018-07-05T10:12:00Z</cp:lastPrinted>
  <dcterms:created xsi:type="dcterms:W3CDTF">2018-07-05T08:26:00Z</dcterms:created>
  <dcterms:modified xsi:type="dcterms:W3CDTF">2018-07-05T10:14:00Z</dcterms:modified>
</cp:coreProperties>
</file>