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0E" w:rsidRDefault="004A6F0E" w:rsidP="004A6F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40" w:lineRule="auto"/>
        <w:rPr>
          <w:rFonts w:cs="Calibri"/>
          <w:sz w:val="28"/>
          <w:szCs w:val="28"/>
          <w:lang w:eastAsia="uk-UA"/>
        </w:rPr>
      </w:pPr>
    </w:p>
    <w:p w:rsidR="004A6F0E" w:rsidRDefault="004A6F0E" w:rsidP="004A6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ВИСНОВОК</w:t>
      </w:r>
    </w:p>
    <w:p w:rsidR="004A6F0E" w:rsidRDefault="004A6F0E" w:rsidP="004A6F0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</w:p>
    <w:p w:rsidR="004A6F0E" w:rsidRDefault="004A6F0E" w:rsidP="004A6F0E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вимогам антикорупційного законодавства</w:t>
      </w:r>
    </w:p>
    <w:p w:rsidR="004A6F0E" w:rsidRDefault="004A6F0E" w:rsidP="004A6F0E">
      <w:pPr>
        <w:spacing w:after="0" w:line="240" w:lineRule="auto"/>
        <w:ind w:left="709"/>
        <w:jc w:val="center"/>
        <w:rPr>
          <w:rFonts w:cs="Calibri"/>
          <w:sz w:val="24"/>
          <w:szCs w:val="24"/>
          <w:lang w:eastAsia="uk-UA"/>
        </w:rPr>
      </w:pPr>
    </w:p>
    <w:p w:rsidR="004A6F0E" w:rsidRDefault="004A6F0E" w:rsidP="004A6F0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Назва проекту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 проект Закону</w:t>
      </w:r>
      <w:r w:rsidR="00BA109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A1097" w:rsidRPr="00BA1097">
        <w:rPr>
          <w:rFonts w:ascii="Times New Roman" w:hAnsi="Times New Roman"/>
          <w:sz w:val="28"/>
          <w:szCs w:val="28"/>
          <w:lang w:eastAsia="uk-UA"/>
        </w:rPr>
        <w:t>про внесення зміни до пункту 33 розділу VI "Прикінцеві та перехідні положення" Бюджетного кодексу України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A1097" w:rsidRDefault="00BA1097" w:rsidP="004A6F0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Реєстр. № </w:t>
      </w:r>
      <w:r w:rsidR="00BA1097" w:rsidRPr="00BA1097">
        <w:rPr>
          <w:rFonts w:ascii="Times New Roman" w:hAnsi="Times New Roman"/>
          <w:sz w:val="28"/>
          <w:szCs w:val="28"/>
          <w:lang w:eastAsia="uk-UA"/>
        </w:rPr>
        <w:t>8599 від 13.07.2018</w:t>
      </w:r>
      <w:r w:rsidR="00BA1097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4A6F0E" w:rsidRDefault="004A6F0E" w:rsidP="004A6F0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</w:p>
    <w:p w:rsidR="00BA1097" w:rsidRPr="00BA1097" w:rsidRDefault="004A6F0E" w:rsidP="00BA1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>Суб’єкт права з</w:t>
      </w:r>
      <w:r w:rsidR="00BA1097">
        <w:rPr>
          <w:rFonts w:ascii="Times New Roman" w:hAnsi="Times New Roman"/>
          <w:sz w:val="28"/>
          <w:szCs w:val="28"/>
          <w:lang w:eastAsia="uk-UA"/>
        </w:rPr>
        <w:t>аконодавчої ініціативи: народні</w:t>
      </w:r>
      <w:r>
        <w:rPr>
          <w:rFonts w:ascii="Times New Roman" w:hAnsi="Times New Roman"/>
          <w:sz w:val="28"/>
          <w:szCs w:val="28"/>
          <w:lang w:eastAsia="uk-UA"/>
        </w:rPr>
        <w:t xml:space="preserve"> депутат</w:t>
      </w:r>
      <w:r w:rsidR="00BA1097">
        <w:rPr>
          <w:rFonts w:ascii="Times New Roman" w:hAnsi="Times New Roman"/>
          <w:sz w:val="28"/>
          <w:szCs w:val="28"/>
          <w:lang w:eastAsia="uk-UA"/>
        </w:rPr>
        <w:t>и</w:t>
      </w:r>
      <w:r>
        <w:rPr>
          <w:rFonts w:ascii="Times New Roman" w:hAnsi="Times New Roman"/>
          <w:sz w:val="28"/>
          <w:szCs w:val="28"/>
          <w:lang w:eastAsia="uk-UA"/>
        </w:rPr>
        <w:t xml:space="preserve"> України </w:t>
      </w:r>
      <w:r w:rsidR="00BA109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A1097" w:rsidRPr="00BA1097">
        <w:rPr>
          <w:rFonts w:ascii="Times New Roman" w:hAnsi="Times New Roman"/>
          <w:sz w:val="28"/>
          <w:szCs w:val="28"/>
          <w:lang w:eastAsia="uk-UA"/>
        </w:rPr>
        <w:t xml:space="preserve">Матвієнко </w:t>
      </w:r>
      <w:r w:rsidR="00BA1097">
        <w:rPr>
          <w:rFonts w:ascii="Times New Roman" w:hAnsi="Times New Roman"/>
          <w:sz w:val="28"/>
          <w:szCs w:val="28"/>
          <w:lang w:eastAsia="uk-UA"/>
        </w:rPr>
        <w:t xml:space="preserve">А.С., </w:t>
      </w:r>
      <w:proofErr w:type="spellStart"/>
      <w:r w:rsidR="00BA1097" w:rsidRPr="00BA1097">
        <w:rPr>
          <w:rFonts w:ascii="Times New Roman" w:hAnsi="Times New Roman"/>
          <w:sz w:val="28"/>
          <w:szCs w:val="28"/>
          <w:lang w:eastAsia="uk-UA"/>
        </w:rPr>
        <w:t>Довбенко</w:t>
      </w:r>
      <w:proofErr w:type="spellEnd"/>
      <w:r w:rsidR="00BA1097" w:rsidRPr="00BA109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A1097">
        <w:rPr>
          <w:rFonts w:ascii="Times New Roman" w:hAnsi="Times New Roman"/>
          <w:sz w:val="28"/>
          <w:szCs w:val="28"/>
          <w:lang w:eastAsia="uk-UA"/>
        </w:rPr>
        <w:t>М.В. та інші</w:t>
      </w:r>
    </w:p>
    <w:p w:rsidR="00BA1097" w:rsidRDefault="00BA1097" w:rsidP="00BA1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A6F0E" w:rsidRDefault="004A6F0E" w:rsidP="00BA1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Головний комітет з підготовки і попереднього розгляду – </w:t>
      </w:r>
      <w:r w:rsidR="00BA1097" w:rsidRPr="00BA1097">
        <w:rPr>
          <w:rFonts w:ascii="Times New Roman" w:hAnsi="Times New Roman"/>
          <w:sz w:val="28"/>
          <w:szCs w:val="28"/>
          <w:lang w:eastAsia="uk-UA"/>
        </w:rPr>
        <w:t>Комітет з питань бюджету</w:t>
      </w:r>
      <w:r w:rsidR="00BA1097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A6F0E" w:rsidRDefault="004A6F0E" w:rsidP="004A6F0E">
      <w:pPr>
        <w:shd w:val="clear" w:color="auto" w:fill="FFFFFF"/>
        <w:spacing w:after="0" w:line="252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52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відповідає вимогам </w:t>
      </w:r>
      <w:r w:rsidR="001C7FB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антикорупційного законодавства </w:t>
      </w:r>
      <w:r w:rsidR="001C7F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="001C7FB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рішення Комітету                          від 21 листопада 2018 року, протокол № 127</w:t>
      </w:r>
      <w:r w:rsidR="001C7FBF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)</w:t>
      </w:r>
      <w:bookmarkStart w:id="0" w:name="_GoBack"/>
      <w:bookmarkEnd w:id="0"/>
    </w:p>
    <w:p w:rsidR="004A6F0E" w:rsidRDefault="004A6F0E" w:rsidP="004A6F0E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Перший заступник Голови Комітету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>Ю. Савчук</w:t>
      </w:r>
    </w:p>
    <w:p w:rsidR="004A6F0E" w:rsidRDefault="004A6F0E" w:rsidP="004A6F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6F0E" w:rsidRDefault="004A6F0E" w:rsidP="004A6F0E"/>
    <w:p w:rsidR="004A6F0E" w:rsidRDefault="004A6F0E" w:rsidP="004A6F0E"/>
    <w:p w:rsidR="0078524C" w:rsidRDefault="0078524C"/>
    <w:sectPr w:rsidR="0078524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83" w:rsidRDefault="008C5A83" w:rsidP="0091122B">
      <w:pPr>
        <w:spacing w:after="0" w:line="240" w:lineRule="auto"/>
      </w:pPr>
      <w:r>
        <w:separator/>
      </w:r>
    </w:p>
  </w:endnote>
  <w:endnote w:type="continuationSeparator" w:id="0">
    <w:p w:rsidR="008C5A83" w:rsidRDefault="008C5A83" w:rsidP="0091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83" w:rsidRDefault="008C5A83" w:rsidP="0091122B">
      <w:pPr>
        <w:spacing w:after="0" w:line="240" w:lineRule="auto"/>
      </w:pPr>
      <w:r>
        <w:separator/>
      </w:r>
    </w:p>
  </w:footnote>
  <w:footnote w:type="continuationSeparator" w:id="0">
    <w:p w:rsidR="008C5A83" w:rsidRDefault="008C5A83" w:rsidP="0091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7" w:rsidRDefault="0091122B" w:rsidP="00BA1097">
    <w:pPr>
      <w:pStyle w:val="a3"/>
    </w:pPr>
    <w:r>
      <w:tab/>
    </w:r>
    <w:r>
      <w:tab/>
      <w:t xml:space="preserve">До </w:t>
    </w:r>
    <w:r w:rsidR="00BA1097">
      <w:t xml:space="preserve"> р</w:t>
    </w:r>
    <w:r w:rsidR="00BA1097" w:rsidRPr="00BA1097">
      <w:t xml:space="preserve">еєстр. № 8599 </w:t>
    </w:r>
  </w:p>
  <w:p w:rsidR="0091122B" w:rsidRDefault="00BA1097" w:rsidP="00BA1097">
    <w:pPr>
      <w:pStyle w:val="a3"/>
    </w:pPr>
    <w:r>
      <w:tab/>
    </w:r>
    <w:r>
      <w:tab/>
    </w:r>
    <w:r w:rsidRPr="00BA1097">
      <w:t>від 13.07.2018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0E"/>
    <w:rsid w:val="001C7FBF"/>
    <w:rsid w:val="004A6F0E"/>
    <w:rsid w:val="0078524C"/>
    <w:rsid w:val="008C5A83"/>
    <w:rsid w:val="0091122B"/>
    <w:rsid w:val="00BA1097"/>
    <w:rsid w:val="00DD3426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9FDB"/>
  <w15:chartTrackingRefBased/>
  <w15:docId w15:val="{CB1FDA70-0FD7-4DDF-85AE-93173F7E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0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112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11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112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274</Characters>
  <Application>Microsoft Office Word</Application>
  <DocSecurity>0</DocSecurity>
  <Lines>2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4</cp:revision>
  <dcterms:created xsi:type="dcterms:W3CDTF">2018-10-02T14:05:00Z</dcterms:created>
  <dcterms:modified xsi:type="dcterms:W3CDTF">2018-11-21T17:24:00Z</dcterms:modified>
</cp:coreProperties>
</file>