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9D" w:rsidRDefault="006A7F9D" w:rsidP="006A7F9D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9261</w:t>
      </w:r>
    </w:p>
    <w:p w:rsidR="006A7F9D" w:rsidRDefault="006A7F9D" w:rsidP="006A7F9D">
      <w:pPr>
        <w:shd w:val="clear" w:color="auto" w:fill="FFFFFF"/>
        <w:ind w:left="6754"/>
      </w:pPr>
      <w:r>
        <w:rPr>
          <w:spacing w:val="-3"/>
          <w:sz w:val="28"/>
          <w:szCs w:val="28"/>
          <w:lang w:val="uk-UA"/>
        </w:rPr>
        <w:t>від 05 листопада 2018р.</w:t>
      </w: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6A7F9D" w:rsidRDefault="006A7F9D" w:rsidP="006A7F9D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6A7F9D" w:rsidRDefault="006A7F9D" w:rsidP="006A7F9D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6A7F9D" w:rsidRDefault="006A7F9D" w:rsidP="006A7F9D">
      <w:pPr>
        <w:shd w:val="clear" w:color="auto" w:fill="FFFFFF"/>
        <w:ind w:right="11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проекту нормативно-правового </w:t>
      </w:r>
      <w:proofErr w:type="spellStart"/>
      <w:r>
        <w:rPr>
          <w:spacing w:val="-1"/>
          <w:sz w:val="28"/>
          <w:szCs w:val="28"/>
          <w:lang w:val="uk-UA"/>
        </w:rPr>
        <w:t>акта</w:t>
      </w:r>
      <w:proofErr w:type="spellEnd"/>
    </w:p>
    <w:p w:rsidR="006A7F9D" w:rsidRDefault="006A7F9D" w:rsidP="006A7F9D">
      <w:pPr>
        <w:shd w:val="clear" w:color="auto" w:fill="FFFFFF"/>
        <w:ind w:right="11"/>
        <w:jc w:val="center"/>
      </w:pPr>
    </w:p>
    <w:p w:rsidR="006A7F9D" w:rsidRDefault="006A7F9D" w:rsidP="006A7F9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Назва проекту </w:t>
      </w:r>
      <w:proofErr w:type="spellStart"/>
      <w:r>
        <w:rPr>
          <w:sz w:val="28"/>
          <w:szCs w:val="22"/>
          <w:lang w:val="uk-UA"/>
        </w:rPr>
        <w:t>акта</w:t>
      </w:r>
      <w:proofErr w:type="spellEnd"/>
      <w:r>
        <w:rPr>
          <w:sz w:val="28"/>
          <w:szCs w:val="22"/>
          <w:lang w:val="uk-UA"/>
        </w:rPr>
        <w:t xml:space="preserve">: проект Закону </w:t>
      </w:r>
      <w:r w:rsidRPr="006A7F9D">
        <w:rPr>
          <w:sz w:val="28"/>
          <w:szCs w:val="22"/>
          <w:lang w:val="uk-UA"/>
        </w:rPr>
        <w:t>про внесення змін до Закону України "Про поштовий зв'язок" (щодо посилення захисту трудових прав працівників поштового зв'язку)</w:t>
      </w:r>
    </w:p>
    <w:p w:rsidR="006A7F9D" w:rsidRDefault="006A7F9D" w:rsidP="006A7F9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</w:p>
    <w:p w:rsidR="006A7F9D" w:rsidRDefault="006A7F9D" w:rsidP="006A7F9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Реєстр. № 9261 від </w:t>
      </w:r>
      <w:r>
        <w:rPr>
          <w:spacing w:val="-3"/>
          <w:sz w:val="28"/>
          <w:szCs w:val="28"/>
          <w:lang w:val="uk-UA"/>
        </w:rPr>
        <w:t xml:space="preserve">05 листопада 2018 </w:t>
      </w:r>
      <w:r>
        <w:rPr>
          <w:sz w:val="28"/>
          <w:szCs w:val="22"/>
          <w:lang w:val="uk-UA"/>
        </w:rPr>
        <w:t>року</w:t>
      </w:r>
    </w:p>
    <w:p w:rsidR="006A7F9D" w:rsidRDefault="006A7F9D" w:rsidP="006A7F9D">
      <w:pPr>
        <w:shd w:val="clear" w:color="auto" w:fill="FFFFFF"/>
        <w:spacing w:before="254"/>
        <w:ind w:firstLine="709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Суб'єкт права законодавчої ініціативи: народний депутат України Міщенко С.Г.</w:t>
      </w:r>
    </w:p>
    <w:p w:rsidR="006A7F9D" w:rsidRDefault="006A7F9D" w:rsidP="006A7F9D">
      <w:pPr>
        <w:shd w:val="clear" w:color="auto" w:fill="FFFFFF"/>
        <w:spacing w:before="240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Головний комітет з підготовки і попереднього розгляду - Комітет з питань інформатизації та зв'язку</w:t>
      </w:r>
    </w:p>
    <w:p w:rsidR="006A7F9D" w:rsidRDefault="006A7F9D" w:rsidP="006A7F9D">
      <w:pPr>
        <w:shd w:val="clear" w:color="auto" w:fill="FFFFFF"/>
        <w:ind w:firstLine="726"/>
        <w:jc w:val="both"/>
        <w:rPr>
          <w:sz w:val="28"/>
          <w:szCs w:val="28"/>
          <w:u w:val="single"/>
          <w:lang w:val="uk-UA"/>
        </w:rPr>
      </w:pPr>
    </w:p>
    <w:p w:rsidR="006A7F9D" w:rsidRDefault="006A7F9D" w:rsidP="006A7F9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 проекті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не виявлено </w:t>
      </w:r>
      <w:proofErr w:type="spellStart"/>
      <w:r>
        <w:rPr>
          <w:sz w:val="28"/>
          <w:szCs w:val="28"/>
          <w:u w:val="single"/>
          <w:lang w:val="uk-UA"/>
        </w:rPr>
        <w:t>корупціогенних</w:t>
      </w:r>
      <w:proofErr w:type="spellEnd"/>
      <w:r>
        <w:rPr>
          <w:sz w:val="28"/>
          <w:szCs w:val="28"/>
          <w:u w:val="single"/>
          <w:lang w:val="uk-UA"/>
        </w:rPr>
        <w:t xml:space="preserve"> факторів - проект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       </w:t>
      </w:r>
      <w:r w:rsidR="00D860B4">
        <w:rPr>
          <w:sz w:val="28"/>
          <w:szCs w:val="28"/>
        </w:rPr>
        <w:t xml:space="preserve">16 </w:t>
      </w:r>
      <w:proofErr w:type="spellStart"/>
      <w:r w:rsidR="00D860B4">
        <w:rPr>
          <w:sz w:val="28"/>
          <w:szCs w:val="28"/>
        </w:rPr>
        <w:t>січня</w:t>
      </w:r>
      <w:proofErr w:type="spellEnd"/>
      <w:r w:rsidR="00D860B4">
        <w:rPr>
          <w:sz w:val="28"/>
          <w:szCs w:val="28"/>
        </w:rPr>
        <w:t xml:space="preserve"> 2019 року, протокол № 130).</w:t>
      </w:r>
      <w:bookmarkStart w:id="0" w:name="_GoBack"/>
      <w:bookmarkEnd w:id="0"/>
    </w:p>
    <w:p w:rsidR="006A7F9D" w:rsidRDefault="006A7F9D" w:rsidP="006A7F9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6A7F9D" w:rsidRDefault="006A7F9D" w:rsidP="006A7F9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6A7F9D" w:rsidRDefault="006A7F9D" w:rsidP="006A7F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 Комітету                                                Ю.САВЧУК</w:t>
      </w:r>
    </w:p>
    <w:p w:rsidR="006A7F9D" w:rsidRDefault="006A7F9D" w:rsidP="006A7F9D">
      <w:pPr>
        <w:rPr>
          <w:lang w:val="uk-UA"/>
        </w:rPr>
      </w:pPr>
    </w:p>
    <w:p w:rsidR="006A7F9D" w:rsidRDefault="006A7F9D" w:rsidP="006A7F9D">
      <w:pPr>
        <w:rPr>
          <w:lang w:val="uk-UA"/>
        </w:rPr>
      </w:pPr>
    </w:p>
    <w:p w:rsidR="006A7F9D" w:rsidRDefault="006A7F9D" w:rsidP="006A7F9D">
      <w:pPr>
        <w:rPr>
          <w:lang w:val="uk-UA"/>
        </w:rPr>
      </w:pPr>
    </w:p>
    <w:p w:rsidR="006A7F9D" w:rsidRDefault="006A7F9D" w:rsidP="006A7F9D">
      <w:pPr>
        <w:rPr>
          <w:lang w:val="uk-UA"/>
        </w:rPr>
      </w:pPr>
    </w:p>
    <w:p w:rsidR="006A7F9D" w:rsidRDefault="006A7F9D" w:rsidP="006A7F9D">
      <w:pPr>
        <w:rPr>
          <w:lang w:val="uk-UA"/>
        </w:rPr>
      </w:pPr>
    </w:p>
    <w:p w:rsidR="00294FB1" w:rsidRPr="006A7F9D" w:rsidRDefault="00294FB1">
      <w:pPr>
        <w:rPr>
          <w:lang w:val="uk-UA"/>
        </w:rPr>
      </w:pPr>
    </w:p>
    <w:sectPr w:rsidR="00294FB1" w:rsidRPr="006A7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7"/>
    <w:rsid w:val="00294FB1"/>
    <w:rsid w:val="00442AA7"/>
    <w:rsid w:val="006A7F9D"/>
    <w:rsid w:val="00D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4EDD-319C-4910-869B-97FAF1A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3</cp:revision>
  <dcterms:created xsi:type="dcterms:W3CDTF">2018-12-20T12:47:00Z</dcterms:created>
  <dcterms:modified xsi:type="dcterms:W3CDTF">2019-01-16T15:40:00Z</dcterms:modified>
</cp:coreProperties>
</file>