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9D" w:rsidRDefault="0012569D" w:rsidP="0012569D">
      <w:pPr>
        <w:jc w:val="right"/>
      </w:pPr>
    </w:p>
    <w:p w:rsidR="0012569D" w:rsidRDefault="0012569D" w:rsidP="0012569D">
      <w:pPr>
        <w:jc w:val="right"/>
      </w:pPr>
    </w:p>
    <w:p w:rsidR="0012569D" w:rsidRDefault="0012569D" w:rsidP="0012569D">
      <w:pPr>
        <w:jc w:val="right"/>
      </w:pPr>
    </w:p>
    <w:p w:rsidR="0012569D" w:rsidRDefault="0012569D" w:rsidP="0012569D">
      <w:pPr>
        <w:jc w:val="right"/>
      </w:pPr>
    </w:p>
    <w:p w:rsidR="0012569D" w:rsidRDefault="0012569D" w:rsidP="0012569D">
      <w:pPr>
        <w:jc w:val="right"/>
      </w:pPr>
    </w:p>
    <w:p w:rsidR="0012569D" w:rsidRDefault="0012569D" w:rsidP="0012569D">
      <w:pPr>
        <w:jc w:val="right"/>
      </w:pPr>
    </w:p>
    <w:p w:rsidR="00E868D0" w:rsidRDefault="00E868D0" w:rsidP="0012569D">
      <w:pPr>
        <w:jc w:val="center"/>
        <w:rPr>
          <w:b/>
        </w:rPr>
      </w:pPr>
    </w:p>
    <w:p w:rsidR="00E868D0" w:rsidRDefault="00E868D0" w:rsidP="0012569D">
      <w:pPr>
        <w:jc w:val="center"/>
        <w:rPr>
          <w:b/>
        </w:rPr>
      </w:pPr>
    </w:p>
    <w:p w:rsidR="00E868D0" w:rsidRDefault="00E868D0" w:rsidP="0012569D">
      <w:pPr>
        <w:jc w:val="center"/>
        <w:rPr>
          <w:b/>
        </w:rPr>
      </w:pPr>
    </w:p>
    <w:p w:rsidR="00E868D0" w:rsidRDefault="00E868D0" w:rsidP="0012569D">
      <w:pPr>
        <w:jc w:val="center"/>
        <w:rPr>
          <w:b/>
        </w:rPr>
      </w:pPr>
    </w:p>
    <w:p w:rsidR="0012569D" w:rsidRPr="00E868D0" w:rsidRDefault="0012569D" w:rsidP="0012569D">
      <w:pPr>
        <w:jc w:val="center"/>
        <w:rPr>
          <w:b/>
        </w:rPr>
      </w:pPr>
      <w:r w:rsidRPr="00E868D0">
        <w:rPr>
          <w:b/>
        </w:rPr>
        <w:t>ВИСНОВОК</w:t>
      </w:r>
    </w:p>
    <w:p w:rsidR="0012569D" w:rsidRDefault="0012569D" w:rsidP="0012569D">
      <w:pPr>
        <w:jc w:val="center"/>
      </w:pPr>
      <w:r>
        <w:t>на проект Закону України «Про ратифікацію Угоди</w:t>
      </w:r>
      <w:r w:rsidR="00E868D0">
        <w:t xml:space="preserve"> </w:t>
      </w:r>
      <w:r>
        <w:t>про співробітництво у сфері розвитку між Урядом України</w:t>
      </w:r>
      <w:r w:rsidR="00E868D0">
        <w:t xml:space="preserve"> </w:t>
      </w:r>
      <w:r>
        <w:t>та Урядом Турецької Республіки»</w:t>
      </w:r>
    </w:p>
    <w:p w:rsidR="0012569D" w:rsidRDefault="0012569D" w:rsidP="0012569D">
      <w:pPr>
        <w:jc w:val="center"/>
      </w:pPr>
    </w:p>
    <w:p w:rsidR="0012569D" w:rsidRDefault="0012569D" w:rsidP="0012569D">
      <w:pPr>
        <w:ind w:firstLine="709"/>
        <w:jc w:val="both"/>
      </w:pPr>
      <w:r>
        <w:t xml:space="preserve">У законопроекті пропонується </w:t>
      </w:r>
      <w:r w:rsidRPr="0012569D">
        <w:t>ратифікувати Угоду про співробітництво у сфері розвитку між Урядом України та Урядом Турецької Республіки, підписану 03 листопада 2018 у м. Стамбулі (далі – Угода).</w:t>
      </w:r>
    </w:p>
    <w:p w:rsidR="0012569D" w:rsidRDefault="0012569D" w:rsidP="0012569D">
      <w:pPr>
        <w:ind w:firstLine="709"/>
        <w:jc w:val="both"/>
      </w:pPr>
      <w:r w:rsidRPr="0012569D">
        <w:t xml:space="preserve">Прийняття </w:t>
      </w:r>
      <w:r w:rsidR="00E868D0">
        <w:t xml:space="preserve">законопроекту </w:t>
      </w:r>
      <w:r w:rsidRPr="0012569D">
        <w:t>дозволить реалізувати положення Угоди та створить організаційно-правові засади співробітництва між Урядом України та Урядом Турецької Республіки у сфері розвитку, сприяння впровадженню проектів (програм) технічного (у формі передачі ноу-хау, підготовки кадрів, консультування та надання послуг, постачання обладнання і матеріалів, впровадження нових технологій, необхідних для успішного виконання проектів або програм) і фінансового (у формі грантів для фінансування постачання товарів, обладнання та матеріалів, а також виконання робіт та надання послуг, необхідних для успішного виконання проектів або програм) співробітництва, спрямованого на підтримку сталого розвитку та взаємодії у забезпеченні гуманітарної допомоги</w:t>
      </w:r>
      <w:r w:rsidR="00400B71">
        <w:t xml:space="preserve"> (ст.</w:t>
      </w:r>
      <w:r w:rsidR="00960BDE">
        <w:t xml:space="preserve"> </w:t>
      </w:r>
      <w:r w:rsidR="00400B71">
        <w:t>4)</w:t>
      </w:r>
      <w:r w:rsidRPr="0012569D">
        <w:t xml:space="preserve">. Також, Угодою </w:t>
      </w:r>
      <w:r w:rsidR="00400B71">
        <w:t>(ст.</w:t>
      </w:r>
      <w:r w:rsidR="00960BDE">
        <w:t xml:space="preserve"> </w:t>
      </w:r>
      <w:r w:rsidR="00400B71">
        <w:t xml:space="preserve">5) </w:t>
      </w:r>
      <w:r w:rsidRPr="0012569D">
        <w:t>передбачається створення Офісу координації програм ТІКА в Україні.</w:t>
      </w:r>
    </w:p>
    <w:p w:rsidR="0012569D" w:rsidRDefault="0012569D" w:rsidP="0012569D">
      <w:pPr>
        <w:ind w:firstLine="709"/>
        <w:jc w:val="both"/>
      </w:pPr>
      <w:r>
        <w:t xml:space="preserve">У Пояснювальній записці до законопроекту зазначається, що </w:t>
      </w:r>
      <w:r w:rsidRPr="0012569D">
        <w:t xml:space="preserve">з набранням чинності цією Угодою </w:t>
      </w:r>
      <w:r>
        <w:t xml:space="preserve">чинні на сьогодні </w:t>
      </w:r>
      <w:r w:rsidRPr="0012569D">
        <w:t>Угода між Кабінетом Міністрів України та Урядом Турецької Республіки про технічне і фінансове співробітництво, яку було підписано 14 листопада 2002 р</w:t>
      </w:r>
      <w:r w:rsidR="00E868D0">
        <w:t>.</w:t>
      </w:r>
      <w:r w:rsidRPr="0012569D">
        <w:t>, та Меморандум  про взаєморозуміння між Кабінетом Міністрів України та Урядом Турецької Республіки про погодження списку проектів, до яких застосовуються положення ст</w:t>
      </w:r>
      <w:r w:rsidR="00E868D0">
        <w:t xml:space="preserve">. </w:t>
      </w:r>
      <w:r w:rsidRPr="0012569D">
        <w:t>2 Угоди між Кабінетом Міністрів України і Урядом Турецької Республіки про технічне і фінансове співробітництво від 14 листопада 2002 р</w:t>
      </w:r>
      <w:r w:rsidR="00E868D0">
        <w:t>.,</w:t>
      </w:r>
      <w:r w:rsidRPr="0012569D">
        <w:t xml:space="preserve"> який було підписано 22 грудня 2011 р</w:t>
      </w:r>
      <w:r w:rsidR="00E868D0">
        <w:t>.</w:t>
      </w:r>
      <w:r w:rsidRPr="0012569D">
        <w:t>, припиняють дію.</w:t>
      </w:r>
    </w:p>
    <w:p w:rsidR="0012569D" w:rsidRDefault="0012569D" w:rsidP="00400B71">
      <w:pPr>
        <w:ind w:firstLine="709"/>
        <w:jc w:val="both"/>
      </w:pPr>
      <w:r>
        <w:t>Не заперечуючи проти ратифікації запропонованої законопроектом Угоди, Головне управління</w:t>
      </w:r>
      <w:r w:rsidR="00400B71">
        <w:t xml:space="preserve"> </w:t>
      </w:r>
      <w:r>
        <w:t xml:space="preserve">вважає, що до законопроекту </w:t>
      </w:r>
      <w:r w:rsidR="00400B71">
        <w:t>доцільно</w:t>
      </w:r>
      <w:r>
        <w:t xml:space="preserve"> </w:t>
      </w:r>
      <w:r w:rsidR="00E868D0">
        <w:t xml:space="preserve">було б </w:t>
      </w:r>
      <w:r>
        <w:t xml:space="preserve">долучити інформацію про </w:t>
      </w:r>
      <w:r w:rsidR="00ED567A">
        <w:t>виконані проекти</w:t>
      </w:r>
      <w:r w:rsidR="00400B71">
        <w:t xml:space="preserve"> та досягнуті </w:t>
      </w:r>
      <w:r>
        <w:t xml:space="preserve">результати </w:t>
      </w:r>
      <w:r w:rsidR="00400B71">
        <w:t xml:space="preserve">у період дії </w:t>
      </w:r>
      <w:r w:rsidR="00400B71" w:rsidRPr="00400B71">
        <w:t>Угод</w:t>
      </w:r>
      <w:r w:rsidR="00400B71">
        <w:t>и</w:t>
      </w:r>
      <w:r w:rsidR="00400B71" w:rsidRPr="00400B71">
        <w:t xml:space="preserve"> між Кабінетом Міністрів України та Урядом Турецької Республіки про технічне і фінансове співробітництво</w:t>
      </w:r>
      <w:r w:rsidR="00400B71">
        <w:t xml:space="preserve"> та </w:t>
      </w:r>
      <w:r w:rsidR="00400B71" w:rsidRPr="00400B71">
        <w:t>Меморандум</w:t>
      </w:r>
      <w:r w:rsidR="00400B71">
        <w:t>у</w:t>
      </w:r>
      <w:r w:rsidR="00400B71" w:rsidRPr="00400B71">
        <w:t xml:space="preserve"> про взаєморозуміння між Кабінетом Міністрів України та Урядом Турецької Республіки про погодження списку проектів, до яких застосовуються </w:t>
      </w:r>
      <w:r w:rsidR="00400B71" w:rsidRPr="00400B71">
        <w:lastRenderedPageBreak/>
        <w:t>положення статті 2 Угоди між Кабінетом Міністрів України і Урядом Турецької Республіки про технічне і фінансове співробітництво</w:t>
      </w:r>
      <w:r w:rsidR="00400B71">
        <w:t>.</w:t>
      </w:r>
    </w:p>
    <w:p w:rsidR="00400B71" w:rsidRDefault="00400B71" w:rsidP="00400B71">
      <w:pPr>
        <w:ind w:firstLine="709"/>
        <w:jc w:val="both"/>
      </w:pPr>
      <w:r>
        <w:t>Узагальнюючий висновок: Угода про співробітництво у сфері розвитку між Урядом України та Урядом Турецької Республіки може бути ратифікована.</w:t>
      </w:r>
    </w:p>
    <w:p w:rsidR="00400B71" w:rsidRDefault="00400B71" w:rsidP="00400B71">
      <w:pPr>
        <w:ind w:firstLine="709"/>
        <w:jc w:val="both"/>
      </w:pPr>
    </w:p>
    <w:p w:rsidR="00400B71" w:rsidRDefault="00400B71" w:rsidP="00400B71">
      <w:pPr>
        <w:ind w:firstLine="709"/>
        <w:jc w:val="both"/>
      </w:pPr>
      <w:r>
        <w:t xml:space="preserve">Перший заступник </w:t>
      </w:r>
      <w:r w:rsidR="00E868D0">
        <w:t>к</w:t>
      </w:r>
      <w:r>
        <w:t>ерівника</w:t>
      </w:r>
    </w:p>
    <w:p w:rsidR="00400B71" w:rsidRDefault="00400B71" w:rsidP="00400B71">
      <w:pPr>
        <w:ind w:firstLine="709"/>
        <w:jc w:val="both"/>
      </w:pPr>
      <w:r>
        <w:t>Головного управління</w:t>
      </w:r>
      <w:r>
        <w:tab/>
      </w:r>
      <w:r>
        <w:tab/>
      </w:r>
      <w:r>
        <w:tab/>
      </w:r>
      <w:r>
        <w:tab/>
      </w:r>
      <w:r>
        <w:tab/>
      </w:r>
      <w:r>
        <w:tab/>
        <w:t>С.О. Гудзинський</w:t>
      </w:r>
    </w:p>
    <w:p w:rsidR="00400B71" w:rsidRDefault="00400B71" w:rsidP="00400B71">
      <w:pPr>
        <w:ind w:firstLine="709"/>
        <w:jc w:val="both"/>
      </w:pPr>
    </w:p>
    <w:p w:rsidR="00400B71" w:rsidRPr="00E868D0" w:rsidRDefault="00400B71" w:rsidP="00400B71">
      <w:pPr>
        <w:ind w:firstLine="709"/>
        <w:jc w:val="both"/>
        <w:rPr>
          <w:i/>
          <w:sz w:val="20"/>
          <w:szCs w:val="20"/>
        </w:rPr>
      </w:pPr>
      <w:bookmarkStart w:id="0" w:name="_GoBack"/>
      <w:bookmarkEnd w:id="0"/>
      <w:proofErr w:type="spellStart"/>
      <w:r w:rsidRPr="00E868D0">
        <w:rPr>
          <w:i/>
          <w:sz w:val="20"/>
          <w:szCs w:val="20"/>
        </w:rPr>
        <w:t>Вик</w:t>
      </w:r>
      <w:proofErr w:type="spellEnd"/>
      <w:r w:rsidRPr="00E868D0">
        <w:rPr>
          <w:i/>
          <w:sz w:val="20"/>
          <w:szCs w:val="20"/>
        </w:rPr>
        <w:t>. А.М. Мних</w:t>
      </w:r>
    </w:p>
    <w:sectPr w:rsidR="00400B71" w:rsidRPr="00E868D0" w:rsidSect="00E868D0">
      <w:headerReference w:type="default" r:id="rId6"/>
      <w:headerReference w:type="firs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35" w:rsidRDefault="003F2A35" w:rsidP="00E868D0">
      <w:r>
        <w:separator/>
      </w:r>
    </w:p>
  </w:endnote>
  <w:endnote w:type="continuationSeparator" w:id="0">
    <w:p w:rsidR="003F2A35" w:rsidRDefault="003F2A35" w:rsidP="00E8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35" w:rsidRDefault="003F2A35" w:rsidP="00E868D0">
      <w:r>
        <w:separator/>
      </w:r>
    </w:p>
  </w:footnote>
  <w:footnote w:type="continuationSeparator" w:id="0">
    <w:p w:rsidR="003F2A35" w:rsidRDefault="003F2A35" w:rsidP="00E8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679644"/>
      <w:docPartObj>
        <w:docPartGallery w:val="Page Numbers (Top of Page)"/>
        <w:docPartUnique/>
      </w:docPartObj>
    </w:sdtPr>
    <w:sdtEndPr/>
    <w:sdtContent>
      <w:p w:rsidR="00E868D0" w:rsidRDefault="00E868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B6">
          <w:rPr>
            <w:noProof/>
          </w:rPr>
          <w:t>2</w:t>
        </w:r>
        <w:r>
          <w:fldChar w:fldCharType="end"/>
        </w:r>
      </w:p>
    </w:sdtContent>
  </w:sdt>
  <w:p w:rsidR="00E868D0" w:rsidRDefault="00E868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D0" w:rsidRPr="00E868D0" w:rsidRDefault="00E868D0" w:rsidP="00E868D0">
    <w:pPr>
      <w:jc w:val="right"/>
      <w:rPr>
        <w:sz w:val="20"/>
        <w:szCs w:val="20"/>
      </w:rPr>
    </w:pPr>
    <w:r w:rsidRPr="00E868D0">
      <w:rPr>
        <w:sz w:val="20"/>
        <w:szCs w:val="20"/>
      </w:rPr>
      <w:t>До №</w:t>
    </w:r>
    <w:r>
      <w:rPr>
        <w:sz w:val="20"/>
        <w:szCs w:val="20"/>
      </w:rPr>
      <w:t xml:space="preserve"> </w:t>
    </w:r>
    <w:r w:rsidRPr="00E868D0">
      <w:rPr>
        <w:sz w:val="20"/>
        <w:szCs w:val="20"/>
      </w:rPr>
      <w:t>0214 від 12.02.2019 р.</w:t>
    </w:r>
  </w:p>
  <w:p w:rsidR="00E868D0" w:rsidRDefault="00E868D0" w:rsidP="00E868D0">
    <w:pPr>
      <w:jc w:val="right"/>
    </w:pPr>
    <w:r w:rsidRPr="00E868D0">
      <w:rPr>
        <w:sz w:val="20"/>
        <w:szCs w:val="20"/>
      </w:rPr>
      <w:t>Кабінет Міністрів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9D"/>
    <w:rsid w:val="000155B6"/>
    <w:rsid w:val="0012569D"/>
    <w:rsid w:val="003F2A35"/>
    <w:rsid w:val="00400B71"/>
    <w:rsid w:val="005204CF"/>
    <w:rsid w:val="00617189"/>
    <w:rsid w:val="00960BDE"/>
    <w:rsid w:val="00B03F46"/>
    <w:rsid w:val="00E601E1"/>
    <w:rsid w:val="00E868D0"/>
    <w:rsid w:val="00E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7888"/>
  <w15:chartTrackingRefBased/>
  <w15:docId w15:val="{097931E3-ABB2-40DD-A470-11D2895E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8D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868D0"/>
  </w:style>
  <w:style w:type="paragraph" w:styleId="a5">
    <w:name w:val="footer"/>
    <w:basedOn w:val="a"/>
    <w:link w:val="a6"/>
    <w:uiPriority w:val="99"/>
    <w:unhideWhenUsed/>
    <w:rsid w:val="00E868D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8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Мних Андрій Миколайович</dc:creator>
  <cp:keywords/>
  <dc:description/>
  <cp:lastModifiedBy>Кисельова Юлія Анатоліївна</cp:lastModifiedBy>
  <cp:revision>3</cp:revision>
  <dcterms:created xsi:type="dcterms:W3CDTF">2019-02-22T13:45:00Z</dcterms:created>
  <dcterms:modified xsi:type="dcterms:W3CDTF">2019-02-22T13:47:00Z</dcterms:modified>
</cp:coreProperties>
</file>