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D4" w:rsidRDefault="00A673D4"/>
    <w:p w:rsidR="00A673D4" w:rsidRDefault="00A673D4"/>
    <w:p w:rsidR="00A673D4" w:rsidRDefault="00A673D4"/>
    <w:p w:rsidR="00A673D4" w:rsidRDefault="00A673D4"/>
    <w:p w:rsidR="00A673D4" w:rsidRDefault="00A673D4"/>
    <w:p w:rsidR="00A673D4" w:rsidRDefault="00A673D4"/>
    <w:p w:rsidR="00A673D4" w:rsidRDefault="00A673D4"/>
    <w:p w:rsidR="00A673D4" w:rsidRDefault="00A673D4"/>
    <w:p w:rsidR="001C7CE1" w:rsidRPr="00C71408" w:rsidRDefault="001C7CE1" w:rsidP="001C7CE1">
      <w:pPr>
        <w:jc w:val="center"/>
        <w:rPr>
          <w:b/>
          <w:sz w:val="28"/>
          <w:szCs w:val="28"/>
          <w:lang w:val="uk-UA"/>
        </w:rPr>
      </w:pPr>
      <w:r w:rsidRPr="00C71408">
        <w:rPr>
          <w:b/>
          <w:sz w:val="28"/>
          <w:szCs w:val="28"/>
          <w:lang w:val="uk-UA"/>
        </w:rPr>
        <w:t>ВИСНОВОК</w:t>
      </w:r>
    </w:p>
    <w:p w:rsidR="00A673D4" w:rsidRDefault="001C7CE1" w:rsidP="001C7CE1">
      <w:pPr>
        <w:jc w:val="center"/>
        <w:rPr>
          <w:b/>
          <w:sz w:val="28"/>
          <w:szCs w:val="28"/>
          <w:lang w:val="uk-UA"/>
        </w:rPr>
      </w:pPr>
      <w:r w:rsidRPr="00C71408">
        <w:rPr>
          <w:b/>
          <w:sz w:val="28"/>
          <w:szCs w:val="28"/>
          <w:lang w:val="uk-UA"/>
        </w:rPr>
        <w:t xml:space="preserve">на проект Закону України «Про внесення змін до деяких </w:t>
      </w:r>
    </w:p>
    <w:p w:rsidR="00A673D4" w:rsidRDefault="001C7CE1" w:rsidP="001C7CE1">
      <w:pPr>
        <w:jc w:val="center"/>
        <w:rPr>
          <w:b/>
          <w:sz w:val="28"/>
          <w:szCs w:val="28"/>
          <w:lang w:val="uk-UA"/>
        </w:rPr>
      </w:pPr>
      <w:r w:rsidRPr="00C71408">
        <w:rPr>
          <w:b/>
          <w:sz w:val="28"/>
          <w:szCs w:val="28"/>
          <w:lang w:val="uk-UA"/>
        </w:rPr>
        <w:t xml:space="preserve">законодавчих актів України щодо стимулювання </w:t>
      </w:r>
    </w:p>
    <w:p w:rsidR="001C7CE1" w:rsidRPr="00C71408" w:rsidRDefault="001C7CE1" w:rsidP="001C7CE1">
      <w:pPr>
        <w:jc w:val="center"/>
        <w:rPr>
          <w:b/>
          <w:sz w:val="28"/>
          <w:szCs w:val="28"/>
          <w:lang w:val="uk-UA"/>
        </w:rPr>
      </w:pPr>
      <w:r w:rsidRPr="00C71408">
        <w:rPr>
          <w:b/>
          <w:sz w:val="28"/>
          <w:szCs w:val="28"/>
          <w:lang w:val="uk-UA"/>
        </w:rPr>
        <w:t>розвитку виноградарства в Україні»</w:t>
      </w:r>
    </w:p>
    <w:p w:rsidR="001C7CE1" w:rsidRDefault="001C7CE1">
      <w:pPr>
        <w:rPr>
          <w:lang w:val="uk-UA"/>
        </w:rPr>
      </w:pPr>
    </w:p>
    <w:p w:rsidR="001C7CE1" w:rsidRPr="001C7CE1" w:rsidRDefault="001C7CE1" w:rsidP="00A673D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C7CE1">
        <w:rPr>
          <w:sz w:val="28"/>
          <w:szCs w:val="28"/>
          <w:lang w:val="uk-UA"/>
        </w:rPr>
        <w:t>У проекті</w:t>
      </w:r>
      <w:r w:rsidRPr="001C7CE1">
        <w:rPr>
          <w:color w:val="000000"/>
          <w:sz w:val="28"/>
          <w:szCs w:val="28"/>
          <w:lang w:val="uk-UA" w:eastAsia="uk-UA"/>
        </w:rPr>
        <w:t xml:space="preserve"> з метою «створення належних економічних і правових умов, сприятливих для розвитку виноградарства в Україні» (п. 2 пояснювальної записки до нього) </w:t>
      </w:r>
      <w:r w:rsidRPr="001C7CE1">
        <w:rPr>
          <w:sz w:val="28"/>
          <w:szCs w:val="28"/>
          <w:lang w:val="uk-UA"/>
        </w:rPr>
        <w:t xml:space="preserve">пропонується внести відповідні зміни до Земельного кодексу України (далі – ЗК) та Закону України «Про оренду землі» (далі – Закон). У цих змінах, зокрема: встановлюється, що строк оренди «для земельних ділянок під виноградниками або для їх закладання не може бути меншим як 25 років»;  особі, яка користується чужою земельною ділянкою  для сільськогосподарських потреб (емфітевзис) з метою вирощування виноградників та яка належно виконує свої обов’язки за договором, надається переважне право на укладення такого договору на новий строк; орендарю земельної ділянки, переданої в оренду для вирощування виноградників, надається право на відшкодування здійснених ним витрат на закладання (посадку)  та/або догляд за виноградниками у разі припинення договору оренди відповідної земельної ділянки тощо. </w:t>
      </w:r>
    </w:p>
    <w:p w:rsidR="001C7CE1" w:rsidRPr="001C7CE1" w:rsidRDefault="001C7CE1" w:rsidP="00A673D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C7CE1">
        <w:rPr>
          <w:sz w:val="28"/>
          <w:szCs w:val="28"/>
          <w:lang w:val="uk-UA"/>
        </w:rPr>
        <w:t xml:space="preserve">Прийняття проекту, на думку суб’єктів права законодавчої ініціативи, зокрема, «створить сприятливі умови для розвитку виноградарства в Україні, що матиме наслідком покращення становища, розширення діяльності діючих та появу нових суб’єктів господарювання» (п. 6 пояснювальної записки до проекту). </w:t>
      </w:r>
    </w:p>
    <w:p w:rsidR="001C7CE1" w:rsidRPr="001C7CE1" w:rsidRDefault="001C7CE1" w:rsidP="00A673D4">
      <w:pPr>
        <w:adjustRightInd w:val="0"/>
        <w:spacing w:after="60"/>
        <w:ind w:firstLine="709"/>
        <w:jc w:val="both"/>
        <w:rPr>
          <w:sz w:val="28"/>
          <w:szCs w:val="28"/>
          <w:lang w:val="uk-UA"/>
        </w:rPr>
      </w:pPr>
      <w:r w:rsidRPr="001C7CE1">
        <w:rPr>
          <w:sz w:val="28"/>
          <w:szCs w:val="28"/>
          <w:lang w:val="uk-UA"/>
        </w:rPr>
        <w:t xml:space="preserve">Головне управління, розглянувши проект, вважає за доцільне висловити щодо його змісту наступні зауваження та пропозиції. </w:t>
      </w:r>
    </w:p>
    <w:p w:rsidR="001C7CE1" w:rsidRPr="001C7CE1" w:rsidRDefault="001C7CE1" w:rsidP="00A673D4">
      <w:pPr>
        <w:adjustRightInd w:val="0"/>
        <w:spacing w:after="60"/>
        <w:ind w:firstLine="709"/>
        <w:jc w:val="both"/>
        <w:rPr>
          <w:color w:val="FF0000"/>
          <w:sz w:val="28"/>
          <w:szCs w:val="28"/>
          <w:lang w:val="uk-UA"/>
        </w:rPr>
      </w:pPr>
      <w:r w:rsidRPr="001C7CE1">
        <w:rPr>
          <w:b/>
          <w:sz w:val="28"/>
          <w:szCs w:val="28"/>
          <w:lang w:val="uk-UA"/>
        </w:rPr>
        <w:t>1.</w:t>
      </w:r>
      <w:r w:rsidRPr="001C7CE1">
        <w:rPr>
          <w:sz w:val="28"/>
          <w:szCs w:val="28"/>
          <w:lang w:val="uk-UA"/>
        </w:rPr>
        <w:t xml:space="preserve"> В окремих положеннях проекту не враховується,  що згідно з назвою його предметом визначено «</w:t>
      </w:r>
      <w:r w:rsidRPr="001C7CE1">
        <w:rPr>
          <w:sz w:val="28"/>
          <w:szCs w:val="28"/>
          <w:lang w:val="uk-UA" w:eastAsia="uk-UA"/>
        </w:rPr>
        <w:t>стимулювання розвитку виноградарства в Україні», а не врегулювання більш загальних питань</w:t>
      </w:r>
      <w:r w:rsidRPr="001C7CE1">
        <w:rPr>
          <w:bCs/>
          <w:sz w:val="28"/>
          <w:szCs w:val="28"/>
          <w:lang w:val="uk-UA" w:eastAsia="uk-UA"/>
        </w:rPr>
        <w:t xml:space="preserve">. Зокрема, йдеться про нову ч. </w:t>
      </w:r>
      <w:r w:rsidRPr="001C7CE1">
        <w:rPr>
          <w:sz w:val="28"/>
          <w:szCs w:val="28"/>
          <w:lang w:val="uk-UA"/>
        </w:rPr>
        <w:t xml:space="preserve">3, якою доповнюється ст. 32 Закону, згідно з якою у разі розірвання договору оренди землі з ініціативи орендодавця орендар має право на відшкодування витрат, пов’язаних з поліпшенням стану об’єкту оренди, та збитків, завданих розірванням договору. Тобто відповідне положення  стосується всіх учасників відповідних відносин, а не лише тих, які займаються виноградарством, що не відповідає предмету проекту.  </w:t>
      </w:r>
    </w:p>
    <w:p w:rsidR="001C7CE1" w:rsidRPr="001C7CE1" w:rsidRDefault="001C7CE1" w:rsidP="00A673D4">
      <w:pPr>
        <w:adjustRightInd w:val="0"/>
        <w:spacing w:after="60"/>
        <w:ind w:firstLine="709"/>
        <w:jc w:val="both"/>
        <w:rPr>
          <w:sz w:val="28"/>
          <w:szCs w:val="28"/>
          <w:lang w:val="uk-UA"/>
        </w:rPr>
      </w:pPr>
      <w:r w:rsidRPr="001C7CE1">
        <w:rPr>
          <w:b/>
          <w:sz w:val="28"/>
          <w:szCs w:val="28"/>
          <w:lang w:val="uk-UA"/>
        </w:rPr>
        <w:t>2.</w:t>
      </w:r>
      <w:r w:rsidRPr="001C7CE1">
        <w:rPr>
          <w:sz w:val="28"/>
          <w:szCs w:val="28"/>
          <w:lang w:val="uk-UA"/>
        </w:rPr>
        <w:t xml:space="preserve"> У новій частині, якою доповнюється ст. 132 ЗК, йдеться про </w:t>
      </w:r>
      <w:r w:rsidRPr="001C7CE1">
        <w:rPr>
          <w:i/>
          <w:sz w:val="28"/>
          <w:szCs w:val="28"/>
          <w:lang w:val="uk-UA"/>
        </w:rPr>
        <w:t>дострокове припинення</w:t>
      </w:r>
      <w:r w:rsidRPr="001C7CE1">
        <w:rPr>
          <w:sz w:val="28"/>
          <w:szCs w:val="28"/>
          <w:lang w:val="uk-UA"/>
        </w:rPr>
        <w:t xml:space="preserve"> права користування земельною ділянкою </w:t>
      </w:r>
      <w:r w:rsidRPr="001C7CE1">
        <w:rPr>
          <w:sz w:val="28"/>
          <w:szCs w:val="28"/>
          <w:lang w:val="uk-UA"/>
        </w:rPr>
        <w:lastRenderedPageBreak/>
        <w:t xml:space="preserve">сільськогосподарського призначення, переданої в користування для вирощування виноградників, </w:t>
      </w:r>
      <w:r w:rsidRPr="001C7CE1">
        <w:rPr>
          <w:i/>
          <w:sz w:val="28"/>
          <w:szCs w:val="28"/>
          <w:lang w:val="uk-UA"/>
        </w:rPr>
        <w:t>при переході права власності</w:t>
      </w:r>
      <w:r w:rsidRPr="001C7CE1">
        <w:rPr>
          <w:sz w:val="28"/>
          <w:szCs w:val="28"/>
          <w:lang w:val="uk-UA"/>
        </w:rPr>
        <w:t xml:space="preserve"> на цю земельну ділянку.</w:t>
      </w:r>
      <w:r w:rsidR="00A673D4">
        <w:rPr>
          <w:sz w:val="28"/>
          <w:szCs w:val="28"/>
          <w:lang w:val="uk-UA"/>
        </w:rPr>
        <w:t xml:space="preserve"> </w:t>
      </w:r>
      <w:r w:rsidRPr="001C7CE1">
        <w:rPr>
          <w:sz w:val="28"/>
          <w:szCs w:val="28"/>
          <w:lang w:val="uk-UA"/>
        </w:rPr>
        <w:t>Проте</w:t>
      </w:r>
      <w:r w:rsidR="00A673D4">
        <w:rPr>
          <w:sz w:val="28"/>
          <w:szCs w:val="28"/>
          <w:lang w:val="uk-UA"/>
        </w:rPr>
        <w:t xml:space="preserve"> </w:t>
      </w:r>
      <w:r w:rsidRPr="001C7CE1">
        <w:rPr>
          <w:sz w:val="28"/>
          <w:szCs w:val="28"/>
          <w:lang w:val="uk-UA"/>
        </w:rPr>
        <w:t>це</w:t>
      </w:r>
      <w:r w:rsidR="00A673D4">
        <w:rPr>
          <w:sz w:val="28"/>
          <w:szCs w:val="28"/>
          <w:lang w:val="uk-UA"/>
        </w:rPr>
        <w:t xml:space="preserve"> </w:t>
      </w:r>
      <w:r w:rsidRPr="001C7CE1">
        <w:rPr>
          <w:sz w:val="28"/>
          <w:szCs w:val="28"/>
          <w:lang w:val="uk-UA"/>
        </w:rPr>
        <w:t>не</w:t>
      </w:r>
      <w:r w:rsidR="00A673D4">
        <w:rPr>
          <w:sz w:val="28"/>
          <w:szCs w:val="28"/>
          <w:lang w:val="uk-UA"/>
        </w:rPr>
        <w:t xml:space="preserve"> </w:t>
      </w:r>
      <w:r w:rsidRPr="001C7CE1">
        <w:rPr>
          <w:sz w:val="28"/>
          <w:szCs w:val="28"/>
          <w:lang w:val="uk-UA"/>
        </w:rPr>
        <w:t>узгоджується</w:t>
      </w:r>
      <w:r w:rsidR="00A673D4">
        <w:rPr>
          <w:sz w:val="28"/>
          <w:szCs w:val="28"/>
          <w:lang w:val="uk-UA"/>
        </w:rPr>
        <w:t xml:space="preserve"> </w:t>
      </w:r>
      <w:r w:rsidRPr="001C7CE1">
        <w:rPr>
          <w:sz w:val="28"/>
          <w:szCs w:val="28"/>
          <w:lang w:val="uk-UA"/>
        </w:rPr>
        <w:t>з</w:t>
      </w:r>
      <w:r w:rsidR="00A673D4">
        <w:rPr>
          <w:sz w:val="28"/>
          <w:szCs w:val="28"/>
          <w:lang w:val="uk-UA"/>
        </w:rPr>
        <w:t xml:space="preserve"> </w:t>
      </w:r>
      <w:r w:rsidRPr="001C7CE1">
        <w:rPr>
          <w:sz w:val="28"/>
          <w:szCs w:val="28"/>
          <w:lang w:val="uk-UA"/>
        </w:rPr>
        <w:t>ч. 1 ст. 148</w:t>
      </w:r>
      <w:r w:rsidRPr="001C7CE1">
        <w:rPr>
          <w:sz w:val="28"/>
          <w:szCs w:val="28"/>
          <w:vertAlign w:val="superscript"/>
          <w:lang w:val="uk-UA"/>
        </w:rPr>
        <w:t>1</w:t>
      </w:r>
      <w:r w:rsidRPr="001C7CE1">
        <w:rPr>
          <w:sz w:val="28"/>
          <w:szCs w:val="28"/>
          <w:lang w:val="uk-UA"/>
        </w:rPr>
        <w:t xml:space="preserve"> ЗК, згідно з якою </w:t>
      </w:r>
      <w:r w:rsidRPr="001C7CE1">
        <w:rPr>
          <w:color w:val="000000"/>
          <w:sz w:val="28"/>
          <w:szCs w:val="28"/>
          <w:shd w:val="clear" w:color="auto" w:fill="FFFFFF"/>
          <w:lang w:val="uk-UA"/>
        </w:rPr>
        <w:t xml:space="preserve">до особи, яка набула право власності на земельну ділянку, що перебуває у користуванні іншої особи, з моменту переходу права власності на земельну ділянку </w:t>
      </w:r>
      <w:r w:rsidRPr="001C7CE1">
        <w:rPr>
          <w:i/>
          <w:color w:val="000000"/>
          <w:sz w:val="28"/>
          <w:szCs w:val="28"/>
          <w:shd w:val="clear" w:color="auto" w:fill="FFFFFF"/>
          <w:lang w:val="uk-UA"/>
        </w:rPr>
        <w:t>переходять права та обов’язки попереднього власника земельної ділянки за чинними договорами</w:t>
      </w:r>
      <w:r w:rsidRPr="001C7CE1">
        <w:rPr>
          <w:color w:val="000000"/>
          <w:sz w:val="28"/>
          <w:szCs w:val="28"/>
          <w:shd w:val="clear" w:color="auto" w:fill="FFFFFF"/>
          <w:lang w:val="uk-UA"/>
        </w:rPr>
        <w:t xml:space="preserve"> оренди, суперфіцію, емфітевзису, земельного сервітуту щодо такої земельної ділянки</w:t>
      </w:r>
      <w:r w:rsidRPr="001C7CE1">
        <w:rPr>
          <w:sz w:val="28"/>
          <w:szCs w:val="28"/>
          <w:lang w:val="uk-UA"/>
        </w:rPr>
        <w:t xml:space="preserve">. Таким чином, у разі переходу права власності на земельну ділянку зміст прав та обов’язків користувача такої ділянки має залишитися незмінним. </w:t>
      </w:r>
    </w:p>
    <w:p w:rsidR="001C7CE1" w:rsidRDefault="001C7CE1" w:rsidP="00A67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textAlignment w:val="baseline"/>
        <w:rPr>
          <w:sz w:val="28"/>
          <w:szCs w:val="28"/>
          <w:lang w:val="uk-UA"/>
        </w:rPr>
      </w:pPr>
      <w:r w:rsidRPr="001C7CE1">
        <w:rPr>
          <w:b/>
          <w:sz w:val="28"/>
          <w:szCs w:val="28"/>
          <w:lang w:val="uk-UA"/>
        </w:rPr>
        <w:t>3.</w:t>
      </w:r>
      <w:r w:rsidRPr="001C7CE1">
        <w:rPr>
          <w:sz w:val="28"/>
          <w:szCs w:val="28"/>
          <w:lang w:val="uk-UA"/>
        </w:rPr>
        <w:t xml:space="preserve"> У новій частині, якою доповнюється ст. 31 Закону, визначається, що «у разі припинення договору оренди земельної ділянки сільськогосподарського призначення, переданої в оренду для вирощування виноградників, орендар має право на відшкодування витрат, здійсненних орендарем на їх закладання (посадку) та/або догляд за ними, якщо строк договору оренди сплив до закінчення строку їхнього плодоношення та такий договір не був поновлений, а також завданих збитків»</w:t>
      </w:r>
      <w:r w:rsidRPr="001C7CE1">
        <w:rPr>
          <w:i/>
          <w:sz w:val="28"/>
          <w:szCs w:val="28"/>
          <w:lang w:val="uk-UA"/>
        </w:rPr>
        <w:t xml:space="preserve">. </w:t>
      </w:r>
      <w:r w:rsidRPr="001C7CE1">
        <w:rPr>
          <w:sz w:val="28"/>
          <w:szCs w:val="28"/>
          <w:lang w:val="uk-UA"/>
        </w:rPr>
        <w:t xml:space="preserve">Проте слід звернути увагу, що за загальним правилом збитки відшкодовуються у разі порушення відповідного цивільного права (ст. 22 Цивільного кодексу України (далі – ЦК)), а закінчення строку дії договору не порушує відповідне право орендаря, у зв’язку з цим відшкодування завданих збитків у цьому випадку не виглядає правомірним. </w:t>
      </w:r>
    </w:p>
    <w:p w:rsidR="001C7CE1" w:rsidRPr="001C7CE1" w:rsidRDefault="001C7CE1" w:rsidP="00A67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textAlignment w:val="baseline"/>
        <w:rPr>
          <w:sz w:val="28"/>
          <w:szCs w:val="28"/>
          <w:lang w:val="uk-UA"/>
        </w:rPr>
      </w:pPr>
      <w:r w:rsidRPr="001C7CE1">
        <w:rPr>
          <w:sz w:val="28"/>
          <w:szCs w:val="28"/>
          <w:lang w:val="uk-UA"/>
        </w:rPr>
        <w:t>Що стосується витрат користувача «на закладення (посадку) виноградників та/або догляд за ними», то правомірність їх відшкодування також є сумнівною, оскільки зазначені витрати, на нашу думку, виходячи із принципу розумності (ст. 3 ЦК), мають компенсуватися протягом строку дії договору. При цьому звертаємо увагу, що зазначені вище зміни щодо відшкодування відповідних витрат не відноситься до предмету чинної редакції ст. 31 Закону, оскільки у ній регулюються лише загальні підстави припинення договору оренди землі, наслідки ж припинення або розірвання такого договору визначаються у ст. 32 Закону.</w:t>
      </w:r>
    </w:p>
    <w:p w:rsidR="001C7CE1" w:rsidRPr="001C7CE1" w:rsidRDefault="001C7CE1" w:rsidP="00A67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textAlignment w:val="baseline"/>
        <w:rPr>
          <w:sz w:val="28"/>
          <w:szCs w:val="28"/>
          <w:lang w:val="uk-UA"/>
        </w:rPr>
      </w:pPr>
      <w:r w:rsidRPr="001C7CE1">
        <w:rPr>
          <w:b/>
          <w:sz w:val="28"/>
          <w:szCs w:val="28"/>
          <w:lang w:val="uk-UA"/>
        </w:rPr>
        <w:t>4.</w:t>
      </w:r>
      <w:r w:rsidRPr="001C7CE1">
        <w:rPr>
          <w:sz w:val="28"/>
          <w:szCs w:val="28"/>
          <w:lang w:val="uk-UA"/>
        </w:rPr>
        <w:t xml:space="preserve"> Проект вимагає техніко-юридичного доопрацювання. Зокрема,  управління не вбачає необхідності дублювання одних і тих же приписів одночасно у ЗК та Законі, наприклад, йдеться про однакові за змістом зміни, які пропонується внести до ч. 11 ст. 93 ЗК та ч. 3 ст. 19 Закону.  Пропозиція про доповнення ст. 102</w:t>
      </w:r>
      <w:r w:rsidRPr="001C7CE1">
        <w:rPr>
          <w:sz w:val="28"/>
          <w:szCs w:val="28"/>
          <w:vertAlign w:val="superscript"/>
          <w:lang w:val="uk-UA"/>
        </w:rPr>
        <w:t>1</w:t>
      </w:r>
      <w:r w:rsidRPr="001C7CE1">
        <w:rPr>
          <w:sz w:val="28"/>
          <w:szCs w:val="28"/>
          <w:lang w:val="uk-UA"/>
        </w:rPr>
        <w:t xml:space="preserve"> ЗК новою ч. 8 не враховує того, що у чинній редакції цієї статті вже є ч. 8, а про доповнення розділу Х «Перехідні положення» новим п. 21 – що у чинній редакції цього розділу вже є такий пункт.</w:t>
      </w:r>
      <w:r w:rsidR="00A673D4">
        <w:rPr>
          <w:sz w:val="28"/>
          <w:szCs w:val="28"/>
          <w:lang w:val="uk-UA"/>
        </w:rPr>
        <w:t xml:space="preserve"> Крім цього, слід уточнити нумерацію нової частини, якою доповнюється ст. 132 ЗК.</w:t>
      </w:r>
    </w:p>
    <w:p w:rsidR="00C67156" w:rsidRDefault="001C7CE1" w:rsidP="00C67156">
      <w:pPr>
        <w:pStyle w:val="a7"/>
        <w:ind w:firstLine="708"/>
        <w:jc w:val="both"/>
        <w:rPr>
          <w:color w:val="000000"/>
          <w:szCs w:val="22"/>
          <w:lang w:eastAsia="uk-UA"/>
        </w:rPr>
      </w:pPr>
      <w:r w:rsidRPr="001C7CE1">
        <w:rPr>
          <w:b/>
        </w:rPr>
        <w:t xml:space="preserve">  </w:t>
      </w:r>
      <w:r w:rsidR="00A673D4" w:rsidRPr="00A673D4">
        <w:rPr>
          <w:b/>
        </w:rPr>
        <w:t xml:space="preserve">5. </w:t>
      </w:r>
      <w:r w:rsidR="00C67156">
        <w:rPr>
          <w:color w:val="000000"/>
          <w:szCs w:val="22"/>
          <w:lang w:eastAsia="uk-UA"/>
        </w:rPr>
        <w:t>У п. 2 розділу ІІ «Прикінцеві положення» проекту визначається, що «д</w:t>
      </w:r>
      <w:r w:rsidR="00C67156" w:rsidRPr="009D443C">
        <w:rPr>
          <w:color w:val="000000"/>
          <w:szCs w:val="22"/>
          <w:lang w:eastAsia="uk-UA"/>
        </w:rPr>
        <w:t xml:space="preserve">ія цього Закону не поширюється на договори оренди землі, договори </w:t>
      </w:r>
      <w:r w:rsidR="00C67156" w:rsidRPr="007A5A46">
        <w:t>користування чужою земельною ділянкою для сільськогосподарських потреб (емфітевзис</w:t>
      </w:r>
      <w:r w:rsidR="00C67156">
        <w:t>у)</w:t>
      </w:r>
      <w:r w:rsidR="00C67156">
        <w:rPr>
          <w:color w:val="000000"/>
          <w:szCs w:val="22"/>
          <w:lang w:eastAsia="uk-UA"/>
        </w:rPr>
        <w:t xml:space="preserve">, </w:t>
      </w:r>
      <w:r w:rsidR="00C67156" w:rsidRPr="009D443C">
        <w:rPr>
          <w:color w:val="000000"/>
          <w:szCs w:val="22"/>
          <w:lang w:eastAsia="uk-UA"/>
        </w:rPr>
        <w:t>укладені в установленому законом порядку до дня набрання чинності цим Законом</w:t>
      </w:r>
      <w:r w:rsidR="00C67156">
        <w:rPr>
          <w:color w:val="000000"/>
          <w:szCs w:val="22"/>
          <w:lang w:eastAsia="uk-UA"/>
        </w:rPr>
        <w:t>»</w:t>
      </w:r>
      <w:r w:rsidR="00C67156" w:rsidRPr="009D443C">
        <w:rPr>
          <w:color w:val="000000"/>
          <w:szCs w:val="22"/>
          <w:lang w:eastAsia="uk-UA"/>
        </w:rPr>
        <w:t>.</w:t>
      </w:r>
      <w:r w:rsidR="00C67156">
        <w:rPr>
          <w:color w:val="000000"/>
          <w:szCs w:val="22"/>
          <w:lang w:eastAsia="uk-UA"/>
        </w:rPr>
        <w:t xml:space="preserve"> </w:t>
      </w:r>
    </w:p>
    <w:p w:rsidR="00C67156" w:rsidRPr="00C67156" w:rsidRDefault="00C67156" w:rsidP="00C67156">
      <w:pPr>
        <w:pStyle w:val="a7"/>
        <w:ind w:firstLine="708"/>
        <w:jc w:val="both"/>
        <w:rPr>
          <w:color w:val="000000"/>
          <w:szCs w:val="22"/>
          <w:lang w:eastAsia="uk-UA"/>
        </w:rPr>
      </w:pPr>
      <w:r>
        <w:rPr>
          <w:color w:val="000000"/>
          <w:szCs w:val="22"/>
          <w:lang w:eastAsia="uk-UA"/>
        </w:rPr>
        <w:lastRenderedPageBreak/>
        <w:t>Проте</w:t>
      </w:r>
      <w:r w:rsidR="002F221B">
        <w:rPr>
          <w:color w:val="000000"/>
          <w:szCs w:val="22"/>
          <w:lang w:eastAsia="uk-UA"/>
        </w:rPr>
        <w:t xml:space="preserve"> </w:t>
      </w:r>
      <w:r>
        <w:rPr>
          <w:color w:val="000000"/>
          <w:szCs w:val="22"/>
          <w:lang w:eastAsia="uk-UA"/>
        </w:rPr>
        <w:t xml:space="preserve"> </w:t>
      </w:r>
      <w:r w:rsidR="002F221B">
        <w:rPr>
          <w:color w:val="000000"/>
          <w:szCs w:val="22"/>
          <w:lang w:eastAsia="uk-UA"/>
        </w:rPr>
        <w:t>управління не підтримує такого підходу, оскільки у цьому випадку до відповідних договорів будуть застосовуватися два різних правових режим</w:t>
      </w:r>
      <w:r w:rsidR="00F4796B">
        <w:rPr>
          <w:color w:val="000000"/>
          <w:szCs w:val="22"/>
          <w:lang w:eastAsia="uk-UA"/>
        </w:rPr>
        <w:t>и</w:t>
      </w:r>
      <w:r w:rsidR="002F221B">
        <w:rPr>
          <w:color w:val="000000"/>
          <w:szCs w:val="22"/>
          <w:lang w:eastAsia="uk-UA"/>
        </w:rPr>
        <w:t xml:space="preserve"> залежно від дати </w:t>
      </w:r>
      <w:r w:rsidR="00E74A43">
        <w:rPr>
          <w:color w:val="000000"/>
          <w:szCs w:val="22"/>
          <w:lang w:eastAsia="uk-UA"/>
        </w:rPr>
        <w:t xml:space="preserve">їх </w:t>
      </w:r>
      <w:r w:rsidR="002F221B">
        <w:rPr>
          <w:color w:val="000000"/>
          <w:szCs w:val="22"/>
          <w:lang w:eastAsia="uk-UA"/>
        </w:rPr>
        <w:t>укладення</w:t>
      </w:r>
      <w:r w:rsidR="00E74A43">
        <w:rPr>
          <w:color w:val="000000"/>
          <w:szCs w:val="22"/>
          <w:lang w:eastAsia="uk-UA"/>
        </w:rPr>
        <w:t xml:space="preserve">, що може ускладнити правозастосовну практику. </w:t>
      </w:r>
      <w:r>
        <w:rPr>
          <w:color w:val="000000"/>
          <w:szCs w:val="22"/>
          <w:lang w:eastAsia="uk-UA"/>
        </w:rPr>
        <w:t xml:space="preserve">  </w:t>
      </w:r>
    </w:p>
    <w:p w:rsidR="001C7CE1" w:rsidRPr="001C7CE1" w:rsidRDefault="001C7CE1" w:rsidP="00A67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1C7CE1" w:rsidRPr="000524A9" w:rsidRDefault="001C7CE1" w:rsidP="00A673D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524A9">
        <w:rPr>
          <w:iCs/>
          <w:sz w:val="28"/>
          <w:szCs w:val="28"/>
          <w:lang w:val="uk-UA"/>
        </w:rPr>
        <w:t xml:space="preserve">Узагальнюючий висновок: </w:t>
      </w:r>
      <w:bookmarkStart w:id="0" w:name="_GoBack"/>
      <w:r w:rsidRPr="000524A9">
        <w:rPr>
          <w:iCs/>
          <w:sz w:val="28"/>
          <w:szCs w:val="28"/>
          <w:lang w:val="uk-UA"/>
        </w:rPr>
        <w:t>за результатами розгляду у першому читанні законопроект доцільно повернути на доопрацювання з урахуванням висловлених зауважень і пропозицій.</w:t>
      </w:r>
      <w:bookmarkEnd w:id="0"/>
    </w:p>
    <w:p w:rsidR="001C7CE1" w:rsidRPr="000524A9" w:rsidRDefault="001C7CE1" w:rsidP="00A673D4">
      <w:pPr>
        <w:spacing w:after="60"/>
        <w:ind w:firstLine="709"/>
        <w:jc w:val="both"/>
        <w:rPr>
          <w:sz w:val="28"/>
          <w:szCs w:val="28"/>
          <w:lang w:val="uk-UA"/>
        </w:rPr>
      </w:pPr>
    </w:p>
    <w:p w:rsidR="001C7CE1" w:rsidRPr="001C7CE1" w:rsidRDefault="001C7CE1" w:rsidP="00A673D4">
      <w:pPr>
        <w:spacing w:after="60"/>
        <w:ind w:firstLine="709"/>
        <w:jc w:val="both"/>
        <w:rPr>
          <w:sz w:val="28"/>
          <w:szCs w:val="28"/>
          <w:lang w:val="uk-UA"/>
        </w:rPr>
      </w:pPr>
    </w:p>
    <w:p w:rsidR="001C7CE1" w:rsidRPr="001C7CE1" w:rsidRDefault="001C7CE1" w:rsidP="001C7CE1">
      <w:pPr>
        <w:ind w:firstLine="709"/>
        <w:jc w:val="both"/>
        <w:rPr>
          <w:sz w:val="28"/>
          <w:szCs w:val="28"/>
          <w:lang w:val="uk-UA"/>
        </w:rPr>
      </w:pPr>
      <w:r w:rsidRPr="001C7CE1">
        <w:rPr>
          <w:sz w:val="28"/>
          <w:szCs w:val="28"/>
          <w:lang w:val="uk-UA"/>
        </w:rPr>
        <w:t>Керівник Головного управління</w:t>
      </w:r>
      <w:r w:rsidRPr="001C7CE1">
        <w:rPr>
          <w:sz w:val="28"/>
          <w:szCs w:val="28"/>
          <w:lang w:val="uk-UA"/>
        </w:rPr>
        <w:tab/>
      </w:r>
      <w:r w:rsidRPr="001C7CE1">
        <w:rPr>
          <w:sz w:val="28"/>
          <w:szCs w:val="28"/>
          <w:lang w:val="uk-UA"/>
        </w:rPr>
        <w:tab/>
        <w:t xml:space="preserve">           </w:t>
      </w:r>
      <w:r w:rsidRPr="001C7CE1">
        <w:rPr>
          <w:sz w:val="28"/>
          <w:szCs w:val="28"/>
          <w:lang w:val="uk-UA"/>
        </w:rPr>
        <w:tab/>
      </w:r>
      <w:r w:rsidRPr="001C7CE1">
        <w:rPr>
          <w:sz w:val="28"/>
          <w:szCs w:val="28"/>
          <w:lang w:val="uk-UA"/>
        </w:rPr>
        <w:tab/>
        <w:t>С. Тихонюк</w:t>
      </w:r>
    </w:p>
    <w:p w:rsidR="001C7CE1" w:rsidRPr="001C7CE1" w:rsidRDefault="001C7CE1" w:rsidP="001C7CE1">
      <w:pPr>
        <w:ind w:firstLine="709"/>
        <w:jc w:val="both"/>
        <w:rPr>
          <w:sz w:val="28"/>
          <w:szCs w:val="28"/>
          <w:lang w:val="uk-UA"/>
        </w:rPr>
      </w:pPr>
    </w:p>
    <w:p w:rsidR="001C7CE1" w:rsidRPr="001C7CE1" w:rsidRDefault="001C7CE1" w:rsidP="001C7CE1">
      <w:pPr>
        <w:ind w:firstLine="709"/>
        <w:jc w:val="both"/>
        <w:rPr>
          <w:sz w:val="28"/>
          <w:szCs w:val="28"/>
          <w:lang w:val="uk-UA"/>
        </w:rPr>
      </w:pPr>
    </w:p>
    <w:p w:rsidR="001C7CE1" w:rsidRPr="001C7CE1" w:rsidRDefault="001C7CE1" w:rsidP="001C7CE1">
      <w:pPr>
        <w:ind w:firstLine="709"/>
        <w:jc w:val="both"/>
        <w:rPr>
          <w:sz w:val="20"/>
          <w:szCs w:val="20"/>
          <w:lang w:val="uk-UA"/>
        </w:rPr>
      </w:pPr>
      <w:r w:rsidRPr="001C7CE1">
        <w:rPr>
          <w:sz w:val="20"/>
          <w:szCs w:val="20"/>
          <w:lang w:val="uk-UA"/>
        </w:rPr>
        <w:t>Вик.: С. Кузнєцова, Я. Салміна</w:t>
      </w:r>
    </w:p>
    <w:p w:rsidR="001C7CE1" w:rsidRPr="001C7CE1" w:rsidRDefault="001C7CE1" w:rsidP="001C7CE1">
      <w:pPr>
        <w:rPr>
          <w:lang w:val="uk-UA"/>
        </w:rPr>
      </w:pPr>
    </w:p>
    <w:p w:rsidR="001C7CE1" w:rsidRPr="001C7CE1" w:rsidRDefault="001C7CE1" w:rsidP="001C7C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textAlignment w:val="baseline"/>
        <w:rPr>
          <w:sz w:val="28"/>
          <w:szCs w:val="28"/>
          <w:lang w:val="uk-UA"/>
        </w:rPr>
      </w:pPr>
    </w:p>
    <w:sectPr w:rsidR="001C7CE1" w:rsidRPr="001C7CE1" w:rsidSect="000524A9">
      <w:headerReference w:type="default" r:id="rId6"/>
      <w:headerReference w:type="first" r:id="rId7"/>
      <w:pgSz w:w="11906" w:h="16838"/>
      <w:pgMar w:top="1276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64" w:rsidRDefault="00322464" w:rsidP="001C7CE1">
      <w:r>
        <w:separator/>
      </w:r>
    </w:p>
  </w:endnote>
  <w:endnote w:type="continuationSeparator" w:id="0">
    <w:p w:rsidR="00322464" w:rsidRDefault="00322464" w:rsidP="001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64" w:rsidRDefault="00322464" w:rsidP="001C7CE1">
      <w:r>
        <w:separator/>
      </w:r>
    </w:p>
  </w:footnote>
  <w:footnote w:type="continuationSeparator" w:id="0">
    <w:p w:rsidR="00322464" w:rsidRDefault="00322464" w:rsidP="001C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813577"/>
      <w:docPartObj>
        <w:docPartGallery w:val="Page Numbers (Top of Page)"/>
        <w:docPartUnique/>
      </w:docPartObj>
    </w:sdtPr>
    <w:sdtEndPr/>
    <w:sdtContent>
      <w:p w:rsidR="001C7CE1" w:rsidRDefault="001C7CE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A9" w:rsidRPr="000524A9">
          <w:rPr>
            <w:noProof/>
            <w:lang w:val="uk-UA"/>
          </w:rPr>
          <w:t>3</w:t>
        </w:r>
        <w:r>
          <w:fldChar w:fldCharType="end"/>
        </w:r>
      </w:p>
    </w:sdtContent>
  </w:sdt>
  <w:p w:rsidR="001C7CE1" w:rsidRPr="001C7CE1" w:rsidRDefault="001C7CE1" w:rsidP="001C7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E1" w:rsidRPr="001C7CE1" w:rsidRDefault="001C7CE1">
    <w:pPr>
      <w:pStyle w:val="a3"/>
      <w:jc w:val="right"/>
      <w:rPr>
        <w:sz w:val="20"/>
        <w:szCs w:val="20"/>
        <w:lang w:val="uk-UA"/>
      </w:rPr>
    </w:pPr>
    <w:r w:rsidRPr="001C7CE1">
      <w:rPr>
        <w:sz w:val="20"/>
        <w:szCs w:val="20"/>
        <w:lang w:val="uk-UA"/>
      </w:rPr>
      <w:t xml:space="preserve">До </w:t>
    </w:r>
    <w:r w:rsidR="002F221B">
      <w:rPr>
        <w:sz w:val="20"/>
        <w:szCs w:val="20"/>
        <w:lang w:val="uk-UA"/>
      </w:rPr>
      <w:t xml:space="preserve">реєстр. </w:t>
    </w:r>
    <w:r w:rsidRPr="001C7CE1">
      <w:rPr>
        <w:sz w:val="20"/>
        <w:szCs w:val="20"/>
        <w:lang w:val="uk-UA"/>
      </w:rPr>
      <w:t>№ 2064 від 05.09.2019</w:t>
    </w:r>
  </w:p>
  <w:p w:rsidR="001C7CE1" w:rsidRPr="001C7CE1" w:rsidRDefault="001C7CE1">
    <w:pPr>
      <w:pStyle w:val="a3"/>
      <w:jc w:val="right"/>
      <w:rPr>
        <w:sz w:val="20"/>
        <w:szCs w:val="20"/>
        <w:lang w:val="uk-UA"/>
      </w:rPr>
    </w:pPr>
    <w:r w:rsidRPr="001C7CE1">
      <w:rPr>
        <w:sz w:val="20"/>
        <w:szCs w:val="20"/>
        <w:lang w:val="uk-UA"/>
      </w:rPr>
      <w:t>Народні депутати України</w:t>
    </w:r>
  </w:p>
  <w:p w:rsidR="001C7CE1" w:rsidRPr="001C7CE1" w:rsidRDefault="001C7CE1">
    <w:pPr>
      <w:pStyle w:val="a3"/>
      <w:jc w:val="right"/>
      <w:rPr>
        <w:sz w:val="20"/>
        <w:szCs w:val="20"/>
        <w:lang w:val="uk-UA"/>
      </w:rPr>
    </w:pPr>
    <w:r w:rsidRPr="001C7CE1">
      <w:rPr>
        <w:sz w:val="20"/>
        <w:szCs w:val="20"/>
        <w:lang w:val="uk-UA"/>
      </w:rPr>
      <w:t>В. Івченко</w:t>
    </w:r>
    <w:r w:rsidR="002F221B">
      <w:rPr>
        <w:sz w:val="20"/>
        <w:szCs w:val="20"/>
        <w:lang w:val="uk-UA"/>
      </w:rPr>
      <w:t xml:space="preserve"> та інші</w:t>
    </w:r>
  </w:p>
  <w:p w:rsidR="001C7CE1" w:rsidRPr="001C7CE1" w:rsidRDefault="001C7CE1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E1"/>
    <w:rsid w:val="000524A9"/>
    <w:rsid w:val="001C7CE1"/>
    <w:rsid w:val="002F221B"/>
    <w:rsid w:val="00322464"/>
    <w:rsid w:val="00440CF6"/>
    <w:rsid w:val="005021FC"/>
    <w:rsid w:val="005204CF"/>
    <w:rsid w:val="00584209"/>
    <w:rsid w:val="00A673D4"/>
    <w:rsid w:val="00BB296F"/>
    <w:rsid w:val="00C67156"/>
    <w:rsid w:val="00E74A43"/>
    <w:rsid w:val="00F4796B"/>
    <w:rsid w:val="00F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898DA-4FE5-489D-9E71-2D71AAF2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E1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E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C7CE1"/>
    <w:rPr>
      <w:lang w:val="ru-RU"/>
    </w:rPr>
  </w:style>
  <w:style w:type="paragraph" w:styleId="a5">
    <w:name w:val="footer"/>
    <w:basedOn w:val="a"/>
    <w:link w:val="a6"/>
    <w:uiPriority w:val="99"/>
    <w:unhideWhenUsed/>
    <w:rsid w:val="001C7CE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C7CE1"/>
    <w:rPr>
      <w:lang w:val="ru-RU"/>
    </w:rPr>
  </w:style>
  <w:style w:type="paragraph" w:styleId="a7">
    <w:name w:val="Body Text"/>
    <w:basedOn w:val="a"/>
    <w:link w:val="a8"/>
    <w:uiPriority w:val="99"/>
    <w:rsid w:val="00C67156"/>
    <w:rPr>
      <w:rFonts w:eastAsia="MS Mincho"/>
      <w:sz w:val="28"/>
      <w:szCs w:val="28"/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C67156"/>
    <w:rPr>
      <w:rFonts w:eastAsia="MS Mincho" w:cs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A4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74A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3643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Володимирович Зуб</dc:creator>
  <cp:keywords/>
  <dc:description/>
  <cp:lastModifiedBy>Кисельова Юлія Анатоліївна</cp:lastModifiedBy>
  <cp:revision>2</cp:revision>
  <cp:lastPrinted>2020-02-26T08:52:00Z</cp:lastPrinted>
  <dcterms:created xsi:type="dcterms:W3CDTF">2020-02-26T13:28:00Z</dcterms:created>
  <dcterms:modified xsi:type="dcterms:W3CDTF">2020-02-26T13:28:00Z</dcterms:modified>
</cp:coreProperties>
</file>