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2877" w:rsidRDefault="00B22877" w:rsidP="007167DA">
      <w:pPr>
        <w:spacing w:after="0" w:line="240" w:lineRule="auto"/>
        <w:ind w:firstLine="709"/>
        <w:jc w:val="right"/>
        <w:rPr>
          <w:rFonts w:ascii="Times New Roman" w:eastAsia="Times New Roman" w:hAnsi="Times New Roman"/>
          <w:color w:val="000000" w:themeColor="text1"/>
          <w:lang w:eastAsia="ru-RU"/>
        </w:rPr>
      </w:pPr>
    </w:p>
    <w:p w:rsidR="007167DA" w:rsidRPr="003D2429" w:rsidRDefault="003D2429" w:rsidP="003D2429">
      <w:pPr>
        <w:spacing w:after="0" w:line="240" w:lineRule="auto"/>
        <w:ind w:firstLine="709"/>
        <w:jc w:val="center"/>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lang w:eastAsia="ru-RU"/>
        </w:rPr>
        <w:t xml:space="preserve">                                                                                                                   </w:t>
      </w:r>
      <w:r w:rsidR="007167DA" w:rsidRPr="003D2429">
        <w:rPr>
          <w:rFonts w:ascii="Times New Roman" w:eastAsia="Times New Roman" w:hAnsi="Times New Roman"/>
          <w:color w:val="000000" w:themeColor="text1"/>
          <w:sz w:val="24"/>
          <w:szCs w:val="24"/>
          <w:lang w:eastAsia="ru-RU"/>
        </w:rPr>
        <w:t xml:space="preserve">До </w:t>
      </w:r>
      <w:r w:rsidR="00075687" w:rsidRPr="003D2429">
        <w:rPr>
          <w:rFonts w:ascii="Times New Roman" w:eastAsia="Times New Roman" w:hAnsi="Times New Roman"/>
          <w:color w:val="000000" w:themeColor="text1"/>
          <w:sz w:val="24"/>
          <w:szCs w:val="24"/>
          <w:lang w:eastAsia="ru-RU"/>
        </w:rPr>
        <w:t xml:space="preserve">реєстр. </w:t>
      </w:r>
      <w:r w:rsidR="007167DA" w:rsidRPr="003D2429">
        <w:rPr>
          <w:rFonts w:ascii="Times New Roman" w:eastAsia="Times New Roman" w:hAnsi="Times New Roman"/>
          <w:color w:val="000000" w:themeColor="text1"/>
          <w:sz w:val="24"/>
          <w:szCs w:val="24"/>
          <w:lang w:eastAsia="ru-RU"/>
        </w:rPr>
        <w:t xml:space="preserve">№ </w:t>
      </w:r>
      <w:r w:rsidR="00403DA9">
        <w:rPr>
          <w:rFonts w:ascii="Times New Roman" w:eastAsia="Times New Roman" w:hAnsi="Times New Roman"/>
          <w:color w:val="000000" w:themeColor="text1"/>
          <w:sz w:val="24"/>
          <w:szCs w:val="24"/>
          <w:lang w:eastAsia="ru-RU"/>
        </w:rPr>
        <w:t>2064</w:t>
      </w:r>
    </w:p>
    <w:p w:rsidR="007167DA" w:rsidRPr="003D2429" w:rsidRDefault="00B22877" w:rsidP="00F33750">
      <w:pPr>
        <w:spacing w:after="0" w:line="240" w:lineRule="auto"/>
        <w:ind w:left="5663" w:firstLine="709"/>
        <w:jc w:val="center"/>
        <w:rPr>
          <w:rFonts w:ascii="Times New Roman" w:eastAsia="Times New Roman" w:hAnsi="Times New Roman"/>
          <w:color w:val="000000" w:themeColor="text1"/>
          <w:sz w:val="24"/>
          <w:szCs w:val="24"/>
          <w:lang w:eastAsia="ru-RU"/>
        </w:rPr>
      </w:pPr>
      <w:r w:rsidRPr="003D2429">
        <w:rPr>
          <w:rFonts w:ascii="Times New Roman" w:eastAsia="Times New Roman" w:hAnsi="Times New Roman"/>
          <w:color w:val="000000" w:themeColor="text1"/>
          <w:sz w:val="24"/>
          <w:szCs w:val="24"/>
          <w:lang w:eastAsia="ru-RU"/>
        </w:rPr>
        <w:t xml:space="preserve">       </w:t>
      </w:r>
      <w:r w:rsidR="007167DA" w:rsidRPr="003D2429">
        <w:rPr>
          <w:rFonts w:ascii="Times New Roman" w:eastAsia="Times New Roman" w:hAnsi="Times New Roman"/>
          <w:color w:val="000000" w:themeColor="text1"/>
          <w:sz w:val="24"/>
          <w:szCs w:val="24"/>
          <w:lang w:eastAsia="ru-RU"/>
        </w:rPr>
        <w:t>(друге читання)</w:t>
      </w:r>
    </w:p>
    <w:p w:rsidR="00983CD6" w:rsidRPr="003D2429" w:rsidRDefault="00983CD6" w:rsidP="007167DA">
      <w:pPr>
        <w:spacing w:after="0" w:line="240" w:lineRule="auto"/>
        <w:jc w:val="center"/>
        <w:rPr>
          <w:rFonts w:ascii="Times New Roman" w:eastAsia="Times New Roman" w:hAnsi="Times New Roman"/>
          <w:b/>
          <w:color w:val="000000" w:themeColor="text1"/>
          <w:sz w:val="24"/>
          <w:szCs w:val="24"/>
          <w:lang w:eastAsia="ru-RU"/>
        </w:rPr>
      </w:pPr>
    </w:p>
    <w:p w:rsidR="007167DA" w:rsidRPr="006D7B1D" w:rsidRDefault="007167DA" w:rsidP="007167DA">
      <w:pPr>
        <w:spacing w:after="0" w:line="240" w:lineRule="auto"/>
        <w:jc w:val="center"/>
        <w:rPr>
          <w:rFonts w:ascii="Times New Roman" w:eastAsia="Times New Roman" w:hAnsi="Times New Roman"/>
          <w:b/>
          <w:color w:val="000000" w:themeColor="text1"/>
          <w:sz w:val="28"/>
          <w:szCs w:val="24"/>
          <w:lang w:eastAsia="ru-RU"/>
        </w:rPr>
      </w:pPr>
      <w:r w:rsidRPr="006D7B1D">
        <w:rPr>
          <w:rFonts w:ascii="Times New Roman" w:eastAsia="Times New Roman" w:hAnsi="Times New Roman"/>
          <w:b/>
          <w:color w:val="000000" w:themeColor="text1"/>
          <w:sz w:val="28"/>
          <w:szCs w:val="24"/>
          <w:lang w:eastAsia="ru-RU"/>
        </w:rPr>
        <w:t>ЗАУВАЖЕННЯ</w:t>
      </w:r>
    </w:p>
    <w:p w:rsidR="00066E6D" w:rsidRDefault="007167DA" w:rsidP="00D535EE">
      <w:pPr>
        <w:spacing w:after="0" w:line="240" w:lineRule="auto"/>
        <w:jc w:val="center"/>
        <w:rPr>
          <w:rFonts w:ascii="Times New Roman" w:eastAsia="Times New Roman" w:hAnsi="Times New Roman"/>
          <w:b/>
          <w:color w:val="000000" w:themeColor="text1"/>
          <w:sz w:val="28"/>
          <w:szCs w:val="28"/>
          <w:lang w:eastAsia="ru-RU"/>
        </w:rPr>
      </w:pPr>
      <w:r w:rsidRPr="006D7B1D">
        <w:rPr>
          <w:rFonts w:ascii="Times New Roman" w:eastAsia="Times New Roman" w:hAnsi="Times New Roman"/>
          <w:b/>
          <w:color w:val="000000" w:themeColor="text1"/>
          <w:sz w:val="28"/>
          <w:szCs w:val="28"/>
          <w:lang w:eastAsia="ru-RU"/>
        </w:rPr>
        <w:t xml:space="preserve">до проекту Закону України </w:t>
      </w:r>
    </w:p>
    <w:p w:rsidR="00087F6F" w:rsidRDefault="00043FF8" w:rsidP="00087F6F">
      <w:pPr>
        <w:spacing w:after="0" w:line="240" w:lineRule="auto"/>
        <w:jc w:val="center"/>
        <w:rPr>
          <w:rFonts w:ascii="Times New Roman" w:eastAsia="Times New Roman" w:hAnsi="Times New Roman"/>
          <w:b/>
          <w:color w:val="000000" w:themeColor="text1"/>
          <w:sz w:val="28"/>
          <w:szCs w:val="28"/>
          <w:lang w:eastAsia="ru-RU"/>
        </w:rPr>
      </w:pPr>
      <w:r w:rsidRPr="00043FF8">
        <w:rPr>
          <w:rFonts w:ascii="Times New Roman" w:eastAsia="Times New Roman" w:hAnsi="Times New Roman"/>
          <w:b/>
          <w:color w:val="000000" w:themeColor="text1"/>
          <w:sz w:val="28"/>
          <w:szCs w:val="28"/>
          <w:lang w:eastAsia="ru-RU"/>
        </w:rPr>
        <w:t xml:space="preserve"> </w:t>
      </w:r>
      <w:r w:rsidR="004B659C" w:rsidRPr="004B659C">
        <w:rPr>
          <w:rFonts w:ascii="Times New Roman" w:eastAsia="Times New Roman" w:hAnsi="Times New Roman"/>
          <w:b/>
          <w:color w:val="000000" w:themeColor="text1"/>
          <w:sz w:val="28"/>
          <w:szCs w:val="28"/>
          <w:lang w:eastAsia="ru-RU"/>
        </w:rPr>
        <w:t>"</w:t>
      </w:r>
      <w:r w:rsidRPr="00043FF8">
        <w:rPr>
          <w:rFonts w:ascii="Times New Roman" w:eastAsia="Times New Roman" w:hAnsi="Times New Roman"/>
          <w:b/>
          <w:color w:val="000000" w:themeColor="text1"/>
          <w:sz w:val="28"/>
          <w:szCs w:val="28"/>
          <w:lang w:eastAsia="ru-RU"/>
        </w:rPr>
        <w:t>Про внесення змін до деяких законодавчих</w:t>
      </w:r>
      <w:r w:rsidR="00087F6F" w:rsidRPr="00087F6F">
        <w:rPr>
          <w:rFonts w:ascii="Times New Roman" w:eastAsia="Times New Roman" w:hAnsi="Times New Roman"/>
          <w:b/>
          <w:color w:val="000000" w:themeColor="text1"/>
          <w:sz w:val="28"/>
          <w:szCs w:val="28"/>
          <w:lang w:val="ru-RU" w:eastAsia="ru-RU"/>
        </w:rPr>
        <w:t xml:space="preserve"> </w:t>
      </w:r>
      <w:r w:rsidRPr="00043FF8">
        <w:rPr>
          <w:rFonts w:ascii="Times New Roman" w:eastAsia="Times New Roman" w:hAnsi="Times New Roman"/>
          <w:b/>
          <w:color w:val="000000" w:themeColor="text1"/>
          <w:sz w:val="28"/>
          <w:szCs w:val="28"/>
          <w:lang w:eastAsia="ru-RU"/>
        </w:rPr>
        <w:t>актів України</w:t>
      </w:r>
    </w:p>
    <w:p w:rsidR="00087F6F" w:rsidRDefault="00043FF8" w:rsidP="00087F6F">
      <w:pPr>
        <w:spacing w:after="0" w:line="240" w:lineRule="auto"/>
        <w:jc w:val="center"/>
        <w:rPr>
          <w:rFonts w:ascii="Times New Roman" w:eastAsia="Times New Roman" w:hAnsi="Times New Roman"/>
          <w:b/>
          <w:color w:val="000000" w:themeColor="text1"/>
          <w:sz w:val="28"/>
          <w:szCs w:val="28"/>
          <w:lang w:val="ru-RU" w:eastAsia="ru-RU"/>
        </w:rPr>
      </w:pPr>
      <w:r w:rsidRPr="00043FF8">
        <w:rPr>
          <w:rFonts w:ascii="Times New Roman" w:eastAsia="Times New Roman" w:hAnsi="Times New Roman"/>
          <w:b/>
          <w:color w:val="000000" w:themeColor="text1"/>
          <w:sz w:val="28"/>
          <w:szCs w:val="28"/>
          <w:lang w:eastAsia="ru-RU"/>
        </w:rPr>
        <w:t xml:space="preserve"> щодо стимулювання</w:t>
      </w:r>
      <w:r w:rsidR="00403DA9" w:rsidRPr="00403DA9">
        <w:rPr>
          <w:rFonts w:ascii="Times New Roman" w:eastAsia="Times New Roman" w:hAnsi="Times New Roman"/>
          <w:b/>
          <w:color w:val="000000" w:themeColor="text1"/>
          <w:sz w:val="28"/>
          <w:szCs w:val="28"/>
          <w:lang w:val="ru-RU" w:eastAsia="ru-RU"/>
        </w:rPr>
        <w:t xml:space="preserve"> </w:t>
      </w:r>
      <w:proofErr w:type="spellStart"/>
      <w:r w:rsidR="00403DA9" w:rsidRPr="00403DA9">
        <w:rPr>
          <w:rFonts w:ascii="Times New Roman" w:eastAsia="Times New Roman" w:hAnsi="Times New Roman"/>
          <w:b/>
          <w:color w:val="000000" w:themeColor="text1"/>
          <w:sz w:val="28"/>
          <w:szCs w:val="28"/>
          <w:lang w:val="ru-RU" w:eastAsia="ru-RU"/>
        </w:rPr>
        <w:t>розвитку</w:t>
      </w:r>
      <w:proofErr w:type="spellEnd"/>
      <w:r w:rsidR="00403DA9" w:rsidRPr="00403DA9">
        <w:rPr>
          <w:rFonts w:ascii="Times New Roman" w:eastAsia="Times New Roman" w:hAnsi="Times New Roman"/>
          <w:b/>
          <w:color w:val="000000" w:themeColor="text1"/>
          <w:sz w:val="28"/>
          <w:szCs w:val="28"/>
          <w:lang w:val="ru-RU" w:eastAsia="ru-RU"/>
        </w:rPr>
        <w:t xml:space="preserve"> </w:t>
      </w:r>
      <w:r w:rsidR="00087F6F" w:rsidRPr="00087F6F">
        <w:rPr>
          <w:rFonts w:ascii="Times New Roman" w:eastAsia="Times New Roman" w:hAnsi="Times New Roman"/>
          <w:b/>
          <w:color w:val="000000" w:themeColor="text1"/>
          <w:sz w:val="28"/>
          <w:szCs w:val="28"/>
          <w:lang w:val="ru-RU" w:eastAsia="ru-RU"/>
        </w:rPr>
        <w:t xml:space="preserve"> </w:t>
      </w:r>
      <w:r w:rsidR="00403DA9" w:rsidRPr="00403DA9">
        <w:rPr>
          <w:rFonts w:ascii="Times New Roman" w:eastAsia="Times New Roman" w:hAnsi="Times New Roman"/>
          <w:b/>
          <w:color w:val="000000" w:themeColor="text1"/>
          <w:sz w:val="28"/>
          <w:szCs w:val="28"/>
          <w:lang w:val="ru-RU" w:eastAsia="ru-RU"/>
        </w:rPr>
        <w:t>виноградарства</w:t>
      </w:r>
    </w:p>
    <w:p w:rsidR="00A2043D" w:rsidRPr="006D7B1D" w:rsidRDefault="002C09AB" w:rsidP="00087F6F">
      <w:pPr>
        <w:spacing w:after="0" w:line="240" w:lineRule="auto"/>
        <w:jc w:val="center"/>
        <w:rPr>
          <w:rFonts w:ascii="Times New Roman" w:eastAsia="Times New Roman" w:hAnsi="Times New Roman"/>
          <w:b/>
          <w:color w:val="000000" w:themeColor="text1"/>
          <w:sz w:val="28"/>
          <w:szCs w:val="28"/>
          <w:lang w:eastAsia="ru-RU"/>
        </w:rPr>
      </w:pPr>
      <w:r>
        <w:rPr>
          <w:rFonts w:ascii="Times New Roman" w:eastAsia="Times New Roman" w:hAnsi="Times New Roman"/>
          <w:b/>
          <w:color w:val="000000" w:themeColor="text1"/>
          <w:sz w:val="28"/>
          <w:szCs w:val="28"/>
          <w:lang w:val="ru-RU" w:eastAsia="ru-RU"/>
        </w:rPr>
        <w:t xml:space="preserve"> та </w:t>
      </w:r>
      <w:proofErr w:type="spellStart"/>
      <w:r>
        <w:rPr>
          <w:rFonts w:ascii="Times New Roman" w:eastAsia="Times New Roman" w:hAnsi="Times New Roman"/>
          <w:b/>
          <w:color w:val="000000" w:themeColor="text1"/>
          <w:sz w:val="28"/>
          <w:szCs w:val="28"/>
          <w:lang w:val="ru-RU" w:eastAsia="ru-RU"/>
        </w:rPr>
        <w:t>садівництва</w:t>
      </w:r>
      <w:proofErr w:type="spellEnd"/>
      <w:r w:rsidR="004B659C" w:rsidRPr="004B659C">
        <w:rPr>
          <w:rFonts w:ascii="Times New Roman" w:eastAsia="Times New Roman" w:hAnsi="Times New Roman"/>
          <w:b/>
          <w:color w:val="000000" w:themeColor="text1"/>
          <w:sz w:val="28"/>
          <w:szCs w:val="28"/>
          <w:lang w:eastAsia="ru-RU"/>
        </w:rPr>
        <w:t>"</w:t>
      </w:r>
      <w:r w:rsidR="00043FF8" w:rsidRPr="00043FF8">
        <w:rPr>
          <w:rFonts w:ascii="Times New Roman" w:eastAsia="Times New Roman" w:hAnsi="Times New Roman"/>
          <w:b/>
          <w:color w:val="000000" w:themeColor="text1"/>
          <w:sz w:val="28"/>
          <w:szCs w:val="28"/>
          <w:lang w:eastAsia="ru-RU"/>
        </w:rPr>
        <w:t xml:space="preserve"> </w:t>
      </w:r>
    </w:p>
    <w:p w:rsidR="007167DA" w:rsidRDefault="007167DA" w:rsidP="007167DA">
      <w:pPr>
        <w:spacing w:after="0" w:line="240" w:lineRule="auto"/>
        <w:jc w:val="center"/>
        <w:rPr>
          <w:rFonts w:ascii="Times New Roman" w:eastAsia="Times New Roman" w:hAnsi="Times New Roman"/>
          <w:color w:val="000000" w:themeColor="text1"/>
          <w:sz w:val="28"/>
          <w:szCs w:val="28"/>
          <w:lang w:eastAsia="ru-RU"/>
        </w:rPr>
      </w:pPr>
    </w:p>
    <w:p w:rsidR="004B659C" w:rsidRPr="006D7B1D" w:rsidRDefault="004B659C" w:rsidP="007167DA">
      <w:pPr>
        <w:spacing w:after="0" w:line="240" w:lineRule="auto"/>
        <w:jc w:val="center"/>
        <w:rPr>
          <w:rFonts w:ascii="Times New Roman" w:eastAsia="Times New Roman" w:hAnsi="Times New Roman"/>
          <w:color w:val="000000" w:themeColor="text1"/>
          <w:sz w:val="16"/>
          <w:szCs w:val="16"/>
          <w:lang w:eastAsia="ru-RU"/>
        </w:rPr>
      </w:pPr>
    </w:p>
    <w:p w:rsidR="00731130" w:rsidRDefault="007B5B9B" w:rsidP="00D56A89">
      <w:pPr>
        <w:spacing w:after="0" w:line="240" w:lineRule="auto"/>
        <w:ind w:firstLine="708"/>
        <w:jc w:val="both"/>
        <w:rPr>
          <w:rFonts w:ascii="Times New Roman" w:hAnsi="Times New Roman"/>
          <w:sz w:val="28"/>
          <w:szCs w:val="28"/>
        </w:rPr>
      </w:pPr>
      <w:r w:rsidRPr="007B5B9B">
        <w:rPr>
          <w:rFonts w:ascii="Times New Roman" w:hAnsi="Times New Roman"/>
          <w:sz w:val="28"/>
          <w:szCs w:val="28"/>
        </w:rPr>
        <w:t xml:space="preserve">У Головному юридичному управлінні здійснено юридичну експертизу   підготовленого Комітетом Верховної Ради України з питань </w:t>
      </w:r>
      <w:r w:rsidR="00083438" w:rsidRPr="00083438">
        <w:rPr>
          <w:rFonts w:ascii="Times New Roman" w:hAnsi="Times New Roman"/>
          <w:sz w:val="28"/>
          <w:szCs w:val="28"/>
        </w:rPr>
        <w:t>аграрної та земельної політики</w:t>
      </w:r>
      <w:r w:rsidR="00083438">
        <w:rPr>
          <w:rFonts w:ascii="Times New Roman" w:hAnsi="Times New Roman"/>
          <w:sz w:val="28"/>
          <w:szCs w:val="28"/>
        </w:rPr>
        <w:t xml:space="preserve"> </w:t>
      </w:r>
      <w:bookmarkStart w:id="0" w:name="_GoBack"/>
      <w:bookmarkEnd w:id="0"/>
      <w:r w:rsidRPr="007B5B9B">
        <w:rPr>
          <w:rFonts w:ascii="Times New Roman" w:hAnsi="Times New Roman"/>
          <w:sz w:val="28"/>
          <w:szCs w:val="28"/>
        </w:rPr>
        <w:t>до другого читання однойменного законопроекту та за наслідками експертизи зазначаємо таке.</w:t>
      </w:r>
    </w:p>
    <w:p w:rsidR="007B5B9B" w:rsidRDefault="007B5B9B" w:rsidP="00D56A89">
      <w:pPr>
        <w:spacing w:after="0" w:line="240" w:lineRule="auto"/>
        <w:ind w:firstLine="708"/>
        <w:jc w:val="both"/>
        <w:rPr>
          <w:rFonts w:ascii="Times New Roman" w:hAnsi="Times New Roman"/>
          <w:sz w:val="28"/>
          <w:szCs w:val="28"/>
        </w:rPr>
      </w:pPr>
    </w:p>
    <w:p w:rsidR="004C70DF" w:rsidRDefault="001C3195" w:rsidP="004C70DF">
      <w:pPr>
        <w:spacing w:after="0" w:line="240" w:lineRule="auto"/>
        <w:ind w:firstLine="709"/>
        <w:jc w:val="both"/>
        <w:rPr>
          <w:rFonts w:ascii="Times New Roman" w:hAnsi="Times New Roman"/>
          <w:sz w:val="28"/>
          <w:szCs w:val="28"/>
        </w:rPr>
      </w:pPr>
      <w:r>
        <w:rPr>
          <w:rFonts w:ascii="Times New Roman" w:hAnsi="Times New Roman"/>
          <w:sz w:val="28"/>
          <w:szCs w:val="28"/>
        </w:rPr>
        <w:t>1.</w:t>
      </w:r>
      <w:r w:rsidR="00B63514">
        <w:rPr>
          <w:rFonts w:ascii="Times New Roman" w:hAnsi="Times New Roman"/>
          <w:sz w:val="28"/>
          <w:szCs w:val="28"/>
        </w:rPr>
        <w:t xml:space="preserve"> </w:t>
      </w:r>
      <w:r w:rsidR="004C70DF">
        <w:rPr>
          <w:rFonts w:ascii="Times New Roman" w:hAnsi="Times New Roman"/>
          <w:sz w:val="28"/>
          <w:szCs w:val="28"/>
        </w:rPr>
        <w:t xml:space="preserve">Змінами, пропонованими до статті 32 Закону України "Про оренду землі", передбачається доповнити частину п'яту реченням, за змістом якого </w:t>
      </w:r>
      <w:r w:rsidR="004C70DF" w:rsidRPr="005E2C07">
        <w:rPr>
          <w:rFonts w:ascii="Times New Roman" w:hAnsi="Times New Roman"/>
          <w:i/>
          <w:sz w:val="28"/>
          <w:szCs w:val="28"/>
        </w:rPr>
        <w:t xml:space="preserve">"Договір оренди земельної ділянки сільськогосподарського призначення, яка передається в оренду для </w:t>
      </w:r>
      <w:r w:rsidR="004C70DF">
        <w:rPr>
          <w:rFonts w:ascii="Times New Roman" w:hAnsi="Times New Roman"/>
          <w:i/>
          <w:sz w:val="28"/>
          <w:szCs w:val="28"/>
        </w:rPr>
        <w:t xml:space="preserve">закладання та/або </w:t>
      </w:r>
      <w:r w:rsidR="004C70DF" w:rsidRPr="005E2C07">
        <w:rPr>
          <w:rFonts w:ascii="Times New Roman" w:hAnsi="Times New Roman"/>
          <w:i/>
          <w:sz w:val="28"/>
          <w:szCs w:val="28"/>
        </w:rPr>
        <w:t>вирощування багаторічних насаджень</w:t>
      </w:r>
      <w:r w:rsidR="004C70DF">
        <w:rPr>
          <w:rFonts w:ascii="Times New Roman" w:hAnsi="Times New Roman"/>
          <w:i/>
          <w:sz w:val="28"/>
          <w:szCs w:val="28"/>
        </w:rPr>
        <w:t xml:space="preserve"> (плодових, ягідних, горіхоплідних, винограду)</w:t>
      </w:r>
      <w:r w:rsidR="004C70DF" w:rsidRPr="005E2C07">
        <w:rPr>
          <w:rFonts w:ascii="Times New Roman" w:hAnsi="Times New Roman"/>
          <w:i/>
          <w:sz w:val="28"/>
          <w:szCs w:val="28"/>
        </w:rPr>
        <w:t>, не може містити положень про зміну його умов або припинення договору у зв</w:t>
      </w:r>
      <w:r w:rsidR="004C70DF">
        <w:rPr>
          <w:rFonts w:ascii="Times New Roman" w:hAnsi="Times New Roman"/>
          <w:i/>
          <w:sz w:val="28"/>
          <w:szCs w:val="28"/>
        </w:rPr>
        <w:t>'</w:t>
      </w:r>
      <w:r w:rsidR="004C70DF" w:rsidRPr="005E2C07">
        <w:rPr>
          <w:rFonts w:ascii="Times New Roman" w:hAnsi="Times New Roman"/>
          <w:i/>
          <w:sz w:val="28"/>
          <w:szCs w:val="28"/>
        </w:rPr>
        <w:t>язку з переходом права власності на орендовану земельну ділянку до іншої особи (у тому числі в порядку</w:t>
      </w:r>
      <w:r w:rsidR="0035267B">
        <w:rPr>
          <w:rFonts w:ascii="Times New Roman" w:hAnsi="Times New Roman"/>
          <w:i/>
          <w:sz w:val="28"/>
          <w:szCs w:val="28"/>
        </w:rPr>
        <w:t xml:space="preserve"> спадкування), реорганізацією</w:t>
      </w:r>
      <w:r w:rsidR="004C70DF" w:rsidRPr="005E2C07">
        <w:rPr>
          <w:rFonts w:ascii="Times New Roman" w:hAnsi="Times New Roman"/>
          <w:i/>
          <w:sz w:val="28"/>
          <w:szCs w:val="28"/>
        </w:rPr>
        <w:t xml:space="preserve"> юридичної особи"</w:t>
      </w:r>
      <w:r w:rsidR="004C70DF" w:rsidRPr="004C70DF">
        <w:rPr>
          <w:rFonts w:ascii="Times New Roman" w:hAnsi="Times New Roman"/>
          <w:i/>
          <w:sz w:val="28"/>
          <w:szCs w:val="28"/>
        </w:rPr>
        <w:t xml:space="preserve"> </w:t>
      </w:r>
      <w:r w:rsidR="004C70DF" w:rsidRPr="004C70DF">
        <w:rPr>
          <w:rFonts w:ascii="Times New Roman" w:hAnsi="Times New Roman"/>
          <w:sz w:val="28"/>
          <w:szCs w:val="28"/>
        </w:rPr>
        <w:t xml:space="preserve">(абзац п'ятий підпункту 2 пункту 2 </w:t>
      </w:r>
      <w:r w:rsidR="004C70DF">
        <w:rPr>
          <w:rFonts w:ascii="Times New Roman" w:hAnsi="Times New Roman"/>
          <w:sz w:val="28"/>
          <w:szCs w:val="28"/>
        </w:rPr>
        <w:t xml:space="preserve">розділу </w:t>
      </w:r>
      <w:r w:rsidR="004C70DF">
        <w:rPr>
          <w:rFonts w:ascii="Times New Roman" w:hAnsi="Times New Roman"/>
          <w:sz w:val="28"/>
          <w:szCs w:val="28"/>
          <w:lang w:val="en-US"/>
        </w:rPr>
        <w:t>I</w:t>
      </w:r>
      <w:r w:rsidR="004C70DF" w:rsidRPr="004C70DF">
        <w:rPr>
          <w:rFonts w:ascii="Times New Roman" w:hAnsi="Times New Roman"/>
          <w:sz w:val="28"/>
          <w:szCs w:val="28"/>
          <w:lang w:val="ru-RU"/>
        </w:rPr>
        <w:t xml:space="preserve"> </w:t>
      </w:r>
      <w:r w:rsidR="004C70DF" w:rsidRPr="004C70DF">
        <w:rPr>
          <w:rFonts w:ascii="Times New Roman" w:hAnsi="Times New Roman"/>
          <w:sz w:val="28"/>
          <w:szCs w:val="28"/>
        </w:rPr>
        <w:t xml:space="preserve">законопроекту). </w:t>
      </w:r>
      <w:r w:rsidR="004C70DF">
        <w:rPr>
          <w:rFonts w:ascii="Times New Roman" w:hAnsi="Times New Roman"/>
          <w:sz w:val="28"/>
          <w:szCs w:val="28"/>
        </w:rPr>
        <w:t>Однак такими змінами не враховано, зокрема, що:</w:t>
      </w:r>
    </w:p>
    <w:p w:rsidR="004C70DF" w:rsidRDefault="004C70DF" w:rsidP="004C70DF">
      <w:pPr>
        <w:spacing w:after="0" w:line="240" w:lineRule="auto"/>
        <w:ind w:firstLine="709"/>
        <w:jc w:val="both"/>
        <w:rPr>
          <w:rFonts w:ascii="Times New Roman" w:hAnsi="Times New Roman"/>
          <w:sz w:val="28"/>
          <w:szCs w:val="28"/>
        </w:rPr>
      </w:pPr>
      <w:r>
        <w:rPr>
          <w:rFonts w:ascii="Times New Roman" w:hAnsi="Times New Roman"/>
          <w:sz w:val="28"/>
          <w:szCs w:val="28"/>
        </w:rPr>
        <w:t>1) с</w:t>
      </w:r>
      <w:r w:rsidRPr="00052D69">
        <w:rPr>
          <w:rFonts w:ascii="Times New Roman" w:hAnsi="Times New Roman"/>
          <w:sz w:val="28"/>
          <w:szCs w:val="28"/>
        </w:rPr>
        <w:t>торони можуть встановити у договорі найму, що у разі відчуження наймодавцем речі договір найму припиняється</w:t>
      </w:r>
      <w:r>
        <w:rPr>
          <w:rFonts w:ascii="Times New Roman" w:hAnsi="Times New Roman"/>
          <w:sz w:val="28"/>
          <w:szCs w:val="28"/>
        </w:rPr>
        <w:t xml:space="preserve"> (частина друга статті 770 ЦК України);</w:t>
      </w:r>
    </w:p>
    <w:p w:rsidR="004C70DF" w:rsidRDefault="004C70DF" w:rsidP="004C70DF">
      <w:pPr>
        <w:spacing w:after="0" w:line="240" w:lineRule="auto"/>
        <w:ind w:firstLine="709"/>
        <w:jc w:val="both"/>
        <w:rPr>
          <w:rFonts w:ascii="Times New Roman" w:hAnsi="Times New Roman"/>
          <w:sz w:val="28"/>
          <w:szCs w:val="28"/>
        </w:rPr>
      </w:pPr>
      <w:r w:rsidRPr="00FF509D">
        <w:rPr>
          <w:rFonts w:ascii="Times New Roman" w:hAnsi="Times New Roman"/>
          <w:sz w:val="28"/>
          <w:szCs w:val="28"/>
        </w:rPr>
        <w:t xml:space="preserve">2) договір найму припиняється у разі смерті фізичної особи – наймача, якщо інше не встановлено договором або законом; </w:t>
      </w:r>
      <w:bookmarkStart w:id="1" w:name="n3797"/>
      <w:bookmarkEnd w:id="1"/>
      <w:r w:rsidRPr="00FF509D">
        <w:rPr>
          <w:rFonts w:ascii="Times New Roman" w:hAnsi="Times New Roman"/>
          <w:sz w:val="28"/>
          <w:szCs w:val="28"/>
        </w:rPr>
        <w:t>договір найму припиняється у разі ліквідації юридичної особи, яка була наймачем або наймодавцем (стаття</w:t>
      </w:r>
      <w:r>
        <w:rPr>
          <w:rFonts w:ascii="Times New Roman" w:hAnsi="Times New Roman"/>
          <w:sz w:val="28"/>
          <w:szCs w:val="28"/>
        </w:rPr>
        <w:t> </w:t>
      </w:r>
      <w:r w:rsidRPr="00FF509D">
        <w:rPr>
          <w:rFonts w:ascii="Times New Roman" w:hAnsi="Times New Roman"/>
          <w:sz w:val="28"/>
          <w:szCs w:val="28"/>
        </w:rPr>
        <w:t xml:space="preserve">781 ЦК </w:t>
      </w:r>
      <w:r>
        <w:rPr>
          <w:rFonts w:ascii="Times New Roman" w:hAnsi="Times New Roman"/>
          <w:sz w:val="28"/>
          <w:szCs w:val="28"/>
        </w:rPr>
        <w:t xml:space="preserve">України). </w:t>
      </w:r>
    </w:p>
    <w:p w:rsidR="004C70DF" w:rsidRPr="0005662E" w:rsidRDefault="004C70DF" w:rsidP="004C70DF">
      <w:pPr>
        <w:spacing w:after="0" w:line="240" w:lineRule="auto"/>
        <w:ind w:firstLine="709"/>
        <w:jc w:val="both"/>
        <w:rPr>
          <w:rFonts w:ascii="Times New Roman" w:hAnsi="Times New Roman"/>
          <w:sz w:val="28"/>
          <w:szCs w:val="28"/>
        </w:rPr>
      </w:pPr>
      <w:r>
        <w:rPr>
          <w:rFonts w:ascii="Times New Roman" w:hAnsi="Times New Roman"/>
          <w:sz w:val="28"/>
          <w:szCs w:val="28"/>
        </w:rPr>
        <w:t xml:space="preserve">Крім цього, </w:t>
      </w:r>
      <w:r w:rsidRPr="0005662E">
        <w:rPr>
          <w:rFonts w:ascii="Times New Roman" w:hAnsi="Times New Roman"/>
          <w:sz w:val="28"/>
          <w:szCs w:val="28"/>
        </w:rPr>
        <w:t>встановлення</w:t>
      </w:r>
      <w:r w:rsidRPr="00C60723">
        <w:rPr>
          <w:rFonts w:ascii="Times New Roman" w:hAnsi="Times New Roman"/>
          <w:sz w:val="28"/>
          <w:szCs w:val="28"/>
          <w:u w:val="single"/>
        </w:rPr>
        <w:t xml:space="preserve"> у законі тих чи інших заборон щодо зміни умов договору або припинення договору</w:t>
      </w:r>
      <w:r>
        <w:rPr>
          <w:rFonts w:ascii="Times New Roman" w:hAnsi="Times New Roman"/>
          <w:sz w:val="28"/>
          <w:szCs w:val="28"/>
        </w:rPr>
        <w:t xml:space="preserve"> "у зв'язку </w:t>
      </w:r>
      <w:r w:rsidRPr="005B31DA">
        <w:rPr>
          <w:rFonts w:ascii="Times New Roman" w:hAnsi="Times New Roman"/>
          <w:sz w:val="28"/>
          <w:szCs w:val="28"/>
        </w:rPr>
        <w:t xml:space="preserve">з…." </w:t>
      </w:r>
      <w:r w:rsidRPr="00C60723">
        <w:rPr>
          <w:rFonts w:ascii="Times New Roman" w:hAnsi="Times New Roman"/>
          <w:sz w:val="28"/>
          <w:szCs w:val="28"/>
          <w:u w:val="single"/>
        </w:rPr>
        <w:t>є порушенням загальних засад цивільного законодавства щодо свободи договору</w:t>
      </w:r>
      <w:r>
        <w:rPr>
          <w:rFonts w:ascii="Times New Roman" w:hAnsi="Times New Roman"/>
          <w:sz w:val="28"/>
          <w:szCs w:val="28"/>
        </w:rPr>
        <w:t xml:space="preserve"> (пункт 3 частини першої статті 3 ЦК України).</w:t>
      </w:r>
      <w:r w:rsidRPr="0005662E">
        <w:rPr>
          <w:color w:val="333333"/>
          <w:shd w:val="clear" w:color="auto" w:fill="FFFFFF"/>
        </w:rPr>
        <w:t xml:space="preserve"> </w:t>
      </w:r>
      <w:r w:rsidRPr="0005662E">
        <w:rPr>
          <w:rFonts w:ascii="Times New Roman" w:hAnsi="Times New Roman"/>
          <w:sz w:val="28"/>
          <w:szCs w:val="28"/>
        </w:rPr>
        <w:t>Відповідно до </w:t>
      </w:r>
      <w:hyperlink r:id="rId8" w:anchor="n42" w:history="1">
        <w:r w:rsidRPr="0005662E">
          <w:rPr>
            <w:rFonts w:ascii="Times New Roman" w:hAnsi="Times New Roman"/>
            <w:sz w:val="28"/>
            <w:szCs w:val="28"/>
          </w:rPr>
          <w:t>статті 6</w:t>
        </w:r>
      </w:hyperlink>
      <w:r w:rsidRPr="0005662E">
        <w:rPr>
          <w:rFonts w:ascii="Times New Roman" w:hAnsi="Times New Roman"/>
          <w:sz w:val="28"/>
          <w:szCs w:val="28"/>
        </w:rPr>
        <w:t xml:space="preserve"> ЦК України сторони є вільними в укладенні договору, виборі контрагента та визначенні </w:t>
      </w:r>
      <w:r w:rsidRPr="0005662E">
        <w:rPr>
          <w:rFonts w:ascii="Times New Roman" w:hAnsi="Times New Roman"/>
          <w:sz w:val="28"/>
          <w:szCs w:val="28"/>
        </w:rPr>
        <w:lastRenderedPageBreak/>
        <w:t>умов договору з урахуванням вимог цього Кодексу, інших актів цивільного законодавства, звичаїв ділового обороту, вимог розумності та справедливості</w:t>
      </w:r>
      <w:r>
        <w:rPr>
          <w:rFonts w:ascii="Times New Roman" w:hAnsi="Times New Roman"/>
          <w:sz w:val="28"/>
          <w:szCs w:val="28"/>
        </w:rPr>
        <w:t xml:space="preserve"> (частина перша статті 627 ЦК України). Відтак, слід ураховувати, що</w:t>
      </w:r>
      <w:r w:rsidRPr="00B55450">
        <w:rPr>
          <w:rFonts w:ascii="Times New Roman" w:hAnsi="Times New Roman"/>
          <w:sz w:val="28"/>
          <w:szCs w:val="28"/>
        </w:rPr>
        <w:t xml:space="preserve"> реалізація так</w:t>
      </w:r>
      <w:r>
        <w:rPr>
          <w:rFonts w:ascii="Times New Roman" w:hAnsi="Times New Roman"/>
          <w:sz w:val="28"/>
          <w:szCs w:val="28"/>
        </w:rPr>
        <w:t xml:space="preserve">их змін </w:t>
      </w:r>
      <w:r w:rsidRPr="00B55450">
        <w:rPr>
          <w:rFonts w:ascii="Times New Roman" w:hAnsi="Times New Roman"/>
          <w:sz w:val="28"/>
          <w:szCs w:val="28"/>
        </w:rPr>
        <w:t>зумовл</w:t>
      </w:r>
      <w:r>
        <w:rPr>
          <w:rFonts w:ascii="Times New Roman" w:hAnsi="Times New Roman"/>
          <w:sz w:val="28"/>
          <w:szCs w:val="28"/>
        </w:rPr>
        <w:t xml:space="preserve">ює </w:t>
      </w:r>
      <w:proofErr w:type="spellStart"/>
      <w:r>
        <w:rPr>
          <w:rFonts w:ascii="Times New Roman" w:hAnsi="Times New Roman"/>
          <w:sz w:val="28"/>
          <w:szCs w:val="28"/>
        </w:rPr>
        <w:t>розрегулювання</w:t>
      </w:r>
      <w:proofErr w:type="spellEnd"/>
      <w:r>
        <w:rPr>
          <w:rFonts w:ascii="Times New Roman" w:hAnsi="Times New Roman"/>
          <w:sz w:val="28"/>
          <w:szCs w:val="28"/>
        </w:rPr>
        <w:t xml:space="preserve"> правовідносин</w:t>
      </w:r>
      <w:r w:rsidRPr="00B55450">
        <w:rPr>
          <w:rFonts w:ascii="Times New Roman" w:hAnsi="Times New Roman"/>
          <w:sz w:val="28"/>
          <w:szCs w:val="28"/>
        </w:rPr>
        <w:t xml:space="preserve"> та не враховує вимог абзацу другого та третього частини другої статті 4 ЦК України, за якими актами цивільного законодавства є також інші закони України, які приймаються відповідно до Конституції України та цього Кодексу; якщо суб'єкт права законодавчої ініціативи подав до Верховної Ради України проект закону, який регулює цивільні відносини інакше, ніж цей Кодекс, він зобов'язаний одночасно подати проект закону про внесення змін до </w:t>
      </w:r>
      <w:r w:rsidRPr="00AC1108">
        <w:rPr>
          <w:rFonts w:ascii="Times New Roman" w:hAnsi="Times New Roman"/>
          <w:sz w:val="28"/>
          <w:szCs w:val="28"/>
        </w:rPr>
        <w:t>ЦК України</w:t>
      </w:r>
      <w:r>
        <w:rPr>
          <w:rFonts w:ascii="Times New Roman" w:hAnsi="Times New Roman"/>
          <w:sz w:val="28"/>
          <w:szCs w:val="28"/>
        </w:rPr>
        <w:t>; п</w:t>
      </w:r>
      <w:r w:rsidRPr="00B55450">
        <w:rPr>
          <w:rFonts w:ascii="Times New Roman" w:hAnsi="Times New Roman"/>
          <w:sz w:val="28"/>
          <w:szCs w:val="28"/>
        </w:rPr>
        <w:t xml:space="preserve">оданий законопроект розглядається Верховною Радою України одночасно з відповідним проектом закону про внесення змін до </w:t>
      </w:r>
      <w:r w:rsidRPr="00AC1108">
        <w:rPr>
          <w:rFonts w:ascii="Times New Roman" w:hAnsi="Times New Roman"/>
          <w:sz w:val="28"/>
          <w:szCs w:val="28"/>
        </w:rPr>
        <w:t>ЦК України</w:t>
      </w:r>
      <w:r w:rsidRPr="00B55450">
        <w:rPr>
          <w:rFonts w:ascii="Times New Roman" w:hAnsi="Times New Roman"/>
          <w:sz w:val="28"/>
          <w:szCs w:val="28"/>
        </w:rPr>
        <w:t>.</w:t>
      </w:r>
    </w:p>
    <w:p w:rsidR="00103425" w:rsidRDefault="004C70DF" w:rsidP="00E062D3">
      <w:pPr>
        <w:pStyle w:val="rvps2"/>
        <w:shd w:val="clear" w:color="auto" w:fill="FFFFFF"/>
        <w:spacing w:before="0" w:beforeAutospacing="0" w:after="0" w:afterAutospacing="0"/>
        <w:ind w:firstLine="709"/>
        <w:jc w:val="both"/>
        <w:rPr>
          <w:sz w:val="28"/>
          <w:szCs w:val="28"/>
        </w:rPr>
      </w:pPr>
      <w:r>
        <w:rPr>
          <w:rFonts w:eastAsiaTheme="minorHAnsi"/>
          <w:sz w:val="28"/>
          <w:szCs w:val="28"/>
          <w:lang w:eastAsia="en-US"/>
        </w:rPr>
        <w:t xml:space="preserve">І нарешті, ці положення законопроекту є, на нашу думку, сумнівними з точки зору легітимності захисту правового режиму власності нового </w:t>
      </w:r>
      <w:r>
        <w:rPr>
          <w:sz w:val="28"/>
          <w:szCs w:val="28"/>
        </w:rPr>
        <w:t xml:space="preserve">власника земельної ділянки сільськогосподарського призначення, одержаної ним, зокрема, у спадщину. Відтак, зазначаємо про безумовність додержання норм частини першої статті 41 Конституції України, частини першої статті 316, частини першої статті 317 та частини першої статті 319 Цивільного кодексу України щодо права кожного на володіння, користування і розпорядження своїм майном на власний розсуд та вчинення власником щодо свого майна будь-яких дій, які не суперечать закону.  </w:t>
      </w:r>
    </w:p>
    <w:p w:rsidR="00103425" w:rsidRDefault="00E062D3" w:rsidP="00E062D3">
      <w:pPr>
        <w:pStyle w:val="rvps2"/>
        <w:shd w:val="clear" w:color="auto" w:fill="FFFFFF"/>
        <w:spacing w:before="0" w:beforeAutospacing="0" w:after="0" w:afterAutospacing="0"/>
        <w:ind w:firstLine="709"/>
        <w:jc w:val="both"/>
        <w:rPr>
          <w:sz w:val="28"/>
          <w:szCs w:val="28"/>
        </w:rPr>
      </w:pPr>
      <w:r>
        <w:rPr>
          <w:sz w:val="28"/>
          <w:szCs w:val="28"/>
        </w:rPr>
        <w:t>Також слід звернути увагу</w:t>
      </w:r>
      <w:r w:rsidR="00103425">
        <w:rPr>
          <w:sz w:val="28"/>
          <w:szCs w:val="28"/>
        </w:rPr>
        <w:t>,</w:t>
      </w:r>
      <w:r>
        <w:rPr>
          <w:sz w:val="28"/>
          <w:szCs w:val="28"/>
        </w:rPr>
        <w:t xml:space="preserve"> що</w:t>
      </w:r>
      <w:r w:rsidR="00103425">
        <w:rPr>
          <w:sz w:val="28"/>
          <w:szCs w:val="28"/>
        </w:rPr>
        <w:t xml:space="preserve"> відповідно</w:t>
      </w:r>
      <w:r w:rsidR="00520411">
        <w:rPr>
          <w:sz w:val="28"/>
          <w:szCs w:val="28"/>
        </w:rPr>
        <w:t xml:space="preserve"> до частини першої статті 58 Конституції України з</w:t>
      </w:r>
      <w:r w:rsidR="00520411" w:rsidRPr="00520411">
        <w:rPr>
          <w:sz w:val="28"/>
          <w:szCs w:val="28"/>
        </w:rPr>
        <w:t>акони та інші нормативно-правові акти не мають зворотної дії в часі, крім випадків, коли вони пом'якшують або скасовують відповідальність особи.</w:t>
      </w:r>
    </w:p>
    <w:p w:rsidR="00520411" w:rsidRPr="005E2C07" w:rsidRDefault="00E062D3" w:rsidP="00E062D3">
      <w:pPr>
        <w:pStyle w:val="rvps2"/>
        <w:shd w:val="clear" w:color="auto" w:fill="FFFFFF"/>
        <w:spacing w:before="0" w:beforeAutospacing="0" w:after="0" w:afterAutospacing="0"/>
        <w:ind w:firstLine="709"/>
        <w:jc w:val="both"/>
        <w:rPr>
          <w:sz w:val="28"/>
          <w:szCs w:val="28"/>
        </w:rPr>
      </w:pPr>
      <w:r>
        <w:rPr>
          <w:sz w:val="28"/>
          <w:szCs w:val="28"/>
        </w:rPr>
        <w:t>Так, в</w:t>
      </w:r>
      <w:r w:rsidR="00520411" w:rsidRPr="00520411">
        <w:rPr>
          <w:sz w:val="28"/>
          <w:szCs w:val="28"/>
        </w:rPr>
        <w:t xml:space="preserve">ідповідно до правової позиції Конституційного Суду України у Рішенні від </w:t>
      </w:r>
      <w:r w:rsidR="00520411">
        <w:rPr>
          <w:sz w:val="28"/>
          <w:szCs w:val="28"/>
        </w:rPr>
        <w:t>9</w:t>
      </w:r>
      <w:r w:rsidR="00520411" w:rsidRPr="00520411">
        <w:rPr>
          <w:sz w:val="28"/>
          <w:szCs w:val="28"/>
        </w:rPr>
        <w:t xml:space="preserve"> </w:t>
      </w:r>
      <w:r w:rsidR="00520411">
        <w:rPr>
          <w:sz w:val="28"/>
          <w:szCs w:val="28"/>
        </w:rPr>
        <w:t>лютого</w:t>
      </w:r>
      <w:r w:rsidR="00520411" w:rsidRPr="00520411">
        <w:rPr>
          <w:sz w:val="28"/>
          <w:szCs w:val="28"/>
        </w:rPr>
        <w:t xml:space="preserve"> </w:t>
      </w:r>
      <w:r w:rsidR="00520411">
        <w:rPr>
          <w:sz w:val="28"/>
          <w:szCs w:val="28"/>
        </w:rPr>
        <w:t>1999  року № 1</w:t>
      </w:r>
      <w:r w:rsidR="00520411" w:rsidRPr="00520411">
        <w:rPr>
          <w:sz w:val="28"/>
          <w:szCs w:val="28"/>
        </w:rPr>
        <w:t>-рп</w:t>
      </w:r>
      <w:r>
        <w:rPr>
          <w:sz w:val="28"/>
          <w:szCs w:val="28"/>
        </w:rPr>
        <w:t xml:space="preserve"> </w:t>
      </w:r>
      <w:r w:rsidR="00520411" w:rsidRPr="00520411">
        <w:rPr>
          <w:sz w:val="28"/>
          <w:szCs w:val="28"/>
        </w:rPr>
        <w:t xml:space="preserve">дію нормативно-правового </w:t>
      </w:r>
      <w:proofErr w:type="spellStart"/>
      <w:r w:rsidR="00520411" w:rsidRPr="00520411">
        <w:rPr>
          <w:sz w:val="28"/>
          <w:szCs w:val="28"/>
        </w:rPr>
        <w:t>акта</w:t>
      </w:r>
      <w:proofErr w:type="spellEnd"/>
      <w:r w:rsidR="00520411" w:rsidRPr="00520411">
        <w:rPr>
          <w:sz w:val="28"/>
          <w:szCs w:val="28"/>
        </w:rPr>
        <w:t xml:space="preserve"> </w:t>
      </w:r>
      <w:r>
        <w:rPr>
          <w:sz w:val="28"/>
          <w:szCs w:val="28"/>
        </w:rPr>
        <w:t xml:space="preserve">в часі треба розуміти так,  що </w:t>
      </w:r>
      <w:r w:rsidR="00520411" w:rsidRPr="00520411">
        <w:rPr>
          <w:sz w:val="28"/>
          <w:szCs w:val="28"/>
        </w:rPr>
        <w:t>вона  починається  з  моменту  набрання  цим  актом</w:t>
      </w:r>
      <w:r>
        <w:rPr>
          <w:sz w:val="28"/>
          <w:szCs w:val="28"/>
        </w:rPr>
        <w:t xml:space="preserve">   чинності   і </w:t>
      </w:r>
      <w:r w:rsidR="00520411" w:rsidRPr="00520411">
        <w:rPr>
          <w:sz w:val="28"/>
          <w:szCs w:val="28"/>
        </w:rPr>
        <w:t>припиняється  з  втратою  ним  чинно</w:t>
      </w:r>
      <w:r>
        <w:rPr>
          <w:sz w:val="28"/>
          <w:szCs w:val="28"/>
        </w:rPr>
        <w:t xml:space="preserve">сті,  тобто  до  події,  факту </w:t>
      </w:r>
      <w:r w:rsidR="00520411" w:rsidRPr="00520411">
        <w:rPr>
          <w:sz w:val="28"/>
          <w:szCs w:val="28"/>
        </w:rPr>
        <w:t xml:space="preserve">застосовується той закон або інший  </w:t>
      </w:r>
      <w:r>
        <w:rPr>
          <w:sz w:val="28"/>
          <w:szCs w:val="28"/>
        </w:rPr>
        <w:t xml:space="preserve">нормативно-правовий  акт,  під </w:t>
      </w:r>
      <w:r w:rsidR="00520411" w:rsidRPr="00520411">
        <w:rPr>
          <w:sz w:val="28"/>
          <w:szCs w:val="28"/>
        </w:rPr>
        <w:t>час дії якого вони настали або мали місце.</w:t>
      </w:r>
    </w:p>
    <w:p w:rsidR="00087F6F" w:rsidRDefault="00087F6F" w:rsidP="004C70DF">
      <w:pPr>
        <w:spacing w:after="0" w:line="240" w:lineRule="auto"/>
        <w:ind w:firstLine="708"/>
        <w:jc w:val="both"/>
        <w:rPr>
          <w:rFonts w:ascii="Times New Roman" w:hAnsi="Times New Roman"/>
          <w:sz w:val="28"/>
          <w:szCs w:val="28"/>
        </w:rPr>
      </w:pPr>
    </w:p>
    <w:p w:rsidR="001C3195" w:rsidRDefault="004B659C" w:rsidP="00087F6F">
      <w:pPr>
        <w:spacing w:after="0" w:line="240" w:lineRule="auto"/>
        <w:ind w:firstLine="708"/>
        <w:jc w:val="both"/>
        <w:rPr>
          <w:rFonts w:ascii="Times New Roman" w:hAnsi="Times New Roman"/>
          <w:sz w:val="28"/>
          <w:szCs w:val="28"/>
        </w:rPr>
      </w:pPr>
      <w:r>
        <w:rPr>
          <w:rFonts w:ascii="Times New Roman" w:hAnsi="Times New Roman"/>
          <w:sz w:val="28"/>
          <w:szCs w:val="28"/>
        </w:rPr>
        <w:t>Одночасно зазначаємо, що</w:t>
      </w:r>
      <w:r w:rsidR="00087F6F">
        <w:rPr>
          <w:rFonts w:ascii="Times New Roman" w:hAnsi="Times New Roman"/>
          <w:sz w:val="28"/>
          <w:szCs w:val="28"/>
        </w:rPr>
        <w:t xml:space="preserve"> </w:t>
      </w:r>
      <w:r w:rsidR="001C3195" w:rsidRPr="001C3195">
        <w:rPr>
          <w:rFonts w:ascii="Times New Roman" w:hAnsi="Times New Roman"/>
          <w:sz w:val="28"/>
          <w:szCs w:val="28"/>
        </w:rPr>
        <w:t xml:space="preserve">зміни до </w:t>
      </w:r>
      <w:r w:rsidR="001C3195">
        <w:rPr>
          <w:rFonts w:ascii="Times New Roman" w:hAnsi="Times New Roman"/>
          <w:sz w:val="28"/>
          <w:szCs w:val="28"/>
        </w:rPr>
        <w:t>пункту 6</w:t>
      </w:r>
      <w:r w:rsidR="001C3195" w:rsidRPr="001C3195">
        <w:rPr>
          <w:rFonts w:ascii="Times New Roman" w:hAnsi="Times New Roman"/>
          <w:sz w:val="28"/>
          <w:szCs w:val="28"/>
          <w:vertAlign w:val="superscript"/>
        </w:rPr>
        <w:t>1</w:t>
      </w:r>
      <w:r w:rsidR="001C3195">
        <w:rPr>
          <w:rFonts w:ascii="Times New Roman" w:hAnsi="Times New Roman"/>
          <w:sz w:val="28"/>
          <w:szCs w:val="28"/>
          <w:vertAlign w:val="superscript"/>
        </w:rPr>
        <w:t xml:space="preserve"> </w:t>
      </w:r>
      <w:r w:rsidR="001C3195">
        <w:rPr>
          <w:rFonts w:ascii="Times New Roman" w:hAnsi="Times New Roman"/>
          <w:sz w:val="28"/>
          <w:szCs w:val="28"/>
        </w:rPr>
        <w:t xml:space="preserve">розділу X </w:t>
      </w:r>
      <w:r w:rsidR="00D31E3D" w:rsidRPr="00D31E3D">
        <w:rPr>
          <w:rFonts w:ascii="Times New Roman" w:hAnsi="Times New Roman"/>
          <w:sz w:val="28"/>
          <w:szCs w:val="28"/>
        </w:rPr>
        <w:t>"</w:t>
      </w:r>
      <w:r w:rsidR="001C3195">
        <w:rPr>
          <w:rFonts w:ascii="Times New Roman" w:hAnsi="Times New Roman"/>
          <w:sz w:val="28"/>
          <w:szCs w:val="28"/>
        </w:rPr>
        <w:t>П</w:t>
      </w:r>
      <w:r w:rsidR="001C3195" w:rsidRPr="001C3195">
        <w:rPr>
          <w:rFonts w:ascii="Times New Roman" w:hAnsi="Times New Roman"/>
          <w:sz w:val="28"/>
          <w:szCs w:val="28"/>
        </w:rPr>
        <w:t>ерехідні положення</w:t>
      </w:r>
      <w:r w:rsidR="00D31E3D" w:rsidRPr="00D31E3D">
        <w:rPr>
          <w:rFonts w:ascii="Times New Roman" w:hAnsi="Times New Roman"/>
          <w:sz w:val="28"/>
          <w:szCs w:val="28"/>
        </w:rPr>
        <w:t>"</w:t>
      </w:r>
      <w:r w:rsidR="001C3195" w:rsidRPr="001C3195">
        <w:rPr>
          <w:rFonts w:ascii="Times New Roman" w:hAnsi="Times New Roman"/>
          <w:sz w:val="28"/>
          <w:szCs w:val="28"/>
        </w:rPr>
        <w:t xml:space="preserve"> </w:t>
      </w:r>
      <w:r w:rsidR="001C3195">
        <w:rPr>
          <w:rFonts w:ascii="Times New Roman" w:hAnsi="Times New Roman"/>
          <w:sz w:val="28"/>
          <w:szCs w:val="28"/>
        </w:rPr>
        <w:t>Земельного кодексу України не від</w:t>
      </w:r>
      <w:r w:rsidR="00087F6F">
        <w:rPr>
          <w:rFonts w:ascii="Times New Roman" w:hAnsi="Times New Roman"/>
          <w:sz w:val="28"/>
          <w:szCs w:val="28"/>
        </w:rPr>
        <w:t>повідають</w:t>
      </w:r>
      <w:r w:rsidR="001C3195" w:rsidRPr="001C3195">
        <w:rPr>
          <w:rFonts w:ascii="Times New Roman" w:hAnsi="Times New Roman"/>
          <w:sz w:val="28"/>
          <w:szCs w:val="28"/>
        </w:rPr>
        <w:t xml:space="preserve"> вимогам частини першої статті 116 Регламенту Верховної Ради України, оскільки не були предметом розгляду в першому читанні.</w:t>
      </w:r>
    </w:p>
    <w:p w:rsidR="001C3195" w:rsidRDefault="001C3195" w:rsidP="00D56A89">
      <w:pPr>
        <w:spacing w:after="0" w:line="240" w:lineRule="auto"/>
        <w:ind w:firstLine="708"/>
        <w:jc w:val="both"/>
        <w:rPr>
          <w:rFonts w:ascii="Times New Roman" w:hAnsi="Times New Roman"/>
          <w:sz w:val="28"/>
          <w:szCs w:val="28"/>
        </w:rPr>
      </w:pPr>
    </w:p>
    <w:p w:rsidR="00162D84" w:rsidRPr="00162D84" w:rsidRDefault="00D31E3D" w:rsidP="00162D84">
      <w:pPr>
        <w:spacing w:after="0" w:line="240" w:lineRule="auto"/>
        <w:ind w:firstLine="708"/>
        <w:jc w:val="both"/>
        <w:rPr>
          <w:rFonts w:ascii="Times New Roman" w:hAnsi="Times New Roman"/>
          <w:sz w:val="28"/>
          <w:szCs w:val="28"/>
        </w:rPr>
      </w:pPr>
      <w:r w:rsidRPr="00D31E3D">
        <w:rPr>
          <w:rFonts w:ascii="Times New Roman" w:hAnsi="Times New Roman"/>
          <w:b/>
          <w:sz w:val="28"/>
          <w:szCs w:val="28"/>
        </w:rPr>
        <w:t>Узагальнюючий висновок:</w:t>
      </w:r>
      <w:r w:rsidRPr="00D31E3D">
        <w:rPr>
          <w:rFonts w:ascii="Times New Roman" w:hAnsi="Times New Roman"/>
          <w:sz w:val="28"/>
          <w:szCs w:val="28"/>
        </w:rPr>
        <w:t xml:space="preserve"> законопроект потребує доопрацювання з урахуванням можливостей, передбачених частиною шостою статті 118 Регламенту Верховної Ради України.</w:t>
      </w:r>
    </w:p>
    <w:p w:rsidR="004306A4" w:rsidRDefault="004306A4" w:rsidP="00162D84">
      <w:pPr>
        <w:spacing w:after="0" w:line="240" w:lineRule="auto"/>
        <w:rPr>
          <w:rFonts w:ascii="Times New Roman" w:eastAsia="Times New Roman" w:hAnsi="Times New Roman"/>
          <w:color w:val="000000" w:themeColor="text1"/>
          <w:sz w:val="28"/>
          <w:szCs w:val="28"/>
          <w:lang w:eastAsia="ru-RU"/>
        </w:rPr>
      </w:pPr>
    </w:p>
    <w:p w:rsidR="004306A4" w:rsidRDefault="004306A4" w:rsidP="00647EFB">
      <w:pPr>
        <w:spacing w:after="0" w:line="240" w:lineRule="auto"/>
        <w:ind w:firstLine="709"/>
        <w:rPr>
          <w:rFonts w:ascii="Times New Roman" w:eastAsia="Times New Roman" w:hAnsi="Times New Roman"/>
          <w:color w:val="000000" w:themeColor="text1"/>
          <w:sz w:val="28"/>
          <w:szCs w:val="28"/>
          <w:lang w:eastAsia="ru-RU"/>
        </w:rPr>
      </w:pPr>
    </w:p>
    <w:p w:rsidR="007167DA" w:rsidRPr="00D31E3D" w:rsidRDefault="007167DA" w:rsidP="00647EFB">
      <w:pPr>
        <w:spacing w:after="0" w:line="240" w:lineRule="auto"/>
        <w:ind w:firstLine="709"/>
        <w:rPr>
          <w:rFonts w:ascii="Times New Roman" w:eastAsia="Times New Roman" w:hAnsi="Times New Roman"/>
          <w:b/>
          <w:color w:val="000000" w:themeColor="text1"/>
          <w:sz w:val="28"/>
          <w:szCs w:val="28"/>
          <w:lang w:eastAsia="ru-RU"/>
        </w:rPr>
      </w:pPr>
      <w:r w:rsidRPr="00D31E3D">
        <w:rPr>
          <w:rFonts w:ascii="Times New Roman" w:eastAsia="Times New Roman" w:hAnsi="Times New Roman"/>
          <w:b/>
          <w:color w:val="000000" w:themeColor="text1"/>
          <w:sz w:val="28"/>
          <w:szCs w:val="28"/>
          <w:lang w:eastAsia="ru-RU"/>
        </w:rPr>
        <w:t>Заступник керівника</w:t>
      </w:r>
    </w:p>
    <w:p w:rsidR="00CE6A4B" w:rsidRPr="006D7B1D" w:rsidRDefault="007167DA" w:rsidP="00647EFB">
      <w:pPr>
        <w:spacing w:after="0" w:line="240" w:lineRule="auto"/>
        <w:rPr>
          <w:rFonts w:ascii="Times New Roman" w:hAnsi="Times New Roman"/>
          <w:color w:val="000000" w:themeColor="text1"/>
          <w:sz w:val="28"/>
          <w:szCs w:val="28"/>
        </w:rPr>
      </w:pPr>
      <w:r w:rsidRPr="00D31E3D">
        <w:rPr>
          <w:rFonts w:ascii="Times New Roman" w:eastAsia="Times New Roman" w:hAnsi="Times New Roman"/>
          <w:b/>
          <w:color w:val="000000" w:themeColor="text1"/>
          <w:sz w:val="28"/>
          <w:szCs w:val="28"/>
          <w:lang w:eastAsia="ru-RU"/>
        </w:rPr>
        <w:t xml:space="preserve">Головного юридичного управління </w:t>
      </w:r>
      <w:r w:rsidRPr="00D31E3D">
        <w:rPr>
          <w:rFonts w:ascii="Times New Roman" w:eastAsia="Times New Roman" w:hAnsi="Times New Roman"/>
          <w:b/>
          <w:color w:val="000000" w:themeColor="text1"/>
          <w:sz w:val="28"/>
          <w:szCs w:val="28"/>
          <w:lang w:eastAsia="ru-RU"/>
        </w:rPr>
        <w:tab/>
      </w:r>
      <w:r w:rsidRPr="00D31E3D">
        <w:rPr>
          <w:rFonts w:ascii="Times New Roman" w:eastAsia="Times New Roman" w:hAnsi="Times New Roman"/>
          <w:b/>
          <w:color w:val="000000" w:themeColor="text1"/>
          <w:sz w:val="28"/>
          <w:szCs w:val="28"/>
          <w:lang w:eastAsia="ru-RU"/>
        </w:rPr>
        <w:tab/>
      </w:r>
      <w:r w:rsidRPr="00D31E3D">
        <w:rPr>
          <w:rFonts w:ascii="Times New Roman" w:eastAsia="Times New Roman" w:hAnsi="Times New Roman"/>
          <w:b/>
          <w:color w:val="000000" w:themeColor="text1"/>
          <w:sz w:val="28"/>
          <w:szCs w:val="28"/>
          <w:lang w:eastAsia="ru-RU"/>
        </w:rPr>
        <w:tab/>
      </w:r>
      <w:r w:rsidRPr="00D31E3D">
        <w:rPr>
          <w:rFonts w:ascii="Times New Roman" w:eastAsia="Times New Roman" w:hAnsi="Times New Roman"/>
          <w:b/>
          <w:color w:val="000000" w:themeColor="text1"/>
          <w:sz w:val="28"/>
          <w:szCs w:val="28"/>
          <w:lang w:eastAsia="ru-RU"/>
        </w:rPr>
        <w:tab/>
        <w:t xml:space="preserve"> В.МІЛОВАНОВ</w:t>
      </w:r>
      <w:r w:rsidR="003C5FA9" w:rsidRPr="00D31E3D">
        <w:rPr>
          <w:rFonts w:ascii="Times New Roman" w:hAnsi="Times New Roman"/>
          <w:b/>
          <w:color w:val="000000" w:themeColor="text1"/>
          <w:sz w:val="28"/>
          <w:szCs w:val="28"/>
        </w:rPr>
        <w:tab/>
      </w:r>
      <w:r w:rsidR="003C5FA9" w:rsidRPr="006D7B1D">
        <w:rPr>
          <w:rFonts w:ascii="Times New Roman" w:hAnsi="Times New Roman"/>
          <w:color w:val="000000" w:themeColor="text1"/>
          <w:sz w:val="28"/>
          <w:szCs w:val="28"/>
        </w:rPr>
        <w:tab/>
      </w:r>
      <w:r w:rsidR="003C5FA9" w:rsidRPr="006D7B1D">
        <w:rPr>
          <w:rFonts w:ascii="Times New Roman" w:hAnsi="Times New Roman"/>
          <w:color w:val="000000" w:themeColor="text1"/>
          <w:sz w:val="28"/>
          <w:szCs w:val="28"/>
        </w:rPr>
        <w:tab/>
      </w:r>
    </w:p>
    <w:sectPr w:rsidR="00CE6A4B" w:rsidRPr="006D7B1D" w:rsidSect="00634A7D">
      <w:headerReference w:type="default" r:id="rId9"/>
      <w:headerReference w:type="first" r:id="rId10"/>
      <w:footerReference w:type="first" r:id="rId11"/>
      <w:pgSz w:w="11906" w:h="16838"/>
      <w:pgMar w:top="1134" w:right="851" w:bottom="1134" w:left="1701" w:header="658"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6923" w:rsidRDefault="00426923" w:rsidP="005E306B">
      <w:pPr>
        <w:spacing w:after="0" w:line="240" w:lineRule="auto"/>
      </w:pPr>
      <w:r>
        <w:separator/>
      </w:r>
    </w:p>
  </w:endnote>
  <w:endnote w:type="continuationSeparator" w:id="0">
    <w:p w:rsidR="00426923" w:rsidRDefault="00426923" w:rsidP="005E30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B0B" w:rsidRDefault="00D35B0B">
    <w:pPr>
      <w:pStyle w:val="a5"/>
      <w:jc w:val="center"/>
    </w:pPr>
  </w:p>
  <w:p w:rsidR="00D35B0B" w:rsidRDefault="00D35B0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6923" w:rsidRDefault="00426923" w:rsidP="005E306B">
      <w:pPr>
        <w:spacing w:after="0" w:line="240" w:lineRule="auto"/>
      </w:pPr>
      <w:r>
        <w:separator/>
      </w:r>
    </w:p>
  </w:footnote>
  <w:footnote w:type="continuationSeparator" w:id="0">
    <w:p w:rsidR="00426923" w:rsidRDefault="00426923" w:rsidP="005E30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6057644"/>
      <w:docPartObj>
        <w:docPartGallery w:val="Page Numbers (Top of Page)"/>
        <w:docPartUnique/>
      </w:docPartObj>
    </w:sdtPr>
    <w:sdtEndPr>
      <w:rPr>
        <w:rFonts w:ascii="Times New Roman" w:hAnsi="Times New Roman"/>
        <w:sz w:val="28"/>
        <w:szCs w:val="28"/>
      </w:rPr>
    </w:sdtEndPr>
    <w:sdtContent>
      <w:p w:rsidR="006D7B1D" w:rsidRPr="006D7B1D" w:rsidRDefault="00D05026" w:rsidP="00D05026">
        <w:pPr>
          <w:pStyle w:val="a3"/>
          <w:tabs>
            <w:tab w:val="left" w:pos="1055"/>
          </w:tabs>
          <w:rPr>
            <w:rFonts w:ascii="Times New Roman" w:hAnsi="Times New Roman"/>
            <w:sz w:val="28"/>
            <w:szCs w:val="28"/>
          </w:rPr>
        </w:pPr>
        <w:r>
          <w:tab/>
        </w:r>
        <w:r>
          <w:tab/>
        </w:r>
        <w:r w:rsidR="006D7B1D" w:rsidRPr="006D7B1D">
          <w:rPr>
            <w:rFonts w:ascii="Times New Roman" w:hAnsi="Times New Roman"/>
            <w:sz w:val="28"/>
            <w:szCs w:val="28"/>
          </w:rPr>
          <w:fldChar w:fldCharType="begin"/>
        </w:r>
        <w:r w:rsidR="006D7B1D" w:rsidRPr="006D7B1D">
          <w:rPr>
            <w:rFonts w:ascii="Times New Roman" w:hAnsi="Times New Roman"/>
            <w:sz w:val="28"/>
            <w:szCs w:val="28"/>
          </w:rPr>
          <w:instrText>PAGE   \* MERGEFORMAT</w:instrText>
        </w:r>
        <w:r w:rsidR="006D7B1D" w:rsidRPr="006D7B1D">
          <w:rPr>
            <w:rFonts w:ascii="Times New Roman" w:hAnsi="Times New Roman"/>
            <w:sz w:val="28"/>
            <w:szCs w:val="28"/>
          </w:rPr>
          <w:fldChar w:fldCharType="separate"/>
        </w:r>
        <w:r w:rsidR="00083438">
          <w:rPr>
            <w:rFonts w:ascii="Times New Roman" w:hAnsi="Times New Roman"/>
            <w:noProof/>
            <w:sz w:val="28"/>
            <w:szCs w:val="28"/>
          </w:rPr>
          <w:t>2</w:t>
        </w:r>
        <w:r w:rsidR="006D7B1D" w:rsidRPr="006D7B1D">
          <w:rPr>
            <w:rFonts w:ascii="Times New Roman" w:hAnsi="Times New Roman"/>
            <w:sz w:val="28"/>
            <w:szCs w:val="28"/>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957" w:type="dxa"/>
      <w:tblInd w:w="-1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957"/>
    </w:tblGrid>
    <w:tr w:rsidR="00CE6A4B" w:rsidRPr="00AD7F82" w:rsidTr="00634A7D">
      <w:tc>
        <w:tcPr>
          <w:tcW w:w="11957" w:type="dxa"/>
          <w:tcBorders>
            <w:top w:val="nil"/>
            <w:left w:val="nil"/>
            <w:bottom w:val="nil"/>
            <w:right w:val="nil"/>
          </w:tcBorders>
        </w:tcPr>
        <w:p w:rsidR="00CE6A4B" w:rsidRPr="00AD7F82" w:rsidRDefault="00CE6A4B" w:rsidP="00AD7F82">
          <w:pPr>
            <w:pStyle w:val="a3"/>
            <w:tabs>
              <w:tab w:val="clear" w:pos="4677"/>
              <w:tab w:val="clear" w:pos="9355"/>
            </w:tabs>
            <w:rPr>
              <w:rFonts w:ascii="Times New Roman" w:hAnsi="Times New Roman"/>
              <w:color w:val="002060"/>
              <w:sz w:val="32"/>
              <w:szCs w:val="32"/>
            </w:rPr>
          </w:pPr>
        </w:p>
        <w:p w:rsidR="00CE6A4B" w:rsidRPr="00AD7F82" w:rsidRDefault="00CE6A4B" w:rsidP="00AD7F82">
          <w:pPr>
            <w:pStyle w:val="a3"/>
            <w:tabs>
              <w:tab w:val="clear" w:pos="4677"/>
              <w:tab w:val="clear" w:pos="9355"/>
            </w:tabs>
            <w:rPr>
              <w:rFonts w:ascii="Times New Roman" w:hAnsi="Times New Roman"/>
              <w:color w:val="002060"/>
              <w:sz w:val="32"/>
              <w:szCs w:val="32"/>
            </w:rPr>
          </w:pPr>
        </w:p>
        <w:p w:rsidR="00CE6A4B" w:rsidRPr="00AD7F82" w:rsidRDefault="00CE6A4B" w:rsidP="00AD7F82">
          <w:pPr>
            <w:pStyle w:val="a3"/>
            <w:tabs>
              <w:tab w:val="clear" w:pos="4677"/>
              <w:tab w:val="clear" w:pos="9355"/>
            </w:tabs>
            <w:rPr>
              <w:rFonts w:ascii="Times New Roman" w:hAnsi="Times New Roman"/>
              <w:color w:val="002060"/>
              <w:sz w:val="32"/>
              <w:szCs w:val="32"/>
            </w:rPr>
          </w:pPr>
        </w:p>
        <w:p w:rsidR="00CE6A4B" w:rsidRPr="002E0A18" w:rsidRDefault="005B71F5" w:rsidP="009A720A">
          <w:pPr>
            <w:pStyle w:val="a3"/>
            <w:tabs>
              <w:tab w:val="clear" w:pos="4677"/>
              <w:tab w:val="clear" w:pos="9355"/>
            </w:tabs>
            <w:spacing w:before="160"/>
            <w:ind w:right="34"/>
            <w:jc w:val="center"/>
            <w:rPr>
              <w:rFonts w:ascii="Times New Roman" w:hAnsi="Times New Roman"/>
              <w:color w:val="1829A8"/>
              <w:spacing w:val="20"/>
              <w:sz w:val="32"/>
              <w:szCs w:val="32"/>
            </w:rPr>
          </w:pPr>
          <w:r>
            <w:rPr>
              <w:noProof/>
              <w:spacing w:val="20"/>
              <w:sz w:val="32"/>
              <w:szCs w:val="32"/>
              <w:lang w:eastAsia="uk-UA"/>
            </w:rPr>
            <w:drawing>
              <wp:anchor distT="360045" distB="0" distL="114300" distR="114300" simplePos="0" relativeHeight="251660288" behindDoc="0" locked="0" layoutInCell="1" allowOverlap="1">
                <wp:simplePos x="0" y="0"/>
                <wp:positionH relativeFrom="margin">
                  <wp:posOffset>3474085</wp:posOffset>
                </wp:positionH>
                <wp:positionV relativeFrom="paragraph">
                  <wp:posOffset>-801370</wp:posOffset>
                </wp:positionV>
                <wp:extent cx="461010" cy="636905"/>
                <wp:effectExtent l="0" t="0" r="0" b="0"/>
                <wp:wrapSquare wrapText="bothSides"/>
                <wp:docPr id="4"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1010" cy="636905"/>
                        </a:xfrm>
                        <a:prstGeom prst="rect">
                          <a:avLst/>
                        </a:prstGeom>
                        <a:noFill/>
                      </pic:spPr>
                    </pic:pic>
                  </a:graphicData>
                </a:graphic>
                <wp14:sizeRelH relativeFrom="page">
                  <wp14:pctWidth>0</wp14:pctWidth>
                </wp14:sizeRelH>
                <wp14:sizeRelV relativeFrom="page">
                  <wp14:pctHeight>0</wp14:pctHeight>
                </wp14:sizeRelV>
              </wp:anchor>
            </w:drawing>
          </w:r>
          <w:r w:rsidR="00C27AE9" w:rsidRPr="002E0A18">
            <w:rPr>
              <w:rFonts w:ascii="Times New Roman" w:hAnsi="Times New Roman"/>
              <w:color w:val="1829A8"/>
              <w:spacing w:val="20"/>
              <w:sz w:val="32"/>
              <w:szCs w:val="32"/>
            </w:rPr>
            <w:t>АПАРАТ ВЕРХОВНОЇ РАДИ УКРАЇНИ</w:t>
          </w:r>
        </w:p>
        <w:p w:rsidR="00CE6A4B" w:rsidRPr="00A833C8" w:rsidRDefault="00F44513" w:rsidP="009A720A">
          <w:pPr>
            <w:pStyle w:val="a3"/>
            <w:tabs>
              <w:tab w:val="clear" w:pos="4677"/>
              <w:tab w:val="clear" w:pos="9355"/>
            </w:tabs>
            <w:spacing w:before="200"/>
            <w:jc w:val="center"/>
            <w:rPr>
              <w:rFonts w:ascii="Times New Roman" w:hAnsi="Times New Roman"/>
              <w:b/>
              <w:color w:val="1829A8"/>
              <w:spacing w:val="20"/>
              <w:sz w:val="24"/>
              <w:szCs w:val="24"/>
            </w:rPr>
          </w:pPr>
          <w:r w:rsidRPr="00F44513">
            <w:rPr>
              <w:rFonts w:ascii="Times New Roman" w:hAnsi="Times New Roman"/>
              <w:b/>
              <w:color w:val="1829A8"/>
              <w:spacing w:val="20"/>
              <w:sz w:val="24"/>
              <w:szCs w:val="24"/>
            </w:rPr>
            <w:t>Головне юридичне управління</w:t>
          </w:r>
        </w:p>
        <w:p w:rsidR="00C27AE9" w:rsidRPr="00A833C8" w:rsidRDefault="0080545D" w:rsidP="00F44513">
          <w:pPr>
            <w:pStyle w:val="a3"/>
            <w:tabs>
              <w:tab w:val="clear" w:pos="4677"/>
              <w:tab w:val="clear" w:pos="9355"/>
            </w:tabs>
            <w:spacing w:before="160" w:after="120"/>
            <w:jc w:val="center"/>
            <w:rPr>
              <w:color w:val="002060"/>
              <w:sz w:val="20"/>
              <w:szCs w:val="20"/>
            </w:rPr>
          </w:pPr>
          <w:r>
            <w:rPr>
              <w:rFonts w:ascii="Times New Roman" w:hAnsi="Times New Roman"/>
              <w:color w:val="1829A8"/>
              <w:sz w:val="20"/>
              <w:szCs w:val="20"/>
            </w:rPr>
            <w:t>0</w:t>
          </w:r>
          <w:r w:rsidR="00C27AE9" w:rsidRPr="00A833C8">
            <w:rPr>
              <w:rFonts w:ascii="Times New Roman" w:hAnsi="Times New Roman"/>
              <w:color w:val="1829A8"/>
              <w:sz w:val="20"/>
              <w:szCs w:val="20"/>
            </w:rPr>
            <w:t xml:space="preserve">1008, м.Київ-8, вул. </w:t>
          </w:r>
          <w:r w:rsidR="00CC39A1" w:rsidRPr="00A833C8">
            <w:rPr>
              <w:rFonts w:ascii="Times New Roman" w:hAnsi="Times New Roman"/>
              <w:color w:val="1829A8"/>
              <w:sz w:val="20"/>
              <w:szCs w:val="20"/>
            </w:rPr>
            <w:t>М. Грушевського,</w:t>
          </w:r>
          <w:r w:rsidR="00C27AE9" w:rsidRPr="00A833C8">
            <w:rPr>
              <w:rFonts w:ascii="Times New Roman" w:hAnsi="Times New Roman"/>
              <w:color w:val="1829A8"/>
              <w:sz w:val="20"/>
              <w:szCs w:val="20"/>
            </w:rPr>
            <w:t xml:space="preserve"> 5, тел.:255-</w:t>
          </w:r>
          <w:r w:rsidR="00F44513">
            <w:rPr>
              <w:rFonts w:ascii="Times New Roman" w:hAnsi="Times New Roman"/>
              <w:color w:val="1829A8"/>
              <w:sz w:val="20"/>
              <w:szCs w:val="20"/>
            </w:rPr>
            <w:t>20</w:t>
          </w:r>
          <w:r w:rsidR="00C27AE9" w:rsidRPr="00A833C8">
            <w:rPr>
              <w:rFonts w:ascii="Times New Roman" w:hAnsi="Times New Roman"/>
              <w:color w:val="1829A8"/>
              <w:sz w:val="20"/>
              <w:szCs w:val="20"/>
            </w:rPr>
            <w:t>-</w:t>
          </w:r>
          <w:r w:rsidR="00F44513">
            <w:rPr>
              <w:rFonts w:ascii="Times New Roman" w:hAnsi="Times New Roman"/>
              <w:color w:val="1829A8"/>
              <w:sz w:val="20"/>
              <w:szCs w:val="20"/>
            </w:rPr>
            <w:t>76</w:t>
          </w:r>
        </w:p>
      </w:tc>
    </w:tr>
  </w:tbl>
  <w:tbl>
    <w:tblPr>
      <w:tblStyle w:val="a7"/>
      <w:tblW w:w="11887" w:type="dxa"/>
      <w:tblInd w:w="-1680" w:type="dxa"/>
      <w:tblBorders>
        <w:top w:val="thinThickMediumGap" w:sz="12" w:space="0" w:color="0033CC"/>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7"/>
      <w:gridCol w:w="9714"/>
      <w:gridCol w:w="1086"/>
    </w:tblGrid>
    <w:tr w:rsidR="00634A7D" w:rsidRPr="00053776" w:rsidTr="00634A7D">
      <w:tc>
        <w:tcPr>
          <w:tcW w:w="1087" w:type="dxa"/>
          <w:tcBorders>
            <w:top w:val="nil"/>
          </w:tcBorders>
        </w:tcPr>
        <w:p w:rsidR="00634A7D" w:rsidRPr="00053776" w:rsidRDefault="00634A7D" w:rsidP="00634A7D">
          <w:pPr>
            <w:pStyle w:val="a3"/>
            <w:tabs>
              <w:tab w:val="clear" w:pos="4677"/>
              <w:tab w:val="clear" w:pos="9355"/>
            </w:tabs>
            <w:rPr>
              <w:rFonts w:ascii="Times New Roman" w:hAnsi="Times New Roman"/>
              <w:color w:val="002060"/>
            </w:rPr>
          </w:pPr>
        </w:p>
      </w:tc>
      <w:tc>
        <w:tcPr>
          <w:tcW w:w="9714" w:type="dxa"/>
        </w:tcPr>
        <w:p w:rsidR="00634A7D" w:rsidRPr="00053776" w:rsidRDefault="00634A7D" w:rsidP="00634A7D">
          <w:pPr>
            <w:pStyle w:val="a3"/>
            <w:tabs>
              <w:tab w:val="clear" w:pos="4677"/>
              <w:tab w:val="clear" w:pos="9355"/>
            </w:tabs>
            <w:rPr>
              <w:rFonts w:ascii="Times New Roman" w:hAnsi="Times New Roman"/>
              <w:color w:val="002060"/>
            </w:rPr>
          </w:pPr>
        </w:p>
      </w:tc>
      <w:tc>
        <w:tcPr>
          <w:tcW w:w="1086" w:type="dxa"/>
          <w:tcBorders>
            <w:top w:val="nil"/>
          </w:tcBorders>
        </w:tcPr>
        <w:p w:rsidR="00634A7D" w:rsidRPr="00053776" w:rsidRDefault="00634A7D" w:rsidP="00634A7D">
          <w:pPr>
            <w:pStyle w:val="a3"/>
            <w:tabs>
              <w:tab w:val="clear" w:pos="4677"/>
              <w:tab w:val="clear" w:pos="9355"/>
            </w:tabs>
            <w:rPr>
              <w:rFonts w:ascii="Times New Roman" w:hAnsi="Times New Roman"/>
              <w:color w:val="002060"/>
            </w:rPr>
          </w:pPr>
        </w:p>
      </w:tc>
    </w:tr>
  </w:tbl>
  <w:p w:rsidR="00F91DD3" w:rsidRPr="004F7B8A" w:rsidRDefault="00F91DD3" w:rsidP="004F7B8A">
    <w:pPr>
      <w:pStyle w:val="a3"/>
      <w:tabs>
        <w:tab w:val="clear" w:pos="4677"/>
        <w:tab w:val="clear" w:pos="9355"/>
      </w:tabs>
      <w:rPr>
        <w:rFonts w:ascii="Times New Roman" w:hAnsi="Times New Roman"/>
        <w:color w:val="002060"/>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5C39F6"/>
    <w:multiLevelType w:val="hybridMultilevel"/>
    <w:tmpl w:val="9634AF0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6"/>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24C"/>
    <w:rsid w:val="00005E93"/>
    <w:rsid w:val="0000614B"/>
    <w:rsid w:val="000119AA"/>
    <w:rsid w:val="00015C54"/>
    <w:rsid w:val="000163C3"/>
    <w:rsid w:val="000165F0"/>
    <w:rsid w:val="0001758A"/>
    <w:rsid w:val="00020BAE"/>
    <w:rsid w:val="00032514"/>
    <w:rsid w:val="000374B8"/>
    <w:rsid w:val="00043243"/>
    <w:rsid w:val="00043FF8"/>
    <w:rsid w:val="0005417D"/>
    <w:rsid w:val="000661C5"/>
    <w:rsid w:val="00066E6D"/>
    <w:rsid w:val="00074AC3"/>
    <w:rsid w:val="00075687"/>
    <w:rsid w:val="0007592F"/>
    <w:rsid w:val="00083438"/>
    <w:rsid w:val="00087F6F"/>
    <w:rsid w:val="00097CD9"/>
    <w:rsid w:val="000B6CE8"/>
    <w:rsid w:val="000C212B"/>
    <w:rsid w:val="000E7774"/>
    <w:rsid w:val="000F1586"/>
    <w:rsid w:val="000F62F4"/>
    <w:rsid w:val="00101DA7"/>
    <w:rsid w:val="00103425"/>
    <w:rsid w:val="001301B8"/>
    <w:rsid w:val="00141617"/>
    <w:rsid w:val="00142DBF"/>
    <w:rsid w:val="00160553"/>
    <w:rsid w:val="00162D84"/>
    <w:rsid w:val="0017630E"/>
    <w:rsid w:val="00183FA8"/>
    <w:rsid w:val="0019108F"/>
    <w:rsid w:val="001966F0"/>
    <w:rsid w:val="00197D73"/>
    <w:rsid w:val="001C0376"/>
    <w:rsid w:val="001C3195"/>
    <w:rsid w:val="001D1645"/>
    <w:rsid w:val="001D3C24"/>
    <w:rsid w:val="001E0876"/>
    <w:rsid w:val="001E12D1"/>
    <w:rsid w:val="001E75F7"/>
    <w:rsid w:val="001E7A0F"/>
    <w:rsid w:val="001F4F61"/>
    <w:rsid w:val="002025FA"/>
    <w:rsid w:val="00204C68"/>
    <w:rsid w:val="00210DEC"/>
    <w:rsid w:val="00215C46"/>
    <w:rsid w:val="00221A5B"/>
    <w:rsid w:val="00230BCA"/>
    <w:rsid w:val="0023306C"/>
    <w:rsid w:val="00235A6D"/>
    <w:rsid w:val="00235AF1"/>
    <w:rsid w:val="00235CD7"/>
    <w:rsid w:val="002519D4"/>
    <w:rsid w:val="00252E21"/>
    <w:rsid w:val="00264F96"/>
    <w:rsid w:val="0026696B"/>
    <w:rsid w:val="002752FC"/>
    <w:rsid w:val="00275BAE"/>
    <w:rsid w:val="00277F90"/>
    <w:rsid w:val="00283E57"/>
    <w:rsid w:val="002864F3"/>
    <w:rsid w:val="00291C94"/>
    <w:rsid w:val="00292B31"/>
    <w:rsid w:val="002A506C"/>
    <w:rsid w:val="002A58E0"/>
    <w:rsid w:val="002A5D4C"/>
    <w:rsid w:val="002B324B"/>
    <w:rsid w:val="002B5FC1"/>
    <w:rsid w:val="002C09AB"/>
    <w:rsid w:val="002D0561"/>
    <w:rsid w:val="002D15EC"/>
    <w:rsid w:val="002E0A18"/>
    <w:rsid w:val="002E31BF"/>
    <w:rsid w:val="002E44DA"/>
    <w:rsid w:val="002F2C35"/>
    <w:rsid w:val="003050CE"/>
    <w:rsid w:val="003079A0"/>
    <w:rsid w:val="00321E97"/>
    <w:rsid w:val="00324967"/>
    <w:rsid w:val="00342114"/>
    <w:rsid w:val="0035267B"/>
    <w:rsid w:val="00373196"/>
    <w:rsid w:val="003C26BE"/>
    <w:rsid w:val="003C4813"/>
    <w:rsid w:val="003C5FA9"/>
    <w:rsid w:val="003D1CBA"/>
    <w:rsid w:val="003D2429"/>
    <w:rsid w:val="003E3C57"/>
    <w:rsid w:val="00403D82"/>
    <w:rsid w:val="00403DA9"/>
    <w:rsid w:val="004115C2"/>
    <w:rsid w:val="0042416D"/>
    <w:rsid w:val="00426923"/>
    <w:rsid w:val="00426AE9"/>
    <w:rsid w:val="004306A4"/>
    <w:rsid w:val="00444FA3"/>
    <w:rsid w:val="00451750"/>
    <w:rsid w:val="00464586"/>
    <w:rsid w:val="00467015"/>
    <w:rsid w:val="004713FD"/>
    <w:rsid w:val="004751AB"/>
    <w:rsid w:val="00477727"/>
    <w:rsid w:val="00483719"/>
    <w:rsid w:val="004978B2"/>
    <w:rsid w:val="004A7D02"/>
    <w:rsid w:val="004B659C"/>
    <w:rsid w:val="004C62B3"/>
    <w:rsid w:val="004C70DF"/>
    <w:rsid w:val="004E4F5C"/>
    <w:rsid w:val="004E652D"/>
    <w:rsid w:val="004E66B2"/>
    <w:rsid w:val="004F7B8A"/>
    <w:rsid w:val="004F7DD6"/>
    <w:rsid w:val="00500C0C"/>
    <w:rsid w:val="0050620F"/>
    <w:rsid w:val="00516B3C"/>
    <w:rsid w:val="00520411"/>
    <w:rsid w:val="0055005A"/>
    <w:rsid w:val="00555A09"/>
    <w:rsid w:val="0056352F"/>
    <w:rsid w:val="00577981"/>
    <w:rsid w:val="005844A9"/>
    <w:rsid w:val="00597C88"/>
    <w:rsid w:val="005A4728"/>
    <w:rsid w:val="005B71F5"/>
    <w:rsid w:val="005B7AA1"/>
    <w:rsid w:val="005C45D9"/>
    <w:rsid w:val="005C688A"/>
    <w:rsid w:val="005C77D6"/>
    <w:rsid w:val="005D210F"/>
    <w:rsid w:val="005D4B9C"/>
    <w:rsid w:val="005D4C8B"/>
    <w:rsid w:val="005E306B"/>
    <w:rsid w:val="005E6576"/>
    <w:rsid w:val="005F13F5"/>
    <w:rsid w:val="005F20B5"/>
    <w:rsid w:val="00604009"/>
    <w:rsid w:val="00624241"/>
    <w:rsid w:val="00624A99"/>
    <w:rsid w:val="00626A3E"/>
    <w:rsid w:val="00634A7D"/>
    <w:rsid w:val="00647EFB"/>
    <w:rsid w:val="00652665"/>
    <w:rsid w:val="00660D51"/>
    <w:rsid w:val="00662042"/>
    <w:rsid w:val="00662A81"/>
    <w:rsid w:val="0066623D"/>
    <w:rsid w:val="00683FCF"/>
    <w:rsid w:val="00687EE2"/>
    <w:rsid w:val="006A70D5"/>
    <w:rsid w:val="006B1762"/>
    <w:rsid w:val="006B7FA8"/>
    <w:rsid w:val="006D3341"/>
    <w:rsid w:val="006D3562"/>
    <w:rsid w:val="006D3A29"/>
    <w:rsid w:val="006D7B1D"/>
    <w:rsid w:val="006F10E8"/>
    <w:rsid w:val="00713BB1"/>
    <w:rsid w:val="00713E93"/>
    <w:rsid w:val="007167DA"/>
    <w:rsid w:val="00731130"/>
    <w:rsid w:val="0073224C"/>
    <w:rsid w:val="00734B44"/>
    <w:rsid w:val="007370CD"/>
    <w:rsid w:val="00747003"/>
    <w:rsid w:val="00751BF1"/>
    <w:rsid w:val="007639A9"/>
    <w:rsid w:val="00765E0F"/>
    <w:rsid w:val="0077490D"/>
    <w:rsid w:val="00782E6B"/>
    <w:rsid w:val="007938DD"/>
    <w:rsid w:val="00793F4D"/>
    <w:rsid w:val="00797E46"/>
    <w:rsid w:val="007A1681"/>
    <w:rsid w:val="007B5B9B"/>
    <w:rsid w:val="007C1467"/>
    <w:rsid w:val="007C4A39"/>
    <w:rsid w:val="007F4F5B"/>
    <w:rsid w:val="007F5D91"/>
    <w:rsid w:val="0080545D"/>
    <w:rsid w:val="00811E1E"/>
    <w:rsid w:val="00814552"/>
    <w:rsid w:val="00824C37"/>
    <w:rsid w:val="00845FAF"/>
    <w:rsid w:val="00856897"/>
    <w:rsid w:val="008711D5"/>
    <w:rsid w:val="008B4AD5"/>
    <w:rsid w:val="008B531D"/>
    <w:rsid w:val="008B7D93"/>
    <w:rsid w:val="008D6ADE"/>
    <w:rsid w:val="008E00B5"/>
    <w:rsid w:val="008E5D81"/>
    <w:rsid w:val="00916890"/>
    <w:rsid w:val="00917CB3"/>
    <w:rsid w:val="00941549"/>
    <w:rsid w:val="00945416"/>
    <w:rsid w:val="00945B68"/>
    <w:rsid w:val="00953581"/>
    <w:rsid w:val="00957D31"/>
    <w:rsid w:val="00964B1C"/>
    <w:rsid w:val="00983CD6"/>
    <w:rsid w:val="009906F3"/>
    <w:rsid w:val="009A720A"/>
    <w:rsid w:val="009B3C5F"/>
    <w:rsid w:val="009B4CD3"/>
    <w:rsid w:val="009C06EB"/>
    <w:rsid w:val="009D7113"/>
    <w:rsid w:val="009E0BDF"/>
    <w:rsid w:val="009E36BF"/>
    <w:rsid w:val="009E6566"/>
    <w:rsid w:val="009F7F1C"/>
    <w:rsid w:val="00A00059"/>
    <w:rsid w:val="00A1693B"/>
    <w:rsid w:val="00A2043D"/>
    <w:rsid w:val="00A26A6D"/>
    <w:rsid w:val="00A316C6"/>
    <w:rsid w:val="00A33901"/>
    <w:rsid w:val="00A51B69"/>
    <w:rsid w:val="00A522CF"/>
    <w:rsid w:val="00A53532"/>
    <w:rsid w:val="00A712CC"/>
    <w:rsid w:val="00A82DEC"/>
    <w:rsid w:val="00A82E3F"/>
    <w:rsid w:val="00A833C8"/>
    <w:rsid w:val="00AB6092"/>
    <w:rsid w:val="00AC2802"/>
    <w:rsid w:val="00AD369F"/>
    <w:rsid w:val="00AD7F82"/>
    <w:rsid w:val="00B07F9B"/>
    <w:rsid w:val="00B13503"/>
    <w:rsid w:val="00B22877"/>
    <w:rsid w:val="00B57ED1"/>
    <w:rsid w:val="00B63514"/>
    <w:rsid w:val="00B70A2B"/>
    <w:rsid w:val="00B76FB8"/>
    <w:rsid w:val="00B82B71"/>
    <w:rsid w:val="00BA0578"/>
    <w:rsid w:val="00BA0A19"/>
    <w:rsid w:val="00BB2D49"/>
    <w:rsid w:val="00BB3858"/>
    <w:rsid w:val="00BC1732"/>
    <w:rsid w:val="00BC1E80"/>
    <w:rsid w:val="00BC2AB3"/>
    <w:rsid w:val="00BC35CE"/>
    <w:rsid w:val="00BD0287"/>
    <w:rsid w:val="00BD0801"/>
    <w:rsid w:val="00BD1B48"/>
    <w:rsid w:val="00BE0454"/>
    <w:rsid w:val="00BE5305"/>
    <w:rsid w:val="00BF1E95"/>
    <w:rsid w:val="00BF501B"/>
    <w:rsid w:val="00C00C39"/>
    <w:rsid w:val="00C06AE0"/>
    <w:rsid w:val="00C11FB6"/>
    <w:rsid w:val="00C12C7E"/>
    <w:rsid w:val="00C210AE"/>
    <w:rsid w:val="00C27AE9"/>
    <w:rsid w:val="00C316D5"/>
    <w:rsid w:val="00C33513"/>
    <w:rsid w:val="00C438CB"/>
    <w:rsid w:val="00C5108F"/>
    <w:rsid w:val="00C67474"/>
    <w:rsid w:val="00C953E9"/>
    <w:rsid w:val="00CA4F3B"/>
    <w:rsid w:val="00CC167F"/>
    <w:rsid w:val="00CC39A1"/>
    <w:rsid w:val="00CC4D65"/>
    <w:rsid w:val="00CD3C10"/>
    <w:rsid w:val="00CD4A38"/>
    <w:rsid w:val="00CD63F5"/>
    <w:rsid w:val="00CE3E1B"/>
    <w:rsid w:val="00CE6A4B"/>
    <w:rsid w:val="00CF2941"/>
    <w:rsid w:val="00CF6C37"/>
    <w:rsid w:val="00D03687"/>
    <w:rsid w:val="00D05026"/>
    <w:rsid w:val="00D242C2"/>
    <w:rsid w:val="00D31E3D"/>
    <w:rsid w:val="00D35B0B"/>
    <w:rsid w:val="00D535EE"/>
    <w:rsid w:val="00D56A89"/>
    <w:rsid w:val="00D57E1B"/>
    <w:rsid w:val="00D74807"/>
    <w:rsid w:val="00D80070"/>
    <w:rsid w:val="00D945C2"/>
    <w:rsid w:val="00DC56D7"/>
    <w:rsid w:val="00DC78C1"/>
    <w:rsid w:val="00DD6C75"/>
    <w:rsid w:val="00DF2F2C"/>
    <w:rsid w:val="00E00196"/>
    <w:rsid w:val="00E03590"/>
    <w:rsid w:val="00E03E02"/>
    <w:rsid w:val="00E062D3"/>
    <w:rsid w:val="00E25246"/>
    <w:rsid w:val="00E30079"/>
    <w:rsid w:val="00E3699E"/>
    <w:rsid w:val="00E50354"/>
    <w:rsid w:val="00E63326"/>
    <w:rsid w:val="00E73720"/>
    <w:rsid w:val="00E75448"/>
    <w:rsid w:val="00E81FAE"/>
    <w:rsid w:val="00E84F1F"/>
    <w:rsid w:val="00E85BCF"/>
    <w:rsid w:val="00E956F5"/>
    <w:rsid w:val="00EB454D"/>
    <w:rsid w:val="00EB5064"/>
    <w:rsid w:val="00ED54C1"/>
    <w:rsid w:val="00EE11CD"/>
    <w:rsid w:val="00EE1A88"/>
    <w:rsid w:val="00EF09C9"/>
    <w:rsid w:val="00F01A33"/>
    <w:rsid w:val="00F3026B"/>
    <w:rsid w:val="00F33750"/>
    <w:rsid w:val="00F44513"/>
    <w:rsid w:val="00F55423"/>
    <w:rsid w:val="00F62376"/>
    <w:rsid w:val="00F91DD3"/>
    <w:rsid w:val="00FA692D"/>
    <w:rsid w:val="00FA6CC2"/>
    <w:rsid w:val="00FB6520"/>
    <w:rsid w:val="00FC2685"/>
    <w:rsid w:val="00FC3DF4"/>
    <w:rsid w:val="00FC658C"/>
    <w:rsid w:val="00FE1078"/>
    <w:rsid w:val="00FE7FF4"/>
    <w:rsid w:val="00FF5422"/>
    <w:rsid w:val="00FF55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A1DB8B0"/>
  <w15:docId w15:val="{7E9EAC5E-EEBA-415F-BF44-EB744AB31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19AA"/>
    <w:pPr>
      <w:spacing w:after="160" w:line="259" w:lineRule="auto"/>
    </w:pPr>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E306B"/>
    <w:pPr>
      <w:tabs>
        <w:tab w:val="center" w:pos="4677"/>
        <w:tab w:val="right" w:pos="9355"/>
      </w:tabs>
      <w:spacing w:after="0" w:line="240" w:lineRule="auto"/>
    </w:pPr>
  </w:style>
  <w:style w:type="character" w:customStyle="1" w:styleId="a4">
    <w:name w:val="Верхній колонтитул Знак"/>
    <w:basedOn w:val="a0"/>
    <w:link w:val="a3"/>
    <w:uiPriority w:val="99"/>
    <w:locked/>
    <w:rsid w:val="005E306B"/>
    <w:rPr>
      <w:rFonts w:cs="Times New Roman"/>
    </w:rPr>
  </w:style>
  <w:style w:type="paragraph" w:styleId="a5">
    <w:name w:val="footer"/>
    <w:basedOn w:val="a"/>
    <w:link w:val="a6"/>
    <w:uiPriority w:val="99"/>
    <w:rsid w:val="005E306B"/>
    <w:pPr>
      <w:tabs>
        <w:tab w:val="center" w:pos="4677"/>
        <w:tab w:val="right" w:pos="9355"/>
      </w:tabs>
      <w:spacing w:after="0" w:line="240" w:lineRule="auto"/>
    </w:pPr>
  </w:style>
  <w:style w:type="character" w:customStyle="1" w:styleId="a6">
    <w:name w:val="Нижній колонтитул Знак"/>
    <w:basedOn w:val="a0"/>
    <w:link w:val="a5"/>
    <w:uiPriority w:val="99"/>
    <w:locked/>
    <w:rsid w:val="005E306B"/>
    <w:rPr>
      <w:rFonts w:cs="Times New Roman"/>
    </w:rPr>
  </w:style>
  <w:style w:type="table" w:styleId="a7">
    <w:name w:val="Table Grid"/>
    <w:basedOn w:val="a1"/>
    <w:uiPriority w:val="99"/>
    <w:rsid w:val="005E306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rsid w:val="00CE3E1B"/>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locked/>
    <w:rsid w:val="00CE3E1B"/>
    <w:rPr>
      <w:rFonts w:ascii="Segoe UI" w:hAnsi="Segoe UI" w:cs="Segoe UI"/>
      <w:sz w:val="18"/>
      <w:szCs w:val="18"/>
    </w:rPr>
  </w:style>
  <w:style w:type="paragraph" w:styleId="aa">
    <w:name w:val="Title"/>
    <w:basedOn w:val="a"/>
    <w:link w:val="ab"/>
    <w:qFormat/>
    <w:locked/>
    <w:rsid w:val="003C5FA9"/>
    <w:pPr>
      <w:spacing w:after="0" w:line="240" w:lineRule="auto"/>
      <w:jc w:val="center"/>
    </w:pPr>
    <w:rPr>
      <w:rFonts w:ascii="Times New Roman" w:eastAsia="Times New Roman" w:hAnsi="Times New Roman"/>
      <w:b/>
      <w:sz w:val="28"/>
      <w:szCs w:val="20"/>
      <w:lang w:eastAsia="en-GB"/>
    </w:rPr>
  </w:style>
  <w:style w:type="character" w:customStyle="1" w:styleId="ab">
    <w:name w:val="Назва Знак"/>
    <w:basedOn w:val="a0"/>
    <w:link w:val="aa"/>
    <w:rsid w:val="003C5FA9"/>
    <w:rPr>
      <w:rFonts w:ascii="Times New Roman" w:eastAsia="Times New Roman" w:hAnsi="Times New Roman"/>
      <w:b/>
      <w:sz w:val="28"/>
      <w:szCs w:val="20"/>
      <w:lang w:val="uk-UA" w:eastAsia="en-GB"/>
    </w:rPr>
  </w:style>
  <w:style w:type="paragraph" w:styleId="ac">
    <w:name w:val="Body Text"/>
    <w:basedOn w:val="a"/>
    <w:link w:val="ad"/>
    <w:semiHidden/>
    <w:unhideWhenUsed/>
    <w:rsid w:val="003C5FA9"/>
    <w:pPr>
      <w:spacing w:after="0" w:line="240" w:lineRule="auto"/>
      <w:jc w:val="both"/>
    </w:pPr>
    <w:rPr>
      <w:rFonts w:ascii="Times New Roman" w:eastAsia="Times New Roman" w:hAnsi="Times New Roman"/>
      <w:sz w:val="28"/>
      <w:szCs w:val="20"/>
      <w:lang w:eastAsia="en-GB"/>
    </w:rPr>
  </w:style>
  <w:style w:type="character" w:customStyle="1" w:styleId="ad">
    <w:name w:val="Основний текст Знак"/>
    <w:basedOn w:val="a0"/>
    <w:link w:val="ac"/>
    <w:semiHidden/>
    <w:rsid w:val="003C5FA9"/>
    <w:rPr>
      <w:rFonts w:ascii="Times New Roman" w:eastAsia="Times New Roman" w:hAnsi="Times New Roman"/>
      <w:sz w:val="28"/>
      <w:szCs w:val="20"/>
      <w:lang w:val="uk-UA" w:eastAsia="en-GB"/>
    </w:rPr>
  </w:style>
  <w:style w:type="paragraph" w:styleId="ae">
    <w:name w:val="Body Text Indent"/>
    <w:basedOn w:val="a"/>
    <w:link w:val="af"/>
    <w:unhideWhenUsed/>
    <w:rsid w:val="003C5FA9"/>
    <w:pPr>
      <w:spacing w:after="120" w:line="240" w:lineRule="auto"/>
      <w:ind w:left="283"/>
    </w:pPr>
    <w:rPr>
      <w:rFonts w:ascii="Arial" w:eastAsia="Times New Roman" w:hAnsi="Arial"/>
      <w:sz w:val="28"/>
      <w:szCs w:val="20"/>
      <w:lang w:eastAsia="en-GB"/>
    </w:rPr>
  </w:style>
  <w:style w:type="character" w:customStyle="1" w:styleId="af">
    <w:name w:val="Основний текст з відступом Знак"/>
    <w:basedOn w:val="a0"/>
    <w:link w:val="ae"/>
    <w:rsid w:val="003C5FA9"/>
    <w:rPr>
      <w:rFonts w:ascii="Arial" w:eastAsia="Times New Roman" w:hAnsi="Arial"/>
      <w:sz w:val="28"/>
      <w:szCs w:val="20"/>
      <w:lang w:val="uk-UA" w:eastAsia="en-GB"/>
    </w:rPr>
  </w:style>
  <w:style w:type="paragraph" w:customStyle="1" w:styleId="StyleZakonu">
    <w:name w:val="StyleZakonu"/>
    <w:basedOn w:val="a"/>
    <w:link w:val="StyleZakonu0"/>
    <w:uiPriority w:val="99"/>
    <w:rsid w:val="007167DA"/>
    <w:pPr>
      <w:spacing w:after="60" w:line="220" w:lineRule="exact"/>
      <w:ind w:firstLine="284"/>
      <w:jc w:val="both"/>
    </w:pPr>
    <w:rPr>
      <w:rFonts w:ascii="Times New Roman" w:eastAsia="Times New Roman" w:hAnsi="Times New Roman"/>
      <w:sz w:val="20"/>
      <w:szCs w:val="20"/>
      <w:lang w:eastAsia="ru-RU"/>
    </w:rPr>
  </w:style>
  <w:style w:type="paragraph" w:customStyle="1" w:styleId="Igor">
    <w:name w:val="Igor"/>
    <w:basedOn w:val="a"/>
    <w:autoRedefine/>
    <w:rsid w:val="007167DA"/>
    <w:pPr>
      <w:spacing w:before="120" w:after="120" w:line="240" w:lineRule="auto"/>
      <w:ind w:firstLine="709"/>
      <w:jc w:val="both"/>
    </w:pPr>
    <w:rPr>
      <w:rFonts w:ascii="Times New Roman" w:eastAsia="Times New Roman" w:hAnsi="Times New Roman"/>
      <w:sz w:val="28"/>
      <w:szCs w:val="28"/>
      <w:lang w:eastAsia="ru-RU"/>
    </w:rPr>
  </w:style>
  <w:style w:type="character" w:customStyle="1" w:styleId="st42">
    <w:name w:val="st42"/>
    <w:uiPriority w:val="99"/>
    <w:rsid w:val="007167DA"/>
    <w:rPr>
      <w:rFonts w:ascii="Times New Roman" w:hAnsi="Times New Roman" w:cs="Times New Roman"/>
      <w:color w:val="000000"/>
    </w:rPr>
  </w:style>
  <w:style w:type="character" w:customStyle="1" w:styleId="StyleZakonu0">
    <w:name w:val="StyleZakonu Знак"/>
    <w:link w:val="StyleZakonu"/>
    <w:uiPriority w:val="99"/>
    <w:locked/>
    <w:rsid w:val="007167DA"/>
    <w:rPr>
      <w:rFonts w:ascii="Times New Roman" w:eastAsia="Times New Roman" w:hAnsi="Times New Roman"/>
      <w:sz w:val="20"/>
      <w:szCs w:val="20"/>
      <w:lang w:val="uk-UA" w:eastAsia="ru-RU"/>
    </w:rPr>
  </w:style>
  <w:style w:type="paragraph" w:customStyle="1" w:styleId="rvps2">
    <w:name w:val="rvps2"/>
    <w:basedOn w:val="a"/>
    <w:rsid w:val="007167DA"/>
    <w:pPr>
      <w:spacing w:before="100" w:beforeAutospacing="1" w:after="100" w:afterAutospacing="1" w:line="240" w:lineRule="auto"/>
    </w:pPr>
    <w:rPr>
      <w:rFonts w:ascii="Times New Roman" w:eastAsia="Times New Roman" w:hAnsi="Times New Roman"/>
      <w:sz w:val="24"/>
      <w:szCs w:val="24"/>
      <w:lang w:eastAsia="uk-UA"/>
    </w:rPr>
  </w:style>
  <w:style w:type="paragraph" w:styleId="af0">
    <w:name w:val="List Paragraph"/>
    <w:basedOn w:val="a"/>
    <w:uiPriority w:val="34"/>
    <w:qFormat/>
    <w:rsid w:val="00845FAF"/>
    <w:pPr>
      <w:ind w:left="720"/>
      <w:contextualSpacing/>
    </w:pPr>
  </w:style>
  <w:style w:type="character" w:customStyle="1" w:styleId="CharStyle12">
    <w:name w:val="Char Style 12"/>
    <w:link w:val="Style2"/>
    <w:locked/>
    <w:rsid w:val="00D74807"/>
    <w:rPr>
      <w:sz w:val="27"/>
      <w:shd w:val="clear" w:color="auto" w:fill="FFFFFF"/>
    </w:rPr>
  </w:style>
  <w:style w:type="paragraph" w:customStyle="1" w:styleId="Style2">
    <w:name w:val="Style 2"/>
    <w:basedOn w:val="a"/>
    <w:link w:val="CharStyle12"/>
    <w:rsid w:val="00D74807"/>
    <w:pPr>
      <w:widowControl w:val="0"/>
      <w:shd w:val="clear" w:color="auto" w:fill="FFFFFF"/>
      <w:spacing w:before="180" w:after="60" w:line="319" w:lineRule="exact"/>
      <w:jc w:val="both"/>
    </w:pPr>
    <w:rPr>
      <w:sz w:val="27"/>
      <w:lang w:val="en-US"/>
    </w:rPr>
  </w:style>
  <w:style w:type="character" w:styleId="af1">
    <w:name w:val="Hyperlink"/>
    <w:basedOn w:val="a0"/>
    <w:uiPriority w:val="99"/>
    <w:semiHidden/>
    <w:unhideWhenUsed/>
    <w:rsid w:val="009E0BDF"/>
    <w:rPr>
      <w:color w:val="0563C1"/>
      <w:u w:val="single"/>
    </w:rPr>
  </w:style>
  <w:style w:type="paragraph" w:customStyle="1" w:styleId="gmail-rvps2">
    <w:name w:val="gmail-rvps2"/>
    <w:basedOn w:val="a"/>
    <w:rsid w:val="009E0BDF"/>
    <w:pPr>
      <w:spacing w:before="100" w:beforeAutospacing="1" w:after="100" w:afterAutospacing="1" w:line="240" w:lineRule="auto"/>
    </w:pPr>
    <w:rPr>
      <w:rFonts w:ascii="Times New Roman" w:eastAsiaTheme="minorHAnsi" w:hAnsi="Times New Roman"/>
      <w:sz w:val="24"/>
      <w:szCs w:val="24"/>
      <w:lang w:eastAsia="uk-UA"/>
    </w:rPr>
  </w:style>
  <w:style w:type="character" w:styleId="af2">
    <w:name w:val="Emphasis"/>
    <w:basedOn w:val="a0"/>
    <w:qFormat/>
    <w:locked/>
    <w:rsid w:val="004E66B2"/>
    <w:rPr>
      <w:i/>
      <w:iCs/>
    </w:rPr>
  </w:style>
  <w:style w:type="character" w:customStyle="1" w:styleId="CharStyle5">
    <w:name w:val="Char Style 5"/>
    <w:link w:val="Style4"/>
    <w:locked/>
    <w:rsid w:val="00953581"/>
    <w:rPr>
      <w:sz w:val="27"/>
      <w:szCs w:val="27"/>
      <w:shd w:val="clear" w:color="auto" w:fill="FFFFFF"/>
    </w:rPr>
  </w:style>
  <w:style w:type="paragraph" w:customStyle="1" w:styleId="Style4">
    <w:name w:val="Style 4"/>
    <w:basedOn w:val="a"/>
    <w:link w:val="CharStyle5"/>
    <w:rsid w:val="00953581"/>
    <w:pPr>
      <w:widowControl w:val="0"/>
      <w:shd w:val="clear" w:color="auto" w:fill="FFFFFF"/>
      <w:spacing w:after="300" w:line="240" w:lineRule="atLeast"/>
    </w:pPr>
    <w:rPr>
      <w:sz w:val="27"/>
      <w:szCs w:val="27"/>
      <w:shd w:val="clear" w:color="auto" w:fill="FFFFF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1301738">
      <w:bodyDiv w:val="1"/>
      <w:marLeft w:val="0"/>
      <w:marRight w:val="0"/>
      <w:marTop w:val="0"/>
      <w:marBottom w:val="0"/>
      <w:divBdr>
        <w:top w:val="none" w:sz="0" w:space="0" w:color="auto"/>
        <w:left w:val="none" w:sz="0" w:space="0" w:color="auto"/>
        <w:bottom w:val="none" w:sz="0" w:space="0" w:color="auto"/>
        <w:right w:val="none" w:sz="0" w:space="0" w:color="auto"/>
      </w:divBdr>
    </w:div>
    <w:div w:id="1194423507">
      <w:bodyDiv w:val="1"/>
      <w:marLeft w:val="0"/>
      <w:marRight w:val="0"/>
      <w:marTop w:val="0"/>
      <w:marBottom w:val="0"/>
      <w:divBdr>
        <w:top w:val="none" w:sz="0" w:space="0" w:color="auto"/>
        <w:left w:val="none" w:sz="0" w:space="0" w:color="auto"/>
        <w:bottom w:val="none" w:sz="0" w:space="0" w:color="auto"/>
        <w:right w:val="none" w:sz="0" w:space="0" w:color="auto"/>
      </w:divBdr>
    </w:div>
    <w:div w:id="1202015667">
      <w:bodyDiv w:val="1"/>
      <w:marLeft w:val="0"/>
      <w:marRight w:val="0"/>
      <w:marTop w:val="0"/>
      <w:marBottom w:val="0"/>
      <w:divBdr>
        <w:top w:val="none" w:sz="0" w:space="0" w:color="auto"/>
        <w:left w:val="none" w:sz="0" w:space="0" w:color="auto"/>
        <w:bottom w:val="none" w:sz="0" w:space="0" w:color="auto"/>
        <w:right w:val="none" w:sz="0" w:space="0" w:color="auto"/>
      </w:divBdr>
    </w:div>
    <w:div w:id="1216159536">
      <w:bodyDiv w:val="1"/>
      <w:marLeft w:val="0"/>
      <w:marRight w:val="0"/>
      <w:marTop w:val="0"/>
      <w:marBottom w:val="0"/>
      <w:divBdr>
        <w:top w:val="none" w:sz="0" w:space="0" w:color="auto"/>
        <w:left w:val="none" w:sz="0" w:space="0" w:color="auto"/>
        <w:bottom w:val="none" w:sz="0" w:space="0" w:color="auto"/>
        <w:right w:val="none" w:sz="0" w:space="0" w:color="auto"/>
      </w:divBdr>
    </w:div>
    <w:div w:id="1994943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435-15"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7C6764-813F-4E77-8EEB-24BEDCEF8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828</TotalTime>
  <Pages>2</Pages>
  <Words>2957</Words>
  <Characters>1686</Characters>
  <Application>Microsoft Office Word</Application>
  <DocSecurity>0</DocSecurity>
  <Lines>14</Lines>
  <Paragraphs>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Тетяна Василівна Філь</dc:creator>
  <cp:keywords/>
  <dc:description/>
  <cp:lastModifiedBy>...</cp:lastModifiedBy>
  <cp:revision>45</cp:revision>
  <cp:lastPrinted>2021-11-12T14:01:00Z</cp:lastPrinted>
  <dcterms:created xsi:type="dcterms:W3CDTF">2021-02-24T10:02:00Z</dcterms:created>
  <dcterms:modified xsi:type="dcterms:W3CDTF">2021-11-15T13:04:00Z</dcterms:modified>
</cp:coreProperties>
</file>