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F1" w:rsidRPr="00BF3A41" w:rsidRDefault="000568F1" w:rsidP="000568F1">
      <w:pPr>
        <w:shd w:val="clear" w:color="auto" w:fill="FFFFFF"/>
        <w:ind w:firstLine="709"/>
        <w:jc w:val="right"/>
      </w:pPr>
      <w:r w:rsidRPr="00BF3A41">
        <w:rPr>
          <w:color w:val="000000"/>
          <w:spacing w:val="-2"/>
          <w:sz w:val="21"/>
          <w:szCs w:val="21"/>
        </w:rPr>
        <w:t xml:space="preserve">До </w:t>
      </w:r>
      <w:proofErr w:type="spellStart"/>
      <w:r w:rsidRPr="00BF3A41">
        <w:rPr>
          <w:color w:val="000000"/>
          <w:spacing w:val="-2"/>
          <w:sz w:val="21"/>
          <w:szCs w:val="21"/>
        </w:rPr>
        <w:t>реєстр</w:t>
      </w:r>
      <w:proofErr w:type="spellEnd"/>
      <w:r w:rsidRPr="00BF3A41">
        <w:rPr>
          <w:color w:val="000000"/>
          <w:spacing w:val="-2"/>
          <w:sz w:val="21"/>
          <w:szCs w:val="21"/>
        </w:rPr>
        <w:t>. №</w:t>
      </w:r>
      <w:r w:rsidR="00D942BD">
        <w:rPr>
          <w:color w:val="000000"/>
          <w:spacing w:val="-2"/>
          <w:sz w:val="21"/>
          <w:szCs w:val="21"/>
          <w:lang w:val="uk-UA"/>
        </w:rPr>
        <w:t xml:space="preserve"> 2188</w:t>
      </w:r>
      <w:r w:rsidRPr="00BF3A41">
        <w:rPr>
          <w:color w:val="000000"/>
          <w:spacing w:val="-2"/>
          <w:sz w:val="21"/>
          <w:szCs w:val="21"/>
        </w:rPr>
        <w:t xml:space="preserve"> </w:t>
      </w:r>
      <w:proofErr w:type="spellStart"/>
      <w:r w:rsidRPr="00BF3A41">
        <w:rPr>
          <w:color w:val="000000"/>
          <w:spacing w:val="-2"/>
          <w:sz w:val="21"/>
          <w:szCs w:val="21"/>
        </w:rPr>
        <w:t>від</w:t>
      </w:r>
      <w:proofErr w:type="spellEnd"/>
      <w:r w:rsidRPr="00BF3A41">
        <w:rPr>
          <w:color w:val="000000"/>
          <w:spacing w:val="-2"/>
          <w:sz w:val="21"/>
          <w:szCs w:val="21"/>
        </w:rPr>
        <w:t xml:space="preserve"> </w:t>
      </w:r>
      <w:r w:rsidR="00D942BD">
        <w:rPr>
          <w:color w:val="000000"/>
          <w:spacing w:val="-2"/>
          <w:sz w:val="21"/>
          <w:szCs w:val="21"/>
          <w:lang w:val="uk-UA"/>
        </w:rPr>
        <w:t>3</w:t>
      </w:r>
      <w:r w:rsidR="00D10D04">
        <w:rPr>
          <w:color w:val="000000"/>
          <w:spacing w:val="-2"/>
          <w:sz w:val="21"/>
          <w:szCs w:val="21"/>
          <w:lang w:val="uk-UA"/>
        </w:rPr>
        <w:t>0</w:t>
      </w:r>
      <w:r w:rsidRPr="00BF3A41">
        <w:rPr>
          <w:color w:val="000000"/>
          <w:spacing w:val="-2"/>
          <w:sz w:val="21"/>
          <w:szCs w:val="21"/>
        </w:rPr>
        <w:t>.</w:t>
      </w:r>
      <w:r w:rsidRPr="004C7F9F">
        <w:rPr>
          <w:color w:val="000000"/>
          <w:spacing w:val="-2"/>
          <w:sz w:val="21"/>
          <w:szCs w:val="21"/>
        </w:rPr>
        <w:t>0</w:t>
      </w:r>
      <w:r w:rsidR="00153132">
        <w:rPr>
          <w:color w:val="000000"/>
          <w:spacing w:val="-2"/>
          <w:sz w:val="21"/>
          <w:szCs w:val="21"/>
          <w:lang w:val="uk-UA"/>
        </w:rPr>
        <w:t>9</w:t>
      </w:r>
      <w:r w:rsidRPr="00BF3A41">
        <w:rPr>
          <w:color w:val="000000"/>
          <w:spacing w:val="-2"/>
          <w:sz w:val="21"/>
          <w:szCs w:val="21"/>
        </w:rPr>
        <w:t>.20</w:t>
      </w:r>
      <w:r w:rsidR="001640F5">
        <w:rPr>
          <w:color w:val="000000"/>
          <w:spacing w:val="-2"/>
          <w:sz w:val="21"/>
          <w:szCs w:val="21"/>
          <w:lang w:val="uk-UA"/>
        </w:rPr>
        <w:t>1</w:t>
      </w:r>
      <w:r w:rsidR="008B286B">
        <w:rPr>
          <w:color w:val="000000"/>
          <w:spacing w:val="-2"/>
          <w:sz w:val="21"/>
          <w:szCs w:val="21"/>
          <w:lang w:val="uk-UA"/>
        </w:rPr>
        <w:t>9</w:t>
      </w:r>
    </w:p>
    <w:p w:rsidR="000568F1" w:rsidRPr="00BF3A41" w:rsidRDefault="000568F1" w:rsidP="000568F1">
      <w:pPr>
        <w:ind w:firstLine="709"/>
        <w:rPr>
          <w:b/>
          <w:sz w:val="27"/>
        </w:rPr>
      </w:pPr>
    </w:p>
    <w:p w:rsidR="000568F1" w:rsidRDefault="000568F1"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Default="00C443D0" w:rsidP="000568F1">
      <w:pPr>
        <w:ind w:firstLine="709"/>
        <w:rPr>
          <w:b/>
          <w:sz w:val="27"/>
        </w:rPr>
      </w:pPr>
    </w:p>
    <w:p w:rsidR="00C443D0" w:rsidRPr="00BF3A41" w:rsidRDefault="00C443D0" w:rsidP="000568F1">
      <w:pPr>
        <w:ind w:firstLine="709"/>
        <w:rPr>
          <w:b/>
          <w:sz w:val="27"/>
        </w:rPr>
      </w:pPr>
    </w:p>
    <w:p w:rsidR="004C7F9F" w:rsidRPr="00972F0C" w:rsidRDefault="004C7F9F" w:rsidP="004C7F9F">
      <w:pPr>
        <w:ind w:left="4956"/>
        <w:rPr>
          <w:b/>
          <w:sz w:val="28"/>
          <w:szCs w:val="28"/>
          <w:lang w:val="uk-UA"/>
        </w:rPr>
      </w:pPr>
      <w:proofErr w:type="spellStart"/>
      <w:r w:rsidRPr="00972F0C">
        <w:rPr>
          <w:b/>
          <w:sz w:val="28"/>
          <w:szCs w:val="28"/>
        </w:rPr>
        <w:t>Комітет</w:t>
      </w:r>
      <w:proofErr w:type="spellEnd"/>
      <w:r w:rsidRPr="00972F0C">
        <w:rPr>
          <w:b/>
          <w:sz w:val="28"/>
          <w:szCs w:val="28"/>
        </w:rPr>
        <w:t xml:space="preserve"> </w:t>
      </w:r>
      <w:r w:rsidRPr="00972F0C">
        <w:rPr>
          <w:b/>
          <w:sz w:val="28"/>
          <w:szCs w:val="28"/>
          <w:lang w:val="uk-UA"/>
        </w:rPr>
        <w:t xml:space="preserve">Верховної Ради України </w:t>
      </w:r>
      <w:r w:rsidRPr="00972F0C">
        <w:rPr>
          <w:b/>
          <w:sz w:val="28"/>
          <w:szCs w:val="28"/>
        </w:rPr>
        <w:t>з</w:t>
      </w:r>
      <w:r w:rsidRPr="00972F0C">
        <w:rPr>
          <w:b/>
          <w:sz w:val="28"/>
          <w:szCs w:val="28"/>
          <w:lang w:val="uk-UA"/>
        </w:rPr>
        <w:t> </w:t>
      </w:r>
      <w:proofErr w:type="spellStart"/>
      <w:r w:rsidRPr="00972F0C">
        <w:rPr>
          <w:b/>
          <w:sz w:val="28"/>
          <w:szCs w:val="28"/>
        </w:rPr>
        <w:t>питань</w:t>
      </w:r>
      <w:proofErr w:type="spellEnd"/>
      <w:r w:rsidRPr="00972F0C">
        <w:rPr>
          <w:b/>
          <w:sz w:val="28"/>
          <w:szCs w:val="28"/>
        </w:rPr>
        <w:t xml:space="preserve"> </w:t>
      </w:r>
      <w:proofErr w:type="spellStart"/>
      <w:r w:rsidRPr="00972F0C">
        <w:rPr>
          <w:b/>
          <w:sz w:val="28"/>
          <w:szCs w:val="28"/>
        </w:rPr>
        <w:t>аграрної</w:t>
      </w:r>
      <w:proofErr w:type="spellEnd"/>
      <w:r w:rsidRPr="00972F0C">
        <w:rPr>
          <w:b/>
          <w:sz w:val="28"/>
          <w:szCs w:val="28"/>
        </w:rPr>
        <w:t xml:space="preserve"> та </w:t>
      </w:r>
      <w:proofErr w:type="spellStart"/>
      <w:r w:rsidRPr="00972F0C">
        <w:rPr>
          <w:b/>
          <w:sz w:val="28"/>
          <w:szCs w:val="28"/>
        </w:rPr>
        <w:t>земельн</w:t>
      </w:r>
      <w:r w:rsidR="00931CE9" w:rsidRPr="00972F0C">
        <w:rPr>
          <w:b/>
          <w:sz w:val="28"/>
          <w:szCs w:val="28"/>
        </w:rPr>
        <w:t>о</w:t>
      </w:r>
      <w:proofErr w:type="spellEnd"/>
      <w:r w:rsidR="00931CE9" w:rsidRPr="00972F0C">
        <w:rPr>
          <w:b/>
          <w:sz w:val="28"/>
          <w:szCs w:val="28"/>
          <w:lang w:val="uk-UA"/>
        </w:rPr>
        <w:t>ї</w:t>
      </w:r>
      <w:r w:rsidRPr="00972F0C">
        <w:rPr>
          <w:b/>
          <w:sz w:val="28"/>
          <w:szCs w:val="28"/>
        </w:rPr>
        <w:t xml:space="preserve"> </w:t>
      </w:r>
      <w:proofErr w:type="spellStart"/>
      <w:r w:rsidR="00931CE9" w:rsidRPr="00972F0C">
        <w:rPr>
          <w:b/>
          <w:sz w:val="28"/>
          <w:szCs w:val="28"/>
        </w:rPr>
        <w:t>політики</w:t>
      </w:r>
      <w:proofErr w:type="spellEnd"/>
    </w:p>
    <w:p w:rsidR="000568F1" w:rsidRPr="00957FD4" w:rsidRDefault="000568F1" w:rsidP="000568F1">
      <w:pPr>
        <w:pStyle w:val="21"/>
        <w:spacing w:after="0" w:line="240" w:lineRule="auto"/>
        <w:ind w:left="0" w:firstLine="709"/>
        <w:rPr>
          <w:sz w:val="28"/>
          <w:szCs w:val="28"/>
          <w:lang w:val="uk-UA"/>
        </w:rPr>
      </w:pPr>
    </w:p>
    <w:p w:rsidR="000568F1" w:rsidRPr="00541835" w:rsidRDefault="000568F1" w:rsidP="000568F1">
      <w:pPr>
        <w:ind w:firstLine="709"/>
        <w:rPr>
          <w:i/>
          <w:sz w:val="22"/>
          <w:szCs w:val="22"/>
          <w:lang w:val="uk-UA"/>
        </w:rPr>
      </w:pPr>
      <w:r w:rsidRPr="00541835">
        <w:rPr>
          <w:i/>
          <w:sz w:val="22"/>
          <w:szCs w:val="22"/>
          <w:lang w:val="uk-UA"/>
        </w:rPr>
        <w:t>Про розгляд законопроекту</w:t>
      </w:r>
    </w:p>
    <w:p w:rsidR="000568F1" w:rsidRPr="00541835" w:rsidRDefault="000568F1" w:rsidP="000568F1">
      <w:pPr>
        <w:pStyle w:val="21"/>
        <w:spacing w:after="0" w:line="240" w:lineRule="auto"/>
        <w:ind w:left="0" w:firstLine="709"/>
        <w:jc w:val="both"/>
        <w:rPr>
          <w:sz w:val="16"/>
          <w:szCs w:val="16"/>
          <w:lang w:val="uk-UA"/>
        </w:rPr>
      </w:pPr>
    </w:p>
    <w:p w:rsidR="00D56570" w:rsidRPr="00DF49E5" w:rsidRDefault="000568F1" w:rsidP="00D56570">
      <w:pPr>
        <w:ind w:firstLine="708"/>
        <w:jc w:val="both"/>
        <w:rPr>
          <w:sz w:val="28"/>
          <w:szCs w:val="28"/>
          <w:lang w:val="uk-UA"/>
        </w:rPr>
      </w:pPr>
      <w:r w:rsidRPr="00DF49E5">
        <w:rPr>
          <w:sz w:val="28"/>
          <w:szCs w:val="28"/>
          <w:lang w:val="uk-UA"/>
        </w:rPr>
        <w:t xml:space="preserve">Комітет </w:t>
      </w:r>
      <w:r w:rsidR="004C7F9F" w:rsidRPr="00DF49E5">
        <w:rPr>
          <w:sz w:val="28"/>
          <w:szCs w:val="28"/>
          <w:lang w:val="uk-UA"/>
        </w:rPr>
        <w:t>Верховної Ради України</w:t>
      </w:r>
      <w:r w:rsidR="004C7F9F" w:rsidRPr="00DF49E5">
        <w:rPr>
          <w:b/>
          <w:sz w:val="28"/>
          <w:szCs w:val="28"/>
          <w:lang w:val="uk-UA"/>
        </w:rPr>
        <w:t xml:space="preserve"> </w:t>
      </w:r>
      <w:r w:rsidRPr="00DF49E5">
        <w:rPr>
          <w:sz w:val="28"/>
          <w:szCs w:val="28"/>
          <w:lang w:val="uk-UA"/>
        </w:rPr>
        <w:t xml:space="preserve">з питань бюджету на своєму засіданні </w:t>
      </w:r>
      <w:r w:rsidR="001B2954" w:rsidRPr="00DF49E5">
        <w:rPr>
          <w:sz w:val="28"/>
          <w:szCs w:val="28"/>
          <w:lang w:val="uk-UA"/>
        </w:rPr>
        <w:t xml:space="preserve">  </w:t>
      </w:r>
      <w:r w:rsidR="00845283">
        <w:rPr>
          <w:sz w:val="28"/>
          <w:szCs w:val="28"/>
          <w:lang w:val="uk-UA"/>
        </w:rPr>
        <w:t>4</w:t>
      </w:r>
      <w:r w:rsidR="008D7AF4" w:rsidRPr="00DF49E5">
        <w:rPr>
          <w:sz w:val="28"/>
          <w:szCs w:val="28"/>
          <w:lang w:val="uk-UA"/>
        </w:rPr>
        <w:t xml:space="preserve"> </w:t>
      </w:r>
      <w:r w:rsidR="00D56570" w:rsidRPr="00DF49E5">
        <w:rPr>
          <w:sz w:val="28"/>
          <w:szCs w:val="28"/>
          <w:lang w:val="uk-UA"/>
        </w:rPr>
        <w:t>грудня</w:t>
      </w:r>
      <w:r w:rsidRPr="00DF49E5">
        <w:rPr>
          <w:sz w:val="28"/>
          <w:szCs w:val="28"/>
          <w:lang w:val="uk-UA"/>
        </w:rPr>
        <w:t xml:space="preserve"> 20</w:t>
      </w:r>
      <w:r w:rsidR="004C7F9F" w:rsidRPr="00DF49E5">
        <w:rPr>
          <w:sz w:val="28"/>
          <w:szCs w:val="28"/>
          <w:lang w:val="uk-UA"/>
        </w:rPr>
        <w:t>1</w:t>
      </w:r>
      <w:r w:rsidR="008B286B" w:rsidRPr="00DF49E5">
        <w:rPr>
          <w:sz w:val="28"/>
          <w:szCs w:val="28"/>
          <w:lang w:val="uk-UA"/>
        </w:rPr>
        <w:t>9</w:t>
      </w:r>
      <w:r w:rsidRPr="00DF49E5">
        <w:rPr>
          <w:sz w:val="28"/>
          <w:szCs w:val="28"/>
          <w:lang w:val="uk-UA"/>
        </w:rPr>
        <w:t xml:space="preserve"> року (протокол №</w:t>
      </w:r>
      <w:r w:rsidR="00845283">
        <w:rPr>
          <w:sz w:val="28"/>
          <w:szCs w:val="28"/>
          <w:lang w:val="uk-UA"/>
        </w:rPr>
        <w:t xml:space="preserve"> 15</w:t>
      </w:r>
      <w:r w:rsidRPr="00DF49E5">
        <w:rPr>
          <w:sz w:val="28"/>
          <w:szCs w:val="28"/>
          <w:lang w:val="uk-UA"/>
        </w:rPr>
        <w:t>)</w:t>
      </w:r>
      <w:r w:rsidR="00935E46" w:rsidRPr="00DF49E5">
        <w:rPr>
          <w:sz w:val="28"/>
          <w:szCs w:val="28"/>
          <w:lang w:val="uk-UA"/>
        </w:rPr>
        <w:t xml:space="preserve"> відповідно до </w:t>
      </w:r>
      <w:r w:rsidR="00631549" w:rsidRPr="00DF49E5">
        <w:rPr>
          <w:sz w:val="28"/>
          <w:szCs w:val="28"/>
          <w:lang w:val="uk-UA"/>
        </w:rPr>
        <w:t xml:space="preserve">статей 27 і 109 </w:t>
      </w:r>
      <w:r w:rsidR="00935E46" w:rsidRPr="00DF49E5">
        <w:rPr>
          <w:sz w:val="28"/>
          <w:szCs w:val="28"/>
          <w:lang w:val="uk-UA"/>
        </w:rPr>
        <w:t>Бюджетного кодексу України</w:t>
      </w:r>
      <w:r w:rsidR="006C60C2" w:rsidRPr="00DF49E5">
        <w:rPr>
          <w:sz w:val="28"/>
          <w:szCs w:val="28"/>
          <w:lang w:val="uk-UA"/>
        </w:rPr>
        <w:t xml:space="preserve"> та статті 93 Регламенту Верховної Ради України</w:t>
      </w:r>
      <w:r w:rsidR="00935E46" w:rsidRPr="00DF49E5">
        <w:rPr>
          <w:sz w:val="28"/>
          <w:szCs w:val="28"/>
          <w:lang w:val="uk-UA"/>
        </w:rPr>
        <w:t xml:space="preserve"> </w:t>
      </w:r>
      <w:r w:rsidRPr="00DF49E5">
        <w:rPr>
          <w:sz w:val="28"/>
          <w:szCs w:val="28"/>
          <w:lang w:val="uk-UA"/>
        </w:rPr>
        <w:t xml:space="preserve">розглянув </w:t>
      </w:r>
      <w:r w:rsidR="004C7F9F" w:rsidRPr="00DF49E5">
        <w:rPr>
          <w:sz w:val="28"/>
          <w:szCs w:val="28"/>
          <w:lang w:val="uk-UA"/>
        </w:rPr>
        <w:t xml:space="preserve">проект Закону України про </w:t>
      </w:r>
      <w:r w:rsidR="00DF49E5" w:rsidRPr="00DF49E5">
        <w:rPr>
          <w:sz w:val="28"/>
          <w:szCs w:val="28"/>
          <w:lang w:val="uk-UA"/>
        </w:rPr>
        <w:t xml:space="preserve">внесення змін до деяких законодавчих актів України (щодо підтримання реалізації натуральних молочних продуктів) (реєстр. № 2188 від 30.09.2019), поданий народними депутатами України Деркачем А.Л., </w:t>
      </w:r>
      <w:proofErr w:type="spellStart"/>
      <w:r w:rsidR="00DF49E5" w:rsidRPr="00DF49E5">
        <w:rPr>
          <w:sz w:val="28"/>
          <w:szCs w:val="28"/>
          <w:lang w:val="uk-UA"/>
        </w:rPr>
        <w:t>Дубілем</w:t>
      </w:r>
      <w:proofErr w:type="spellEnd"/>
      <w:r w:rsidR="00DF49E5" w:rsidRPr="00DF49E5">
        <w:rPr>
          <w:sz w:val="28"/>
          <w:szCs w:val="28"/>
          <w:lang w:val="uk-UA"/>
        </w:rPr>
        <w:t xml:space="preserve"> В.О. та іншими</w:t>
      </w:r>
      <w:r w:rsidR="00D56570" w:rsidRPr="00DF49E5">
        <w:rPr>
          <w:sz w:val="28"/>
          <w:szCs w:val="28"/>
          <w:lang w:val="uk-UA"/>
        </w:rPr>
        <w:t>.</w:t>
      </w:r>
    </w:p>
    <w:p w:rsidR="00DF49E5" w:rsidRPr="00DF49E5" w:rsidRDefault="00DF49E5" w:rsidP="00DF49E5">
      <w:pPr>
        <w:shd w:val="clear" w:color="auto" w:fill="FFFFFF"/>
        <w:ind w:firstLine="709"/>
        <w:jc w:val="both"/>
        <w:rPr>
          <w:sz w:val="28"/>
          <w:szCs w:val="28"/>
          <w:lang w:val="uk-UA"/>
        </w:rPr>
      </w:pPr>
      <w:r w:rsidRPr="00DF49E5">
        <w:rPr>
          <w:sz w:val="28"/>
          <w:szCs w:val="28"/>
          <w:lang w:val="uk-UA"/>
        </w:rPr>
        <w:t xml:space="preserve">Законопроектом для </w:t>
      </w:r>
      <w:r w:rsidRPr="00DF49E5">
        <w:rPr>
          <w:bCs/>
          <w:sz w:val="28"/>
          <w:szCs w:val="28"/>
          <w:lang w:val="uk-UA" w:eastAsia="uk-UA"/>
        </w:rPr>
        <w:t>посилення заходів боротьби з фальсифікацією молочних продуктів</w:t>
      </w:r>
      <w:r w:rsidRPr="00DF49E5">
        <w:rPr>
          <w:sz w:val="28"/>
          <w:szCs w:val="28"/>
          <w:lang w:val="uk-UA"/>
        </w:rPr>
        <w:t xml:space="preserve"> пропонується </w:t>
      </w:r>
      <w:proofErr w:type="spellStart"/>
      <w:r w:rsidRPr="00DF49E5">
        <w:rPr>
          <w:sz w:val="28"/>
          <w:szCs w:val="28"/>
          <w:lang w:val="uk-UA"/>
        </w:rPr>
        <w:t>внести</w:t>
      </w:r>
      <w:proofErr w:type="spellEnd"/>
      <w:r w:rsidRPr="00DF49E5">
        <w:rPr>
          <w:sz w:val="28"/>
          <w:szCs w:val="28"/>
          <w:lang w:val="uk-UA"/>
        </w:rPr>
        <w:t xml:space="preserve"> зміни до </w:t>
      </w:r>
      <w:r w:rsidRPr="00DF49E5">
        <w:rPr>
          <w:bCs/>
          <w:sz w:val="28"/>
          <w:szCs w:val="28"/>
          <w:lang w:val="uk-UA" w:eastAsia="uk-UA"/>
        </w:rPr>
        <w:t xml:space="preserve">Закону України «Про молоко та молочні продукти» та інших законодавчих актів, </w:t>
      </w:r>
      <w:r w:rsidR="00077845">
        <w:rPr>
          <w:bCs/>
          <w:sz w:val="28"/>
          <w:szCs w:val="28"/>
          <w:lang w:val="uk-UA" w:eastAsia="uk-UA"/>
        </w:rPr>
        <w:t>якими, зокрема</w:t>
      </w:r>
      <w:r w:rsidR="007D6EF3">
        <w:rPr>
          <w:bCs/>
          <w:sz w:val="28"/>
          <w:szCs w:val="28"/>
          <w:lang w:val="uk-UA" w:eastAsia="uk-UA"/>
        </w:rPr>
        <w:t>,</w:t>
      </w:r>
      <w:r w:rsidR="00077845">
        <w:rPr>
          <w:bCs/>
          <w:sz w:val="28"/>
          <w:szCs w:val="28"/>
          <w:lang w:val="uk-UA" w:eastAsia="uk-UA"/>
        </w:rPr>
        <w:t xml:space="preserve"> передбачається застосувати </w:t>
      </w:r>
      <w:r w:rsidRPr="00DF49E5">
        <w:rPr>
          <w:sz w:val="28"/>
          <w:szCs w:val="28"/>
          <w:lang w:val="uk-UA"/>
        </w:rPr>
        <w:t xml:space="preserve">новий термін </w:t>
      </w:r>
      <w:r w:rsidRPr="00DF49E5">
        <w:rPr>
          <w:bCs/>
          <w:sz w:val="28"/>
          <w:szCs w:val="28"/>
          <w:lang w:val="uk-UA"/>
        </w:rPr>
        <w:t>«</w:t>
      </w:r>
      <w:proofErr w:type="spellStart"/>
      <w:r w:rsidRPr="00DF49E5">
        <w:rPr>
          <w:bCs/>
          <w:sz w:val="28"/>
          <w:szCs w:val="28"/>
          <w:lang w:val="uk-UA"/>
        </w:rPr>
        <w:t>молоковмісні</w:t>
      </w:r>
      <w:proofErr w:type="spellEnd"/>
      <w:r w:rsidRPr="00DF49E5">
        <w:rPr>
          <w:bCs/>
          <w:sz w:val="28"/>
          <w:szCs w:val="28"/>
          <w:lang w:val="uk-UA"/>
        </w:rPr>
        <w:t xml:space="preserve"> продукти»</w:t>
      </w:r>
      <w:r w:rsidR="00077845">
        <w:rPr>
          <w:bCs/>
          <w:sz w:val="28"/>
          <w:szCs w:val="28"/>
          <w:lang w:val="uk-UA"/>
        </w:rPr>
        <w:t xml:space="preserve"> та </w:t>
      </w:r>
      <w:r w:rsidRPr="00DF49E5">
        <w:rPr>
          <w:sz w:val="28"/>
          <w:szCs w:val="28"/>
          <w:lang w:val="uk-UA"/>
        </w:rPr>
        <w:t>встанови</w:t>
      </w:r>
      <w:r w:rsidR="00077845">
        <w:rPr>
          <w:sz w:val="28"/>
          <w:szCs w:val="28"/>
          <w:lang w:val="uk-UA"/>
        </w:rPr>
        <w:t>т</w:t>
      </w:r>
      <w:r w:rsidRPr="00DF49E5">
        <w:rPr>
          <w:sz w:val="28"/>
          <w:szCs w:val="28"/>
          <w:lang w:val="uk-UA"/>
        </w:rPr>
        <w:t>и вимоги щодо маркування таких продуктів. Зокрем</w:t>
      </w:r>
      <w:r w:rsidR="00077845">
        <w:rPr>
          <w:sz w:val="28"/>
          <w:szCs w:val="28"/>
          <w:lang w:val="uk-UA"/>
        </w:rPr>
        <w:t>а, </w:t>
      </w:r>
      <w:r w:rsidRPr="00DF49E5">
        <w:rPr>
          <w:sz w:val="28"/>
          <w:szCs w:val="28"/>
          <w:lang w:val="uk-UA"/>
        </w:rPr>
        <w:t>змін</w:t>
      </w:r>
      <w:r w:rsidR="00077845">
        <w:rPr>
          <w:sz w:val="28"/>
          <w:szCs w:val="28"/>
          <w:lang w:val="uk-UA"/>
        </w:rPr>
        <w:t>ам</w:t>
      </w:r>
      <w:r w:rsidRPr="00DF49E5">
        <w:rPr>
          <w:sz w:val="28"/>
          <w:szCs w:val="28"/>
          <w:lang w:val="uk-UA"/>
        </w:rPr>
        <w:t>и до:</w:t>
      </w:r>
    </w:p>
    <w:p w:rsidR="00077845" w:rsidRDefault="00077845" w:rsidP="00DF49E5">
      <w:pPr>
        <w:pStyle w:val="10"/>
        <w:ind w:firstLine="709"/>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 Закону України «</w:t>
      </w:r>
      <w:r w:rsidR="00DF49E5" w:rsidRPr="00DF49E5">
        <w:rPr>
          <w:rFonts w:ascii="Times New Roman" w:hAnsi="Times New Roman" w:cs="Times New Roman"/>
          <w:sz w:val="28"/>
          <w:szCs w:val="28"/>
          <w:lang w:val="uk-UA"/>
        </w:rPr>
        <w:t>Про молоко та молочні продукти</w:t>
      </w:r>
      <w:r>
        <w:rPr>
          <w:rFonts w:ascii="Times New Roman" w:hAnsi="Times New Roman" w:cs="Times New Roman"/>
          <w:sz w:val="28"/>
          <w:szCs w:val="28"/>
          <w:lang w:val="uk-UA"/>
        </w:rPr>
        <w:t>»</w:t>
      </w:r>
      <w:r w:rsidR="00DF49E5" w:rsidRPr="00DF49E5">
        <w:rPr>
          <w:rFonts w:ascii="Times New Roman" w:hAnsi="Times New Roman" w:cs="Times New Roman"/>
          <w:sz w:val="28"/>
          <w:szCs w:val="28"/>
          <w:lang w:val="uk-UA"/>
        </w:rPr>
        <w:t xml:space="preserve"> </w:t>
      </w:r>
      <w:r w:rsidR="00DF49E5" w:rsidRPr="00DF49E5">
        <w:rPr>
          <w:rFonts w:ascii="Times New Roman" w:hAnsi="Times New Roman" w:cs="Times New Roman"/>
          <w:snapToGrid w:val="0"/>
          <w:sz w:val="28"/>
          <w:szCs w:val="28"/>
          <w:lang w:val="uk-UA"/>
        </w:rPr>
        <w:t>доповн</w:t>
      </w:r>
      <w:r>
        <w:rPr>
          <w:rFonts w:ascii="Times New Roman" w:hAnsi="Times New Roman" w:cs="Times New Roman"/>
          <w:snapToGrid w:val="0"/>
          <w:sz w:val="28"/>
          <w:szCs w:val="28"/>
          <w:lang w:val="uk-UA"/>
        </w:rPr>
        <w:t>ено</w:t>
      </w:r>
      <w:r w:rsidR="00DF49E5" w:rsidRPr="00DF49E5">
        <w:rPr>
          <w:rFonts w:ascii="Times New Roman" w:hAnsi="Times New Roman" w:cs="Times New Roman"/>
          <w:snapToGrid w:val="0"/>
          <w:sz w:val="28"/>
          <w:szCs w:val="28"/>
          <w:lang w:val="uk-UA"/>
        </w:rPr>
        <w:t xml:space="preserve">  статтю 21 новими частинами та встанов</w:t>
      </w:r>
      <w:r>
        <w:rPr>
          <w:rFonts w:ascii="Times New Roman" w:hAnsi="Times New Roman" w:cs="Times New Roman"/>
          <w:snapToGrid w:val="0"/>
          <w:sz w:val="28"/>
          <w:szCs w:val="28"/>
          <w:lang w:val="uk-UA"/>
        </w:rPr>
        <w:t>лено</w:t>
      </w:r>
      <w:r w:rsidR="00DF49E5" w:rsidRPr="00DF49E5">
        <w:rPr>
          <w:rFonts w:ascii="Times New Roman" w:hAnsi="Times New Roman" w:cs="Times New Roman"/>
          <w:snapToGrid w:val="0"/>
          <w:sz w:val="28"/>
          <w:szCs w:val="28"/>
          <w:lang w:val="uk-UA"/>
        </w:rPr>
        <w:t xml:space="preserve"> відповідальність за такі порушення: </w:t>
      </w:r>
    </w:p>
    <w:p w:rsidR="00077845" w:rsidRDefault="00DF49E5" w:rsidP="00DF49E5">
      <w:pPr>
        <w:pStyle w:val="10"/>
        <w:ind w:firstLine="709"/>
        <w:jc w:val="both"/>
        <w:rPr>
          <w:rFonts w:ascii="Times New Roman" w:hAnsi="Times New Roman" w:cs="Times New Roman"/>
          <w:sz w:val="28"/>
          <w:szCs w:val="28"/>
          <w:lang w:val="uk-UA" w:eastAsia="uk-UA"/>
        </w:rPr>
      </w:pPr>
      <w:r w:rsidRPr="00DF49E5">
        <w:rPr>
          <w:rFonts w:ascii="Times New Roman" w:hAnsi="Times New Roman" w:cs="Times New Roman"/>
          <w:sz w:val="28"/>
          <w:szCs w:val="28"/>
          <w:lang w:val="uk-UA" w:eastAsia="uk-UA"/>
        </w:rPr>
        <w:t xml:space="preserve">виробником продукції вимог щодо маркування </w:t>
      </w:r>
      <w:proofErr w:type="spellStart"/>
      <w:r w:rsidRPr="00DF49E5">
        <w:rPr>
          <w:rFonts w:ascii="Times New Roman" w:hAnsi="Times New Roman" w:cs="Times New Roman"/>
          <w:sz w:val="28"/>
          <w:szCs w:val="28"/>
          <w:lang w:val="uk-UA" w:eastAsia="uk-UA"/>
        </w:rPr>
        <w:t>молоковмісних</w:t>
      </w:r>
      <w:proofErr w:type="spellEnd"/>
      <w:r w:rsidRPr="00DF49E5">
        <w:rPr>
          <w:rFonts w:ascii="Times New Roman" w:hAnsi="Times New Roman" w:cs="Times New Roman"/>
          <w:sz w:val="28"/>
          <w:szCs w:val="28"/>
          <w:lang w:val="uk-UA" w:eastAsia="uk-UA"/>
        </w:rPr>
        <w:t xml:space="preserve"> продуктів </w:t>
      </w:r>
      <w:r w:rsidRPr="00DF49E5">
        <w:rPr>
          <w:rFonts w:ascii="Times New Roman" w:hAnsi="Times New Roman" w:cs="Times New Roman"/>
          <w:sz w:val="28"/>
          <w:szCs w:val="28"/>
          <w:lang w:val="uk-UA"/>
        </w:rPr>
        <w:t xml:space="preserve">у вигляді </w:t>
      </w:r>
      <w:r w:rsidRPr="00DF49E5">
        <w:rPr>
          <w:rFonts w:ascii="Times New Roman" w:hAnsi="Times New Roman" w:cs="Times New Roman"/>
          <w:sz w:val="28"/>
          <w:szCs w:val="28"/>
          <w:lang w:val="uk-UA" w:eastAsia="uk-UA"/>
        </w:rPr>
        <w:t xml:space="preserve">штрафу у розмірі 100% вартості продукції, реалізованої з порушенням правил маркування; </w:t>
      </w:r>
    </w:p>
    <w:p w:rsidR="00077845" w:rsidRDefault="00DF49E5" w:rsidP="00DF49E5">
      <w:pPr>
        <w:pStyle w:val="10"/>
        <w:ind w:firstLine="709"/>
        <w:jc w:val="both"/>
        <w:rPr>
          <w:rFonts w:ascii="Times New Roman" w:hAnsi="Times New Roman" w:cs="Times New Roman"/>
          <w:sz w:val="28"/>
          <w:szCs w:val="28"/>
          <w:lang w:val="uk-UA" w:eastAsia="uk-UA"/>
        </w:rPr>
      </w:pPr>
      <w:r w:rsidRPr="00DF49E5">
        <w:rPr>
          <w:rFonts w:ascii="Times New Roman" w:hAnsi="Times New Roman" w:cs="Times New Roman"/>
          <w:sz w:val="28"/>
          <w:szCs w:val="28"/>
          <w:lang w:val="uk-UA" w:eastAsia="uk-UA"/>
        </w:rPr>
        <w:t xml:space="preserve">підприємством торгівлі вимог щодо торгівлі молоком, молочними продуктами та </w:t>
      </w:r>
      <w:proofErr w:type="spellStart"/>
      <w:r w:rsidRPr="00DF49E5">
        <w:rPr>
          <w:rFonts w:ascii="Times New Roman" w:hAnsi="Times New Roman" w:cs="Times New Roman"/>
          <w:sz w:val="28"/>
          <w:szCs w:val="28"/>
          <w:lang w:val="uk-UA" w:eastAsia="uk-UA"/>
        </w:rPr>
        <w:t>молоковмісними</w:t>
      </w:r>
      <w:proofErr w:type="spellEnd"/>
      <w:r w:rsidRPr="00DF49E5">
        <w:rPr>
          <w:rFonts w:ascii="Times New Roman" w:hAnsi="Times New Roman" w:cs="Times New Roman"/>
          <w:sz w:val="28"/>
          <w:szCs w:val="28"/>
          <w:lang w:val="uk-UA" w:eastAsia="uk-UA"/>
        </w:rPr>
        <w:t xml:space="preserve"> продуктами </w:t>
      </w:r>
      <w:r w:rsidR="003E38F0">
        <w:rPr>
          <w:rFonts w:ascii="Times New Roman" w:hAnsi="Times New Roman" w:cs="Times New Roman"/>
          <w:sz w:val="28"/>
          <w:szCs w:val="28"/>
          <w:lang w:val="uk-UA" w:eastAsia="uk-UA"/>
        </w:rPr>
        <w:t xml:space="preserve">- </w:t>
      </w:r>
      <w:r w:rsidRPr="00DF49E5">
        <w:rPr>
          <w:rFonts w:ascii="Times New Roman" w:hAnsi="Times New Roman" w:cs="Times New Roman"/>
          <w:sz w:val="28"/>
          <w:szCs w:val="28"/>
          <w:lang w:val="uk-UA"/>
        </w:rPr>
        <w:t xml:space="preserve">у вигляді </w:t>
      </w:r>
      <w:r w:rsidRPr="00DF49E5">
        <w:rPr>
          <w:rFonts w:ascii="Times New Roman" w:hAnsi="Times New Roman" w:cs="Times New Roman"/>
          <w:sz w:val="28"/>
          <w:szCs w:val="28"/>
          <w:lang w:val="uk-UA" w:eastAsia="uk-UA"/>
        </w:rPr>
        <w:t xml:space="preserve">штрафу у розмірі від п’ятдесяти до двохсот неоподатковуваних мінімумів доходів громадян; </w:t>
      </w:r>
    </w:p>
    <w:p w:rsidR="00077845" w:rsidRDefault="00DF49E5" w:rsidP="00DF49E5">
      <w:pPr>
        <w:pStyle w:val="10"/>
        <w:ind w:firstLine="709"/>
        <w:jc w:val="both"/>
        <w:rPr>
          <w:rFonts w:ascii="Times New Roman" w:hAnsi="Times New Roman" w:cs="Times New Roman"/>
          <w:sz w:val="28"/>
          <w:szCs w:val="28"/>
          <w:lang w:val="uk-UA" w:eastAsia="uk-UA"/>
        </w:rPr>
      </w:pPr>
      <w:r w:rsidRPr="00DF49E5">
        <w:rPr>
          <w:rFonts w:ascii="Times New Roman" w:hAnsi="Times New Roman" w:cs="Times New Roman"/>
          <w:sz w:val="28"/>
          <w:szCs w:val="28"/>
          <w:lang w:val="uk-UA" w:eastAsia="uk-UA"/>
        </w:rPr>
        <w:t xml:space="preserve">у разі виробництва або реалізації </w:t>
      </w:r>
      <w:proofErr w:type="spellStart"/>
      <w:r w:rsidRPr="00DF49E5">
        <w:rPr>
          <w:rFonts w:ascii="Times New Roman" w:hAnsi="Times New Roman" w:cs="Times New Roman"/>
          <w:sz w:val="28"/>
          <w:szCs w:val="28"/>
          <w:lang w:val="uk-UA" w:eastAsia="uk-UA"/>
        </w:rPr>
        <w:t>молоковмісних</w:t>
      </w:r>
      <w:proofErr w:type="spellEnd"/>
      <w:r w:rsidRPr="00DF49E5">
        <w:rPr>
          <w:rFonts w:ascii="Times New Roman" w:hAnsi="Times New Roman" w:cs="Times New Roman"/>
          <w:sz w:val="28"/>
          <w:szCs w:val="28"/>
          <w:lang w:val="uk-UA" w:eastAsia="uk-UA"/>
        </w:rPr>
        <w:t xml:space="preserve"> продуктів, масова частка молочних жирів в яких складає менше 50% </w:t>
      </w:r>
      <w:r w:rsidR="00077845">
        <w:rPr>
          <w:rFonts w:ascii="Times New Roman" w:hAnsi="Times New Roman" w:cs="Times New Roman"/>
          <w:sz w:val="28"/>
          <w:szCs w:val="28"/>
          <w:lang w:val="uk-UA" w:eastAsia="uk-UA"/>
        </w:rPr>
        <w:t xml:space="preserve">- </w:t>
      </w:r>
      <w:r w:rsidRPr="00DF49E5">
        <w:rPr>
          <w:rFonts w:ascii="Times New Roman" w:hAnsi="Times New Roman" w:cs="Times New Roman"/>
          <w:sz w:val="28"/>
          <w:szCs w:val="28"/>
          <w:lang w:val="uk-UA"/>
        </w:rPr>
        <w:t xml:space="preserve">у вигляді </w:t>
      </w:r>
      <w:r w:rsidRPr="00DF49E5">
        <w:rPr>
          <w:rFonts w:ascii="Times New Roman" w:hAnsi="Times New Roman" w:cs="Times New Roman"/>
          <w:sz w:val="28"/>
          <w:szCs w:val="28"/>
          <w:lang w:val="uk-UA" w:eastAsia="uk-UA"/>
        </w:rPr>
        <w:t xml:space="preserve">штрафу у розмірі 100% вартості виробленої або реалізованої такої продукції; </w:t>
      </w:r>
    </w:p>
    <w:p w:rsidR="00DF49E5" w:rsidRPr="00DF49E5" w:rsidRDefault="00DF49E5" w:rsidP="00DF49E5">
      <w:pPr>
        <w:pStyle w:val="10"/>
        <w:ind w:firstLine="709"/>
        <w:jc w:val="both"/>
        <w:rPr>
          <w:rFonts w:ascii="Times New Roman" w:hAnsi="Times New Roman" w:cs="Times New Roman"/>
          <w:sz w:val="28"/>
          <w:szCs w:val="28"/>
          <w:lang w:val="uk-UA" w:eastAsia="uk-UA"/>
        </w:rPr>
      </w:pPr>
      <w:r w:rsidRPr="00DF49E5">
        <w:rPr>
          <w:rFonts w:ascii="Times New Roman" w:hAnsi="Times New Roman" w:cs="Times New Roman"/>
          <w:sz w:val="28"/>
          <w:szCs w:val="28"/>
          <w:lang w:val="uk-UA" w:eastAsia="uk-UA"/>
        </w:rPr>
        <w:t xml:space="preserve">недотримання встановленого мінімального допустимого </w:t>
      </w:r>
      <w:r w:rsidRPr="00DF49E5">
        <w:rPr>
          <w:rFonts w:ascii="Times New Roman" w:hAnsi="Times New Roman" w:cs="Times New Roman"/>
          <w:bCs/>
          <w:iCs/>
          <w:sz w:val="28"/>
          <w:szCs w:val="28"/>
          <w:lang w:val="uk-UA" w:eastAsia="uk-UA"/>
        </w:rPr>
        <w:t xml:space="preserve">рівня закупівельних цін на молоко та молочну сировину </w:t>
      </w:r>
      <w:r w:rsidR="003E38F0">
        <w:rPr>
          <w:rFonts w:ascii="Times New Roman" w:hAnsi="Times New Roman" w:cs="Times New Roman"/>
          <w:bCs/>
          <w:iCs/>
          <w:sz w:val="28"/>
          <w:szCs w:val="28"/>
          <w:lang w:val="uk-UA" w:eastAsia="uk-UA"/>
        </w:rPr>
        <w:t xml:space="preserve">- </w:t>
      </w:r>
      <w:r w:rsidRPr="00DF49E5">
        <w:rPr>
          <w:rFonts w:ascii="Times New Roman" w:hAnsi="Times New Roman" w:cs="Times New Roman"/>
          <w:bCs/>
          <w:iCs/>
          <w:sz w:val="28"/>
          <w:szCs w:val="28"/>
          <w:lang w:val="uk-UA" w:eastAsia="uk-UA"/>
        </w:rPr>
        <w:t>у вигляді штрафу у розмірі 100% вартості закупленого за нижчими цінами молока та молочної сировини</w:t>
      </w:r>
      <w:r w:rsidRPr="00DF49E5">
        <w:rPr>
          <w:rFonts w:ascii="Times New Roman" w:hAnsi="Times New Roman" w:cs="Times New Roman"/>
          <w:sz w:val="28"/>
          <w:szCs w:val="28"/>
          <w:lang w:val="uk-UA" w:eastAsia="uk-UA"/>
        </w:rPr>
        <w:t>.</w:t>
      </w:r>
    </w:p>
    <w:p w:rsidR="00DF49E5" w:rsidRPr="00DF49E5" w:rsidRDefault="00DF49E5" w:rsidP="00DF49E5">
      <w:pPr>
        <w:pStyle w:val="a3"/>
        <w:ind w:firstLine="709"/>
        <w:jc w:val="both"/>
        <w:rPr>
          <w:szCs w:val="28"/>
        </w:rPr>
      </w:pPr>
      <w:r w:rsidRPr="00DF49E5">
        <w:rPr>
          <w:szCs w:val="28"/>
          <w:lang w:eastAsia="uk-UA"/>
        </w:rPr>
        <w:t xml:space="preserve">- </w:t>
      </w:r>
      <w:r w:rsidRPr="00DF49E5">
        <w:rPr>
          <w:szCs w:val="28"/>
        </w:rPr>
        <w:t>Кодексу України про</w:t>
      </w:r>
      <w:r w:rsidR="003E38F0">
        <w:rPr>
          <w:szCs w:val="28"/>
        </w:rPr>
        <w:t xml:space="preserve"> адміністративні правопорушення шляхом </w:t>
      </w:r>
      <w:r w:rsidRPr="00DF49E5">
        <w:rPr>
          <w:szCs w:val="28"/>
        </w:rPr>
        <w:t>доповн</w:t>
      </w:r>
      <w:r w:rsidR="003E38F0">
        <w:rPr>
          <w:szCs w:val="28"/>
        </w:rPr>
        <w:t>ення</w:t>
      </w:r>
      <w:r w:rsidRPr="00DF49E5">
        <w:rPr>
          <w:szCs w:val="28"/>
        </w:rPr>
        <w:t xml:space="preserve"> новими статтями 156-4 та 156-5 встанов</w:t>
      </w:r>
      <w:r w:rsidR="003E38F0">
        <w:rPr>
          <w:szCs w:val="28"/>
        </w:rPr>
        <w:t xml:space="preserve">лено </w:t>
      </w:r>
      <w:r w:rsidRPr="00DF49E5">
        <w:rPr>
          <w:szCs w:val="28"/>
        </w:rPr>
        <w:t xml:space="preserve">адміністративну відповідальність: за порушення </w:t>
      </w:r>
      <w:r w:rsidRPr="00DF49E5">
        <w:rPr>
          <w:szCs w:val="28"/>
          <w:lang w:eastAsia="uk-UA"/>
        </w:rPr>
        <w:t xml:space="preserve">правил маркування, виробництва </w:t>
      </w:r>
      <w:proofErr w:type="spellStart"/>
      <w:r w:rsidRPr="00DF49E5">
        <w:rPr>
          <w:szCs w:val="28"/>
          <w:lang w:eastAsia="uk-UA"/>
        </w:rPr>
        <w:lastRenderedPageBreak/>
        <w:t>молоковмісних</w:t>
      </w:r>
      <w:proofErr w:type="spellEnd"/>
      <w:r w:rsidRPr="00DF49E5">
        <w:rPr>
          <w:szCs w:val="28"/>
          <w:lang w:eastAsia="uk-UA"/>
        </w:rPr>
        <w:t xml:space="preserve"> продуктів та правил торгівлі ними</w:t>
      </w:r>
      <w:r w:rsidRPr="00DF49E5">
        <w:rPr>
          <w:szCs w:val="28"/>
        </w:rPr>
        <w:t>; за порушення</w:t>
      </w:r>
      <w:r w:rsidRPr="00DF49E5">
        <w:rPr>
          <w:bCs/>
          <w:iCs/>
          <w:szCs w:val="28"/>
          <w:lang w:eastAsia="uk-UA"/>
        </w:rPr>
        <w:t xml:space="preserve"> встановленого мінімально допустимого рівня закупівельних цін на молоко та молочну сировину</w:t>
      </w:r>
      <w:r w:rsidRPr="00DF49E5">
        <w:rPr>
          <w:szCs w:val="28"/>
        </w:rPr>
        <w:t xml:space="preserve"> </w:t>
      </w:r>
      <w:r w:rsidR="003E38F0">
        <w:rPr>
          <w:szCs w:val="28"/>
        </w:rPr>
        <w:t xml:space="preserve">- </w:t>
      </w:r>
      <w:r w:rsidRPr="00DF49E5">
        <w:rPr>
          <w:szCs w:val="28"/>
        </w:rPr>
        <w:t xml:space="preserve">у вигляді штрафів </w:t>
      </w:r>
      <w:r w:rsidRPr="00DF49E5">
        <w:rPr>
          <w:szCs w:val="28"/>
          <w:lang w:eastAsia="uk-UA"/>
        </w:rPr>
        <w:t>від п’ятдесяти до двохсот п’ятдесяти неоподатковуваних мінімумів доходів громадян</w:t>
      </w:r>
      <w:r w:rsidRPr="00DF49E5">
        <w:rPr>
          <w:szCs w:val="28"/>
        </w:rPr>
        <w:t>.</w:t>
      </w:r>
    </w:p>
    <w:p w:rsidR="00DF49E5" w:rsidRPr="00DF49E5" w:rsidRDefault="00DF49E5" w:rsidP="00DF49E5">
      <w:pPr>
        <w:pStyle w:val="a3"/>
        <w:ind w:firstLine="709"/>
        <w:jc w:val="both"/>
        <w:rPr>
          <w:szCs w:val="28"/>
        </w:rPr>
      </w:pPr>
      <w:r w:rsidRPr="00DF49E5">
        <w:rPr>
          <w:szCs w:val="28"/>
        </w:rPr>
        <w:t xml:space="preserve"> Відповідно реалізація законопроекту призведе до збільшення надходжень до державного бюджету від сплати штрафів за зазначеними правопорушеннями у разі їх виявлення та залежно від санкцій, що застосовуватимуться, про що також зауважено у експертному висновку Міністерством фінансів України до цього законопроекту</w:t>
      </w:r>
      <w:r w:rsidR="003E38F0">
        <w:rPr>
          <w:szCs w:val="28"/>
        </w:rPr>
        <w:t>, посилаючись на положення пункту 23 частини другої статті 29 Бюджетного кодексу України</w:t>
      </w:r>
      <w:r w:rsidRPr="00DF49E5">
        <w:rPr>
          <w:szCs w:val="28"/>
        </w:rPr>
        <w:t xml:space="preserve">. </w:t>
      </w:r>
    </w:p>
    <w:p w:rsidR="00DF49E5" w:rsidRPr="00DF49E5" w:rsidRDefault="00DF49E5" w:rsidP="00DF49E5">
      <w:pPr>
        <w:ind w:firstLine="709"/>
        <w:jc w:val="both"/>
        <w:rPr>
          <w:sz w:val="28"/>
          <w:szCs w:val="28"/>
          <w:lang w:val="uk-UA"/>
        </w:rPr>
      </w:pPr>
      <w:r w:rsidRPr="00DF49E5">
        <w:rPr>
          <w:sz w:val="28"/>
          <w:szCs w:val="28"/>
          <w:lang w:val="uk-UA"/>
        </w:rPr>
        <w:t xml:space="preserve">Разом з цим, </w:t>
      </w:r>
      <w:r w:rsidR="003E38F0">
        <w:rPr>
          <w:sz w:val="28"/>
          <w:szCs w:val="28"/>
          <w:lang w:val="uk-UA"/>
        </w:rPr>
        <w:t>з приводу законодавчої ініціативи щодо в</w:t>
      </w:r>
      <w:r w:rsidR="003E38F0" w:rsidRPr="00DF49E5">
        <w:rPr>
          <w:sz w:val="28"/>
          <w:szCs w:val="28"/>
          <w:lang w:val="uk-UA"/>
        </w:rPr>
        <w:t>становл</w:t>
      </w:r>
      <w:r w:rsidR="003E38F0">
        <w:rPr>
          <w:sz w:val="28"/>
          <w:szCs w:val="28"/>
          <w:lang w:val="uk-UA"/>
        </w:rPr>
        <w:t xml:space="preserve">ення Кабінетом Міністрів України за потреби </w:t>
      </w:r>
      <w:r w:rsidR="003E38F0" w:rsidRPr="00DF49E5">
        <w:rPr>
          <w:sz w:val="28"/>
          <w:szCs w:val="28"/>
          <w:lang w:val="uk-UA"/>
        </w:rPr>
        <w:t>мінімально допустим</w:t>
      </w:r>
      <w:r w:rsidR="003E38F0">
        <w:rPr>
          <w:sz w:val="28"/>
          <w:szCs w:val="28"/>
          <w:lang w:val="uk-UA"/>
        </w:rPr>
        <w:t xml:space="preserve">ого </w:t>
      </w:r>
      <w:r w:rsidR="003E38F0" w:rsidRPr="00DF49E5">
        <w:rPr>
          <w:sz w:val="28"/>
          <w:szCs w:val="28"/>
          <w:lang w:val="uk-UA"/>
        </w:rPr>
        <w:t>рівн</w:t>
      </w:r>
      <w:r w:rsidR="003E38F0">
        <w:rPr>
          <w:sz w:val="28"/>
          <w:szCs w:val="28"/>
          <w:lang w:val="uk-UA"/>
        </w:rPr>
        <w:t>я</w:t>
      </w:r>
      <w:r w:rsidR="003E38F0" w:rsidRPr="00DF49E5">
        <w:rPr>
          <w:sz w:val="28"/>
          <w:szCs w:val="28"/>
          <w:lang w:val="uk-UA"/>
        </w:rPr>
        <w:t xml:space="preserve"> </w:t>
      </w:r>
      <w:r w:rsidR="0095296F">
        <w:rPr>
          <w:sz w:val="28"/>
          <w:szCs w:val="28"/>
          <w:lang w:val="uk-UA"/>
        </w:rPr>
        <w:t xml:space="preserve">закупівельних </w:t>
      </w:r>
      <w:r w:rsidR="003E38F0" w:rsidRPr="00DF49E5">
        <w:rPr>
          <w:sz w:val="28"/>
          <w:szCs w:val="28"/>
          <w:lang w:val="uk-UA"/>
        </w:rPr>
        <w:t xml:space="preserve">цін на </w:t>
      </w:r>
      <w:r w:rsidR="0095296F">
        <w:rPr>
          <w:sz w:val="28"/>
          <w:szCs w:val="28"/>
          <w:lang w:val="uk-UA"/>
        </w:rPr>
        <w:t xml:space="preserve">молоко та молочну сировину </w:t>
      </w:r>
      <w:r w:rsidRPr="00DF49E5">
        <w:rPr>
          <w:sz w:val="28"/>
          <w:szCs w:val="28"/>
          <w:lang w:val="uk-UA"/>
        </w:rPr>
        <w:t>Міністерством фінансів України зазначається, що на сьогодні, питання державного цінового регулювання врегульоване чинним законодавством, зокрема, пунктом 15.10 статті 15 Закону України «Про державну підтримку сільського господарства України» передбачено, що Кабінет Міністрів України за поданням центрального органу виконавчої влади з питань аграрної політики установлює мінімально допустимий рівень цін на продукцію тваринництва, який використовується, серед іншого, для розрахунку ціни при закупівлі продукції тваринництва безпосередньо у виробника.</w:t>
      </w:r>
    </w:p>
    <w:p w:rsidR="004C3A25" w:rsidRDefault="00FD5006" w:rsidP="004C3A25">
      <w:pPr>
        <w:ind w:firstLine="708"/>
        <w:jc w:val="both"/>
        <w:rPr>
          <w:sz w:val="28"/>
          <w:szCs w:val="28"/>
          <w:lang w:val="uk-UA"/>
        </w:rPr>
      </w:pPr>
      <w:r w:rsidRPr="00FC2813">
        <w:rPr>
          <w:sz w:val="28"/>
          <w:szCs w:val="28"/>
          <w:lang w:val="uk-UA"/>
        </w:rPr>
        <w:t>За наслідками розгляду Комітет прийняв рішення, що</w:t>
      </w:r>
      <w:r w:rsidR="00CC2A36" w:rsidRPr="00FC2813">
        <w:rPr>
          <w:sz w:val="28"/>
          <w:szCs w:val="28"/>
          <w:lang w:val="uk-UA"/>
        </w:rPr>
        <w:t xml:space="preserve"> проект Закону України </w:t>
      </w:r>
      <w:r w:rsidR="004C7F9F">
        <w:rPr>
          <w:sz w:val="28"/>
          <w:szCs w:val="28"/>
          <w:lang w:val="uk-UA"/>
        </w:rPr>
        <w:t>п</w:t>
      </w:r>
      <w:r w:rsidR="00785A78" w:rsidRPr="00FC2813">
        <w:rPr>
          <w:sz w:val="28"/>
          <w:szCs w:val="28"/>
          <w:lang w:val="uk-UA"/>
        </w:rPr>
        <w:t xml:space="preserve">ро </w:t>
      </w:r>
      <w:r w:rsidR="004C3A25" w:rsidRPr="004C3A25">
        <w:rPr>
          <w:sz w:val="28"/>
          <w:szCs w:val="28"/>
          <w:lang w:val="uk-UA"/>
        </w:rPr>
        <w:t>внесення змін до деяких законодавчих актів України (щодо</w:t>
      </w:r>
      <w:r w:rsidR="004C3A25">
        <w:rPr>
          <w:sz w:val="28"/>
          <w:szCs w:val="28"/>
          <w:lang w:val="uk-UA"/>
        </w:rPr>
        <w:t> </w:t>
      </w:r>
      <w:r w:rsidR="004C3A25" w:rsidRPr="004C3A25">
        <w:rPr>
          <w:sz w:val="28"/>
          <w:szCs w:val="28"/>
          <w:lang w:val="uk-UA"/>
        </w:rPr>
        <w:t xml:space="preserve">підтримання реалізації натуральних молочних продуктів) (реєстр. № 2188 від 30.09.2019), поданий народними депутатами України Деркачем А.Л., </w:t>
      </w:r>
      <w:proofErr w:type="spellStart"/>
      <w:r w:rsidR="004C3A25" w:rsidRPr="004C3A25">
        <w:rPr>
          <w:sz w:val="28"/>
          <w:szCs w:val="28"/>
          <w:lang w:val="uk-UA"/>
        </w:rPr>
        <w:t>Дубілем</w:t>
      </w:r>
      <w:proofErr w:type="spellEnd"/>
      <w:r w:rsidR="004C3A25" w:rsidRPr="004C3A25">
        <w:rPr>
          <w:sz w:val="28"/>
          <w:szCs w:val="28"/>
          <w:lang w:val="uk-UA"/>
        </w:rPr>
        <w:t xml:space="preserve"> В.О. та іншими, має опосередкований вплив на показники бюджету (збільшуючи надходження державного бюджету у разі виявлення відповідних правопорушень та в залежності від санкцій, що застосовуватимуться). </w:t>
      </w:r>
      <w:r w:rsidR="00EF5699" w:rsidRPr="00EF5699">
        <w:rPr>
          <w:sz w:val="28"/>
          <w:szCs w:val="28"/>
          <w:lang w:val="uk-UA"/>
        </w:rPr>
        <w:t>У разі прийняття відповідного закону він може набирати чинності згідно із законодавством.</w:t>
      </w:r>
      <w:bookmarkStart w:id="0" w:name="_GoBack"/>
      <w:bookmarkEnd w:id="0"/>
    </w:p>
    <w:p w:rsidR="004C3A25" w:rsidRDefault="004C3A25" w:rsidP="004C3A25">
      <w:pPr>
        <w:ind w:firstLine="708"/>
        <w:jc w:val="both"/>
        <w:rPr>
          <w:sz w:val="28"/>
          <w:szCs w:val="28"/>
          <w:lang w:val="uk-UA"/>
        </w:rPr>
      </w:pPr>
    </w:p>
    <w:p w:rsidR="004C3A25" w:rsidRPr="004C3A25" w:rsidRDefault="004C3A25" w:rsidP="004C3A25">
      <w:pPr>
        <w:ind w:firstLine="708"/>
        <w:jc w:val="both"/>
        <w:rPr>
          <w:sz w:val="28"/>
          <w:szCs w:val="28"/>
          <w:lang w:val="uk-UA"/>
        </w:rPr>
      </w:pPr>
    </w:p>
    <w:p w:rsidR="00463D11" w:rsidRPr="004C3A25" w:rsidRDefault="00463D11" w:rsidP="004C3A25">
      <w:pPr>
        <w:ind w:firstLine="708"/>
        <w:jc w:val="both"/>
        <w:rPr>
          <w:lang w:val="uk-UA"/>
        </w:rPr>
      </w:pPr>
    </w:p>
    <w:p w:rsidR="00A34812" w:rsidRDefault="00A34812" w:rsidP="00A34812">
      <w:pPr>
        <w:pStyle w:val="4"/>
        <w:keepNext w:val="0"/>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after="0"/>
        <w:jc w:val="both"/>
      </w:pPr>
      <w:r w:rsidRPr="006F35E7">
        <w:t xml:space="preserve">Голова Комітету </w:t>
      </w:r>
      <w:r w:rsidRPr="006F35E7">
        <w:tab/>
      </w:r>
      <w:r w:rsidRPr="006F35E7">
        <w:tab/>
      </w:r>
      <w:r w:rsidRPr="006F35E7">
        <w:tab/>
      </w:r>
      <w:r w:rsidRPr="006F35E7">
        <w:tab/>
      </w:r>
      <w:r w:rsidRPr="006F35E7">
        <w:tab/>
      </w:r>
      <w:r w:rsidRPr="006F35E7">
        <w:tab/>
      </w:r>
      <w:r w:rsidR="00931CE9">
        <w:t>Ю.Ю.</w:t>
      </w:r>
      <w:r w:rsidR="00972F0C">
        <w:t> </w:t>
      </w:r>
      <w:r w:rsidRPr="006F35E7">
        <w:t>А</w:t>
      </w:r>
      <w:r w:rsidR="00931CE9">
        <w:t>рістов</w:t>
      </w:r>
    </w:p>
    <w:sectPr w:rsidR="00A34812" w:rsidSect="00C443D0">
      <w:footerReference w:type="default" r:id="rId6"/>
      <w:pgSz w:w="11906" w:h="16838"/>
      <w:pgMar w:top="709" w:right="850" w:bottom="1008" w:left="1699"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56" w:rsidRDefault="00950856" w:rsidP="00741D81">
      <w:r>
        <w:separator/>
      </w:r>
    </w:p>
  </w:endnote>
  <w:endnote w:type="continuationSeparator" w:id="0">
    <w:p w:rsidR="00950856" w:rsidRDefault="00950856" w:rsidP="0074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7857"/>
      <w:docPartObj>
        <w:docPartGallery w:val="Page Numbers (Bottom of Page)"/>
        <w:docPartUnique/>
      </w:docPartObj>
    </w:sdtPr>
    <w:sdtEndPr/>
    <w:sdtContent>
      <w:p w:rsidR="00741D81" w:rsidRDefault="00741D81">
        <w:pPr>
          <w:pStyle w:val="a8"/>
          <w:jc w:val="right"/>
        </w:pPr>
        <w:r>
          <w:fldChar w:fldCharType="begin"/>
        </w:r>
        <w:r>
          <w:instrText>PAGE   \* MERGEFORMAT</w:instrText>
        </w:r>
        <w:r>
          <w:fldChar w:fldCharType="separate"/>
        </w:r>
        <w:r w:rsidR="00EF5699" w:rsidRPr="00EF5699">
          <w:rPr>
            <w:noProof/>
            <w:lang w:val="uk-UA"/>
          </w:rPr>
          <w:t>2</w:t>
        </w:r>
        <w:r>
          <w:fldChar w:fldCharType="end"/>
        </w:r>
      </w:p>
    </w:sdtContent>
  </w:sdt>
  <w:p w:rsidR="00741D81" w:rsidRDefault="00741D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56" w:rsidRDefault="00950856" w:rsidP="00741D81">
      <w:r>
        <w:separator/>
      </w:r>
    </w:p>
  </w:footnote>
  <w:footnote w:type="continuationSeparator" w:id="0">
    <w:p w:rsidR="00950856" w:rsidRDefault="00950856" w:rsidP="00741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37D69"/>
    <w:rsid w:val="000568F1"/>
    <w:rsid w:val="00077845"/>
    <w:rsid w:val="000E6EE9"/>
    <w:rsid w:val="000F49AD"/>
    <w:rsid w:val="00124E2E"/>
    <w:rsid w:val="00133416"/>
    <w:rsid w:val="00153132"/>
    <w:rsid w:val="00153339"/>
    <w:rsid w:val="00153E19"/>
    <w:rsid w:val="00153F2D"/>
    <w:rsid w:val="0016228C"/>
    <w:rsid w:val="001640F5"/>
    <w:rsid w:val="00192502"/>
    <w:rsid w:val="001B0469"/>
    <w:rsid w:val="001B2954"/>
    <w:rsid w:val="001C5F2E"/>
    <w:rsid w:val="001D331C"/>
    <w:rsid w:val="001D61CD"/>
    <w:rsid w:val="001D6DE4"/>
    <w:rsid w:val="001E506D"/>
    <w:rsid w:val="001F6985"/>
    <w:rsid w:val="002123BD"/>
    <w:rsid w:val="0021330C"/>
    <w:rsid w:val="00256798"/>
    <w:rsid w:val="00280711"/>
    <w:rsid w:val="00293390"/>
    <w:rsid w:val="00296D6B"/>
    <w:rsid w:val="002A78D4"/>
    <w:rsid w:val="002C28DB"/>
    <w:rsid w:val="00332598"/>
    <w:rsid w:val="00337A54"/>
    <w:rsid w:val="003627E0"/>
    <w:rsid w:val="00365F85"/>
    <w:rsid w:val="00366E21"/>
    <w:rsid w:val="00376B63"/>
    <w:rsid w:val="003778CF"/>
    <w:rsid w:val="00394A48"/>
    <w:rsid w:val="003C1761"/>
    <w:rsid w:val="003C78C1"/>
    <w:rsid w:val="003E38F0"/>
    <w:rsid w:val="00463D11"/>
    <w:rsid w:val="004A6E2F"/>
    <w:rsid w:val="004C3A25"/>
    <w:rsid w:val="004C7F9F"/>
    <w:rsid w:val="004E4BBA"/>
    <w:rsid w:val="0052414B"/>
    <w:rsid w:val="00541835"/>
    <w:rsid w:val="0058212C"/>
    <w:rsid w:val="00584D59"/>
    <w:rsid w:val="005A2665"/>
    <w:rsid w:val="005D1B07"/>
    <w:rsid w:val="005D3DF7"/>
    <w:rsid w:val="006045B1"/>
    <w:rsid w:val="00606635"/>
    <w:rsid w:val="00631549"/>
    <w:rsid w:val="006A263D"/>
    <w:rsid w:val="006B07BD"/>
    <w:rsid w:val="006C60C2"/>
    <w:rsid w:val="006E1CD8"/>
    <w:rsid w:val="00706A6D"/>
    <w:rsid w:val="00741D81"/>
    <w:rsid w:val="007816C4"/>
    <w:rsid w:val="00785A78"/>
    <w:rsid w:val="0078779F"/>
    <w:rsid w:val="007903F8"/>
    <w:rsid w:val="007A44C2"/>
    <w:rsid w:val="007C5036"/>
    <w:rsid w:val="007D6EF3"/>
    <w:rsid w:val="007E22B7"/>
    <w:rsid w:val="00830557"/>
    <w:rsid w:val="00832B30"/>
    <w:rsid w:val="00845283"/>
    <w:rsid w:val="00864825"/>
    <w:rsid w:val="00884D93"/>
    <w:rsid w:val="0088641E"/>
    <w:rsid w:val="008B0FDB"/>
    <w:rsid w:val="008B286B"/>
    <w:rsid w:val="008D7AF4"/>
    <w:rsid w:val="00921F7A"/>
    <w:rsid w:val="00931CE9"/>
    <w:rsid w:val="00932804"/>
    <w:rsid w:val="00935E46"/>
    <w:rsid w:val="00950856"/>
    <w:rsid w:val="0095296F"/>
    <w:rsid w:val="00957FD4"/>
    <w:rsid w:val="00972F0C"/>
    <w:rsid w:val="0098650C"/>
    <w:rsid w:val="009D3359"/>
    <w:rsid w:val="009F31FD"/>
    <w:rsid w:val="00A0049D"/>
    <w:rsid w:val="00A14C47"/>
    <w:rsid w:val="00A173FE"/>
    <w:rsid w:val="00A34812"/>
    <w:rsid w:val="00A50163"/>
    <w:rsid w:val="00A73FAA"/>
    <w:rsid w:val="00A7688B"/>
    <w:rsid w:val="00A8486F"/>
    <w:rsid w:val="00A97E9C"/>
    <w:rsid w:val="00AA67DD"/>
    <w:rsid w:val="00AD602F"/>
    <w:rsid w:val="00AE4D8B"/>
    <w:rsid w:val="00AF292E"/>
    <w:rsid w:val="00B40539"/>
    <w:rsid w:val="00B43886"/>
    <w:rsid w:val="00B46782"/>
    <w:rsid w:val="00B94642"/>
    <w:rsid w:val="00BB43BB"/>
    <w:rsid w:val="00BC7324"/>
    <w:rsid w:val="00BE50D7"/>
    <w:rsid w:val="00BE66CF"/>
    <w:rsid w:val="00BE6C14"/>
    <w:rsid w:val="00C03256"/>
    <w:rsid w:val="00C25200"/>
    <w:rsid w:val="00C37FCC"/>
    <w:rsid w:val="00C40BA1"/>
    <w:rsid w:val="00C443D0"/>
    <w:rsid w:val="00C567D8"/>
    <w:rsid w:val="00C86D85"/>
    <w:rsid w:val="00CB324F"/>
    <w:rsid w:val="00CC2A36"/>
    <w:rsid w:val="00CC74CE"/>
    <w:rsid w:val="00CE0470"/>
    <w:rsid w:val="00D07676"/>
    <w:rsid w:val="00D10D04"/>
    <w:rsid w:val="00D56570"/>
    <w:rsid w:val="00D7137F"/>
    <w:rsid w:val="00D81231"/>
    <w:rsid w:val="00D942BD"/>
    <w:rsid w:val="00DC0AB5"/>
    <w:rsid w:val="00DE769C"/>
    <w:rsid w:val="00DF49E5"/>
    <w:rsid w:val="00E0428A"/>
    <w:rsid w:val="00E12552"/>
    <w:rsid w:val="00E32018"/>
    <w:rsid w:val="00E65A11"/>
    <w:rsid w:val="00E95884"/>
    <w:rsid w:val="00ED619A"/>
    <w:rsid w:val="00EE51A1"/>
    <w:rsid w:val="00EF5699"/>
    <w:rsid w:val="00F07DC7"/>
    <w:rsid w:val="00F540F0"/>
    <w:rsid w:val="00FC2813"/>
    <w:rsid w:val="00FD412F"/>
    <w:rsid w:val="00FD5006"/>
    <w:rsid w:val="00FE0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26EB5E-AA77-4295-937F-3E7C4C5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u w:val="single"/>
      <w:lang w:val="uk-UA"/>
    </w:rPr>
  </w:style>
  <w:style w:type="paragraph" w:styleId="2">
    <w:name w:val="heading 2"/>
    <w:basedOn w:val="a"/>
    <w:next w:val="a"/>
    <w:qFormat/>
    <w:pPr>
      <w:keepNext/>
      <w:outlineLvl w:val="1"/>
    </w:pPr>
    <w:rPr>
      <w:sz w:val="28"/>
      <w:lang w:val="uk-UA"/>
    </w:rPr>
  </w:style>
  <w:style w:type="paragraph" w:styleId="4">
    <w:name w:val="heading 4"/>
    <w:basedOn w:val="a"/>
    <w:next w:val="a"/>
    <w:qFormat/>
    <w:rsid w:val="001640F5"/>
    <w:pPr>
      <w:keepNext/>
      <w:spacing w:before="240" w:after="60"/>
      <w:outlineLvl w:val="3"/>
    </w:pPr>
    <w:rPr>
      <w:rFonts w:eastAsia="Arial Unicode MS"/>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lang w:val="uk-UA"/>
    </w:rPr>
  </w:style>
  <w:style w:type="paragraph" w:styleId="20">
    <w:name w:val="Body Text 2"/>
    <w:basedOn w:val="a"/>
    <w:pPr>
      <w:jc w:val="both"/>
    </w:pPr>
    <w:rPr>
      <w:sz w:val="28"/>
      <w:lang w:val="uk-UA"/>
    </w:rPr>
  </w:style>
  <w:style w:type="paragraph" w:styleId="a4">
    <w:name w:val="Balloon Text"/>
    <w:basedOn w:val="a"/>
    <w:semiHidden/>
    <w:rsid w:val="00280711"/>
    <w:rPr>
      <w:rFonts w:ascii="Tahoma" w:hAnsi="Tahoma" w:cs="Tahoma"/>
      <w:sz w:val="16"/>
      <w:szCs w:val="16"/>
    </w:rPr>
  </w:style>
  <w:style w:type="paragraph" w:styleId="a5">
    <w:name w:val="Body Text Indent"/>
    <w:basedOn w:val="a"/>
    <w:rsid w:val="00A97E9C"/>
    <w:pPr>
      <w:spacing w:after="120"/>
      <w:ind w:left="360"/>
    </w:pPr>
  </w:style>
  <w:style w:type="paragraph" w:styleId="21">
    <w:name w:val="Body Text Indent 2"/>
    <w:basedOn w:val="a"/>
    <w:rsid w:val="00A14C47"/>
    <w:pPr>
      <w:spacing w:after="120" w:line="480" w:lineRule="auto"/>
      <w:ind w:left="360"/>
    </w:pPr>
  </w:style>
  <w:style w:type="character" w:customStyle="1" w:styleId="apple-converted-space">
    <w:name w:val="apple-converted-space"/>
    <w:basedOn w:val="a0"/>
    <w:rsid w:val="00153E19"/>
  </w:style>
  <w:style w:type="paragraph" w:styleId="a6">
    <w:name w:val="header"/>
    <w:basedOn w:val="a"/>
    <w:link w:val="a7"/>
    <w:rsid w:val="00741D81"/>
    <w:pPr>
      <w:tabs>
        <w:tab w:val="center" w:pos="4819"/>
        <w:tab w:val="right" w:pos="9639"/>
      </w:tabs>
    </w:pPr>
  </w:style>
  <w:style w:type="character" w:customStyle="1" w:styleId="a7">
    <w:name w:val="Верхній колонтитул Знак"/>
    <w:basedOn w:val="a0"/>
    <w:link w:val="a6"/>
    <w:rsid w:val="00741D81"/>
    <w:rPr>
      <w:sz w:val="24"/>
      <w:szCs w:val="24"/>
      <w:lang w:val="ru-RU" w:eastAsia="ru-RU"/>
    </w:rPr>
  </w:style>
  <w:style w:type="paragraph" w:styleId="a8">
    <w:name w:val="footer"/>
    <w:basedOn w:val="a"/>
    <w:link w:val="a9"/>
    <w:uiPriority w:val="99"/>
    <w:rsid w:val="00741D81"/>
    <w:pPr>
      <w:tabs>
        <w:tab w:val="center" w:pos="4819"/>
        <w:tab w:val="right" w:pos="9639"/>
      </w:tabs>
    </w:pPr>
  </w:style>
  <w:style w:type="character" w:customStyle="1" w:styleId="a9">
    <w:name w:val="Нижній колонтитул Знак"/>
    <w:basedOn w:val="a0"/>
    <w:link w:val="a8"/>
    <w:uiPriority w:val="99"/>
    <w:rsid w:val="00741D81"/>
    <w:rPr>
      <w:sz w:val="24"/>
      <w:szCs w:val="24"/>
      <w:lang w:val="ru-RU" w:eastAsia="ru-RU"/>
    </w:rPr>
  </w:style>
  <w:style w:type="paragraph" w:customStyle="1" w:styleId="10">
    <w:name w:val="Без інтервалів1"/>
    <w:rsid w:val="00DF49E5"/>
    <w:pPr>
      <w:widowControl w:val="0"/>
      <w:autoSpaceDE w:val="0"/>
      <w:autoSpaceDN w:val="0"/>
      <w:adjustRightInd w:val="0"/>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0639">
      <w:bodyDiv w:val="1"/>
      <w:marLeft w:val="0"/>
      <w:marRight w:val="0"/>
      <w:marTop w:val="0"/>
      <w:marBottom w:val="0"/>
      <w:divBdr>
        <w:top w:val="none" w:sz="0" w:space="0" w:color="auto"/>
        <w:left w:val="none" w:sz="0" w:space="0" w:color="auto"/>
        <w:bottom w:val="none" w:sz="0" w:space="0" w:color="auto"/>
        <w:right w:val="none" w:sz="0" w:space="0" w:color="auto"/>
      </w:divBdr>
    </w:div>
    <w:div w:id="10215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2590</Words>
  <Characters>1477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Проект</vt:lpstr>
    </vt:vector>
  </TitlesOfParts>
  <Company>SR</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Олена Петрівна Кочубей</cp:lastModifiedBy>
  <cp:revision>11</cp:revision>
  <cp:lastPrinted>2019-12-04T11:54:00Z</cp:lastPrinted>
  <dcterms:created xsi:type="dcterms:W3CDTF">2019-11-28T13:47:00Z</dcterms:created>
  <dcterms:modified xsi:type="dcterms:W3CDTF">2019-12-04T11:57:00Z</dcterms:modified>
</cp:coreProperties>
</file>