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BD5" w:rsidRPr="004D708E" w:rsidRDefault="00F11BD5" w:rsidP="00E34DB2">
      <w:pPr>
        <w:jc w:val="right"/>
        <w:rPr>
          <w:sz w:val="24"/>
          <w:szCs w:val="24"/>
        </w:rPr>
      </w:pPr>
      <w:r w:rsidRPr="004D708E">
        <w:rPr>
          <w:sz w:val="24"/>
          <w:szCs w:val="24"/>
        </w:rPr>
        <w:t xml:space="preserve">До реєстр. № 2572-П </w:t>
      </w:r>
    </w:p>
    <w:p w:rsidR="00F11BD5" w:rsidRPr="004D708E" w:rsidRDefault="00F11BD5" w:rsidP="00E34DB2">
      <w:pPr>
        <w:jc w:val="right"/>
        <w:rPr>
          <w:sz w:val="24"/>
          <w:szCs w:val="24"/>
        </w:rPr>
      </w:pPr>
      <w:r w:rsidRPr="004D708E">
        <w:rPr>
          <w:sz w:val="24"/>
          <w:szCs w:val="24"/>
        </w:rPr>
        <w:t xml:space="preserve"> від 23.12.2019</w:t>
      </w:r>
    </w:p>
    <w:p w:rsidR="00F11BD5" w:rsidRPr="00D13AE5" w:rsidRDefault="00F11BD5" w:rsidP="00E34DB2">
      <w:pPr>
        <w:ind w:left="5220"/>
        <w:jc w:val="right"/>
        <w:rPr>
          <w:b/>
          <w:sz w:val="24"/>
          <w:szCs w:val="24"/>
          <w:lang w:eastAsia="uk-UA"/>
        </w:rPr>
      </w:pPr>
    </w:p>
    <w:p w:rsidR="00F11BD5" w:rsidRPr="00D13AE5" w:rsidRDefault="00F11BD5" w:rsidP="00E34DB2">
      <w:pPr>
        <w:jc w:val="both"/>
        <w:rPr>
          <w:b/>
          <w:szCs w:val="28"/>
          <w:lang w:eastAsia="uk-UA"/>
        </w:rPr>
      </w:pPr>
    </w:p>
    <w:p w:rsidR="00F11BD5" w:rsidRDefault="00F11BD5" w:rsidP="00E34DB2">
      <w:pPr>
        <w:jc w:val="center"/>
        <w:rPr>
          <w:b/>
        </w:rPr>
      </w:pPr>
    </w:p>
    <w:p w:rsidR="00F11BD5" w:rsidRDefault="00F11BD5" w:rsidP="00E34DB2">
      <w:pPr>
        <w:jc w:val="center"/>
        <w:rPr>
          <w:b/>
        </w:rPr>
      </w:pPr>
    </w:p>
    <w:p w:rsidR="00F11BD5" w:rsidRDefault="00F11BD5" w:rsidP="00126BBF">
      <w:pPr>
        <w:jc w:val="right"/>
        <w:rPr>
          <w:b/>
        </w:rPr>
      </w:pPr>
    </w:p>
    <w:p w:rsidR="00F11BD5" w:rsidRDefault="00F11BD5" w:rsidP="00126BBF">
      <w:pPr>
        <w:jc w:val="right"/>
        <w:rPr>
          <w:b/>
        </w:rPr>
      </w:pPr>
    </w:p>
    <w:p w:rsidR="00F11BD5" w:rsidRDefault="00F11BD5" w:rsidP="00126BBF">
      <w:pPr>
        <w:jc w:val="right"/>
        <w:rPr>
          <w:b/>
        </w:rPr>
      </w:pPr>
    </w:p>
    <w:p w:rsidR="00F11BD5" w:rsidRDefault="00F11BD5" w:rsidP="00126BBF">
      <w:pPr>
        <w:jc w:val="right"/>
        <w:rPr>
          <w:b/>
        </w:rPr>
      </w:pPr>
      <w:bookmarkStart w:id="0" w:name="_GoBack"/>
      <w:bookmarkEnd w:id="0"/>
    </w:p>
    <w:p w:rsidR="00F11BD5" w:rsidRDefault="00F11BD5" w:rsidP="00126BBF">
      <w:pPr>
        <w:jc w:val="right"/>
        <w:rPr>
          <w:b/>
        </w:rPr>
      </w:pPr>
    </w:p>
    <w:p w:rsidR="00F11BD5" w:rsidRDefault="00F11BD5" w:rsidP="00126BBF">
      <w:pPr>
        <w:jc w:val="right"/>
        <w:rPr>
          <w:b/>
        </w:rPr>
      </w:pPr>
      <w:r>
        <w:rPr>
          <w:b/>
        </w:rPr>
        <w:t>ВЕРХОВНА РАДА УКРАЇНИ</w:t>
      </w:r>
    </w:p>
    <w:p w:rsidR="00F11BD5" w:rsidRDefault="00F11BD5" w:rsidP="00E34DB2">
      <w:pPr>
        <w:jc w:val="center"/>
        <w:rPr>
          <w:b/>
        </w:rPr>
      </w:pPr>
    </w:p>
    <w:p w:rsidR="00F11BD5" w:rsidRDefault="00F11BD5" w:rsidP="00E34DB2">
      <w:pPr>
        <w:jc w:val="center"/>
        <w:rPr>
          <w:b/>
        </w:rPr>
      </w:pPr>
    </w:p>
    <w:p w:rsidR="00F11BD5" w:rsidRPr="00D13AE5" w:rsidRDefault="00F11BD5" w:rsidP="00E34DB2">
      <w:pPr>
        <w:jc w:val="center"/>
        <w:rPr>
          <w:b/>
        </w:rPr>
      </w:pPr>
      <w:r w:rsidRPr="00D13AE5">
        <w:rPr>
          <w:b/>
        </w:rPr>
        <w:t>ВИСНОВОК</w:t>
      </w:r>
    </w:p>
    <w:p w:rsidR="00F11BD5" w:rsidRPr="00D13AE5" w:rsidRDefault="00F11BD5" w:rsidP="00E34DB2">
      <w:pPr>
        <w:jc w:val="center"/>
        <w:rPr>
          <w:b/>
        </w:rPr>
      </w:pPr>
    </w:p>
    <w:p w:rsidR="00F11BD5" w:rsidRPr="00D13AE5" w:rsidRDefault="00F11BD5" w:rsidP="00FB3F96">
      <w:pPr>
        <w:spacing w:line="254" w:lineRule="auto"/>
        <w:ind w:firstLine="708"/>
        <w:jc w:val="both"/>
        <w:rPr>
          <w:b/>
          <w:szCs w:val="28"/>
        </w:rPr>
      </w:pPr>
      <w:r w:rsidRPr="00D13AE5">
        <w:rPr>
          <w:b/>
          <w:szCs w:val="28"/>
        </w:rPr>
        <w:t xml:space="preserve">на проект Постанови </w:t>
      </w:r>
      <w:r w:rsidRPr="00D13AE5">
        <w:rPr>
          <w:b/>
          <w:szCs w:val="28"/>
          <w:lang w:eastAsia="ru-RU"/>
        </w:rPr>
        <w:t>Верховної Ради України</w:t>
      </w:r>
      <w:r w:rsidRPr="00D13AE5">
        <w:rPr>
          <w:b/>
          <w:szCs w:val="28"/>
        </w:rPr>
        <w:t xml:space="preserve"> «Про скасування рішення Верховної Ради України від 20.12.2019 року про прийняття в цілому проекту Закону про внесення змін до Розділу ІI "Прикінцеві та перехідні положення" Закону України "Про внесення змін до деяких законів України щодо перезавантаження влади" (щодо визначення розмірів посадових окладів та інших складових оплати праці, грошового забезпечення працівників правоохоронних та інших органів державної влади) (№2572 від 11.12.2019)», внесений народними депутатами </w:t>
      </w:r>
      <w:r w:rsidRPr="00D13AE5">
        <w:rPr>
          <w:b/>
          <w:szCs w:val="28"/>
          <w:lang w:eastAsia="ru-RU"/>
        </w:rPr>
        <w:t>України</w:t>
      </w:r>
      <w:r w:rsidRPr="00D13AE5">
        <w:rPr>
          <w:b/>
          <w:szCs w:val="28"/>
        </w:rPr>
        <w:t xml:space="preserve"> Геращенко І.В., </w:t>
      </w:r>
      <w:proofErr w:type="spellStart"/>
      <w:r w:rsidRPr="00D13AE5">
        <w:rPr>
          <w:b/>
          <w:szCs w:val="28"/>
        </w:rPr>
        <w:t>Фединою</w:t>
      </w:r>
      <w:proofErr w:type="spellEnd"/>
      <w:r w:rsidRPr="00D13AE5">
        <w:rPr>
          <w:b/>
          <w:szCs w:val="28"/>
        </w:rPr>
        <w:t xml:space="preserve"> С.Р., </w:t>
      </w:r>
      <w:proofErr w:type="spellStart"/>
      <w:r w:rsidRPr="00D13AE5">
        <w:rPr>
          <w:b/>
          <w:szCs w:val="28"/>
        </w:rPr>
        <w:t>В’ятровичем</w:t>
      </w:r>
      <w:proofErr w:type="spellEnd"/>
      <w:r w:rsidRPr="00D13AE5">
        <w:rPr>
          <w:b/>
          <w:szCs w:val="28"/>
        </w:rPr>
        <w:t xml:space="preserve"> В.М., </w:t>
      </w:r>
      <w:proofErr w:type="spellStart"/>
      <w:r w:rsidRPr="00D13AE5">
        <w:rPr>
          <w:b/>
          <w:szCs w:val="28"/>
        </w:rPr>
        <w:t>Синюткою</w:t>
      </w:r>
      <w:proofErr w:type="spellEnd"/>
      <w:r w:rsidRPr="00D13AE5">
        <w:rPr>
          <w:b/>
          <w:szCs w:val="28"/>
        </w:rPr>
        <w:t xml:space="preserve"> О.М., </w:t>
      </w:r>
      <w:proofErr w:type="spellStart"/>
      <w:r w:rsidRPr="00D13AE5">
        <w:rPr>
          <w:b/>
          <w:szCs w:val="28"/>
        </w:rPr>
        <w:t>Іоновою</w:t>
      </w:r>
      <w:proofErr w:type="spellEnd"/>
      <w:r w:rsidRPr="00D13AE5">
        <w:rPr>
          <w:b/>
          <w:szCs w:val="28"/>
        </w:rPr>
        <w:t xml:space="preserve"> М.М., </w:t>
      </w:r>
      <w:proofErr w:type="spellStart"/>
      <w:r w:rsidRPr="00D13AE5">
        <w:rPr>
          <w:b/>
          <w:szCs w:val="28"/>
        </w:rPr>
        <w:t>Климпуш-Цинцадзе</w:t>
      </w:r>
      <w:proofErr w:type="spellEnd"/>
      <w:r w:rsidRPr="00D13AE5">
        <w:rPr>
          <w:b/>
          <w:szCs w:val="28"/>
        </w:rPr>
        <w:t xml:space="preserve"> І.О. (реєстр. № 2572-П від 23.12.2019)</w:t>
      </w:r>
    </w:p>
    <w:p w:rsidR="00F11BD5" w:rsidRPr="00D13AE5" w:rsidRDefault="00F11BD5" w:rsidP="00FB3F96">
      <w:pPr>
        <w:ind w:firstLine="708"/>
        <w:jc w:val="both"/>
        <w:rPr>
          <w:b/>
          <w:szCs w:val="28"/>
        </w:rPr>
      </w:pPr>
    </w:p>
    <w:p w:rsidR="00F11BD5" w:rsidRPr="00D13AE5" w:rsidRDefault="00F11BD5" w:rsidP="00E34DB2">
      <w:pPr>
        <w:jc w:val="center"/>
      </w:pPr>
    </w:p>
    <w:p w:rsidR="00F11BD5" w:rsidRPr="00D13AE5" w:rsidRDefault="00F11BD5" w:rsidP="00156126">
      <w:pPr>
        <w:ind w:firstLine="708"/>
        <w:jc w:val="both"/>
        <w:rPr>
          <w:szCs w:val="28"/>
        </w:rPr>
      </w:pPr>
      <w:r w:rsidRPr="00D13AE5">
        <w:t xml:space="preserve">За дорученням Голови Верховної Ради України Разумкова Д.О. від </w:t>
      </w:r>
      <w:r w:rsidRPr="00D13AE5">
        <w:br/>
      </w:r>
      <w:r w:rsidRPr="00EF035A">
        <w:t>2</w:t>
      </w:r>
      <w:r w:rsidRPr="00126BBF">
        <w:t>6</w:t>
      </w:r>
      <w:r w:rsidRPr="00EF035A">
        <w:t xml:space="preserve"> грудня 2019 року </w:t>
      </w:r>
      <w:r w:rsidRPr="00D13AE5">
        <w:t>Комітет</w:t>
      </w:r>
      <w:r>
        <w:t xml:space="preserve"> на засіданні 14 січня 2020 року (протокол № 23)</w:t>
      </w:r>
      <w:r w:rsidRPr="00D13AE5">
        <w:t xml:space="preserve"> розгляну</w:t>
      </w:r>
      <w:r>
        <w:t>в</w:t>
      </w:r>
      <w:r w:rsidRPr="00D13AE5">
        <w:t xml:space="preserve"> проект Постанови Верховної Ради України </w:t>
      </w:r>
      <w:r w:rsidRPr="00D13AE5">
        <w:rPr>
          <w:szCs w:val="28"/>
        </w:rPr>
        <w:t>«Про скасування рішення Верховної Ради України від 20.12.2019 року про прийняття в цілому проекту Закону про внесення змін до Розділу ІI "Прикінцеві та перехідні положення" Закону України "Про внесення змін до деяких законів України щодо перезавантаження влади" (щодо визначення розмірів посадових окладів та інших складових оплати праці, грошового забезпечення працівників правоохоронних та інших органів державної влади) (№</w:t>
      </w:r>
      <w:r>
        <w:rPr>
          <w:szCs w:val="28"/>
        </w:rPr>
        <w:t xml:space="preserve"> </w:t>
      </w:r>
      <w:r w:rsidRPr="00D13AE5">
        <w:rPr>
          <w:szCs w:val="28"/>
        </w:rPr>
        <w:t xml:space="preserve">2572 від 11.12.2019)», внесений народними депутатами </w:t>
      </w:r>
      <w:r w:rsidRPr="00D13AE5">
        <w:rPr>
          <w:szCs w:val="28"/>
          <w:lang w:eastAsia="ru-RU"/>
        </w:rPr>
        <w:t>України</w:t>
      </w:r>
      <w:r w:rsidRPr="00D13AE5">
        <w:rPr>
          <w:szCs w:val="28"/>
        </w:rPr>
        <w:t xml:space="preserve"> </w:t>
      </w:r>
      <w:r>
        <w:rPr>
          <w:szCs w:val="28"/>
        </w:rPr>
        <w:t xml:space="preserve"> </w:t>
      </w:r>
      <w:r w:rsidRPr="00D13AE5">
        <w:rPr>
          <w:szCs w:val="28"/>
        </w:rPr>
        <w:t xml:space="preserve">Геращенко І.В., </w:t>
      </w:r>
      <w:proofErr w:type="spellStart"/>
      <w:r w:rsidRPr="00D13AE5">
        <w:rPr>
          <w:szCs w:val="28"/>
        </w:rPr>
        <w:t>Фединою</w:t>
      </w:r>
      <w:proofErr w:type="spellEnd"/>
      <w:r w:rsidRPr="00D13AE5">
        <w:rPr>
          <w:szCs w:val="28"/>
        </w:rPr>
        <w:t xml:space="preserve"> С.Р., </w:t>
      </w:r>
      <w:proofErr w:type="spellStart"/>
      <w:r w:rsidRPr="00D13AE5">
        <w:rPr>
          <w:szCs w:val="28"/>
        </w:rPr>
        <w:t>В’ятровичем</w:t>
      </w:r>
      <w:proofErr w:type="spellEnd"/>
      <w:r w:rsidRPr="00D13AE5">
        <w:rPr>
          <w:szCs w:val="28"/>
        </w:rPr>
        <w:t xml:space="preserve"> В.М., </w:t>
      </w:r>
      <w:proofErr w:type="spellStart"/>
      <w:r w:rsidRPr="00D13AE5">
        <w:rPr>
          <w:szCs w:val="28"/>
        </w:rPr>
        <w:t>Синюткою</w:t>
      </w:r>
      <w:proofErr w:type="spellEnd"/>
      <w:r w:rsidRPr="00D13AE5">
        <w:rPr>
          <w:szCs w:val="28"/>
        </w:rPr>
        <w:t xml:space="preserve"> О.М., </w:t>
      </w:r>
      <w:proofErr w:type="spellStart"/>
      <w:r w:rsidRPr="00D13AE5">
        <w:rPr>
          <w:szCs w:val="28"/>
        </w:rPr>
        <w:t>Іоновою</w:t>
      </w:r>
      <w:proofErr w:type="spellEnd"/>
      <w:r w:rsidRPr="00D13AE5">
        <w:rPr>
          <w:szCs w:val="28"/>
        </w:rPr>
        <w:t xml:space="preserve"> М.М., </w:t>
      </w:r>
      <w:proofErr w:type="spellStart"/>
      <w:r w:rsidRPr="00D13AE5">
        <w:rPr>
          <w:szCs w:val="28"/>
        </w:rPr>
        <w:t>Климпуш-Цинцадзе</w:t>
      </w:r>
      <w:proofErr w:type="spellEnd"/>
      <w:r w:rsidRPr="00D13AE5">
        <w:rPr>
          <w:szCs w:val="28"/>
        </w:rPr>
        <w:t xml:space="preserve"> І.О. (реєстр. № 2572-П від 23.12.2019)</w:t>
      </w:r>
      <w:r w:rsidRPr="00D13AE5">
        <w:rPr>
          <w:bCs/>
          <w:szCs w:val="28"/>
        </w:rPr>
        <w:t>,</w:t>
      </w:r>
      <w:r w:rsidRPr="00D13AE5">
        <w:t xml:space="preserve"> </w:t>
      </w:r>
      <w:r w:rsidRPr="00D13AE5">
        <w:rPr>
          <w:szCs w:val="28"/>
        </w:rPr>
        <w:t xml:space="preserve">який надійшов до </w:t>
      </w:r>
      <w:r w:rsidRPr="00EF035A">
        <w:rPr>
          <w:szCs w:val="28"/>
        </w:rPr>
        <w:t>Комітету  8 січня</w:t>
      </w:r>
      <w:r w:rsidRPr="00EF035A">
        <w:rPr>
          <w:color w:val="000000"/>
          <w:szCs w:val="28"/>
        </w:rPr>
        <w:t xml:space="preserve"> 2020 </w:t>
      </w:r>
      <w:r w:rsidRPr="00EF035A">
        <w:rPr>
          <w:szCs w:val="28"/>
        </w:rPr>
        <w:t>року</w:t>
      </w:r>
      <w:r>
        <w:rPr>
          <w:szCs w:val="28"/>
        </w:rPr>
        <w:t>,</w:t>
      </w:r>
      <w:r w:rsidRPr="00D13AE5">
        <w:rPr>
          <w:szCs w:val="28"/>
        </w:rPr>
        <w:t xml:space="preserve"> та письмову заяву народних депутатів України Геращенко І.В., </w:t>
      </w:r>
      <w:r>
        <w:rPr>
          <w:szCs w:val="28"/>
        </w:rPr>
        <w:t xml:space="preserve">           </w:t>
      </w:r>
      <w:proofErr w:type="spellStart"/>
      <w:r w:rsidRPr="00D13AE5">
        <w:rPr>
          <w:szCs w:val="28"/>
        </w:rPr>
        <w:t>Федин</w:t>
      </w:r>
      <w:r>
        <w:rPr>
          <w:szCs w:val="28"/>
        </w:rPr>
        <w:t>и</w:t>
      </w:r>
      <w:proofErr w:type="spellEnd"/>
      <w:r>
        <w:rPr>
          <w:szCs w:val="28"/>
        </w:rPr>
        <w:t xml:space="preserve"> С.Р.</w:t>
      </w:r>
      <w:r w:rsidRPr="00D13AE5">
        <w:t xml:space="preserve"> </w:t>
      </w:r>
      <w:r w:rsidRPr="00D13AE5">
        <w:rPr>
          <w:szCs w:val="28"/>
        </w:rPr>
        <w:t>до Голови Верховної Ради України від 23 грудня 2019 року</w:t>
      </w:r>
      <w:r>
        <w:rPr>
          <w:szCs w:val="28"/>
        </w:rPr>
        <w:t xml:space="preserve">             </w:t>
      </w:r>
      <w:r>
        <w:t>№ 04-04/03-115(258812)</w:t>
      </w:r>
      <w:r w:rsidRPr="00D13AE5">
        <w:rPr>
          <w:szCs w:val="28"/>
        </w:rPr>
        <w:t>, яку подано на реєстрацію до Апарату Верховної Ради України  в день реєстрації проекту Постанови.</w:t>
      </w:r>
    </w:p>
    <w:p w:rsidR="00F11BD5" w:rsidRPr="00D13AE5" w:rsidRDefault="00F11BD5" w:rsidP="00FB3F96">
      <w:pPr>
        <w:ind w:firstLine="709"/>
        <w:jc w:val="both"/>
        <w:rPr>
          <w:bCs/>
          <w:szCs w:val="28"/>
        </w:rPr>
      </w:pPr>
      <w:r w:rsidRPr="00D13AE5">
        <w:rPr>
          <w:szCs w:val="28"/>
        </w:rPr>
        <w:lastRenderedPageBreak/>
        <w:t xml:space="preserve">Поданим проектом Постанови пропонується скасувати рішення Верховної Ради України від 20 грудня 2019 року про прийняття в цілому проекту Закону </w:t>
      </w:r>
      <w:r w:rsidRPr="00D13AE5">
        <w:rPr>
          <w:szCs w:val="28"/>
          <w:lang w:eastAsia="ru-RU"/>
        </w:rPr>
        <w:t>України</w:t>
      </w:r>
      <w:r w:rsidRPr="00D13AE5">
        <w:rPr>
          <w:szCs w:val="28"/>
        </w:rPr>
        <w:t xml:space="preserve"> «Про внесення змін до Розділу ІI "Прикінцеві та перехідні положення" Закону України "Про внесення змін до деяких законів України щодо перезавантаження влади" (щодо визначення розмірів посадових окладів та інших складових оплати праці, грошового забезпечення працівників правоохоронних та інших органів державної влади) (№ 2572 від 11.12.2019)</w:t>
      </w:r>
      <w:r>
        <w:rPr>
          <w:szCs w:val="28"/>
        </w:rPr>
        <w:t>»</w:t>
      </w:r>
      <w:r w:rsidRPr="00D13AE5">
        <w:rPr>
          <w:szCs w:val="28"/>
        </w:rPr>
        <w:t>, оскільки, як зазначено у пояснювальній записці до поданого проекту</w:t>
      </w:r>
      <w:r>
        <w:rPr>
          <w:szCs w:val="28"/>
        </w:rPr>
        <w:t>,</w:t>
      </w:r>
      <w:r w:rsidRPr="00D13AE5">
        <w:rPr>
          <w:szCs w:val="28"/>
        </w:rPr>
        <w:t xml:space="preserve"> «у</w:t>
      </w:r>
      <w:r w:rsidRPr="00D13AE5">
        <w:rPr>
          <w:bCs/>
          <w:szCs w:val="28"/>
        </w:rPr>
        <w:t>хвалення цього рішення відбулося із грубими порушеннями вимог Регламенту Верховної Ради України, зокрема, ч.4 статі 102, яка передбачає, що за рішенням Верховної Ради допускається остаточне прийняття законопроекту (крім проектів кодексів і законопроектів, які містять понад 100 статей, пунктів) відразу після першого чи другого читання, якщо законопроект визнано таким, що не потребує доопрацювання, та якщо не надійшло зауважень щодо його змісту від народних депутатів, інших суб'єктів права законодавчої ініціативи, юридичного чи експертного підрозділів Апарату Верховної Ради».</w:t>
      </w:r>
    </w:p>
    <w:p w:rsidR="00F11BD5" w:rsidRPr="00D13AE5" w:rsidRDefault="00F11BD5" w:rsidP="00FB3F96">
      <w:pPr>
        <w:ind w:firstLine="709"/>
        <w:jc w:val="both"/>
      </w:pPr>
      <w:r w:rsidRPr="00D13AE5">
        <w:rPr>
          <w:szCs w:val="28"/>
          <w:lang w:eastAsia="uk-UA"/>
        </w:rPr>
        <w:t xml:space="preserve">Розглянувши </w:t>
      </w:r>
      <w:r w:rsidRPr="00D13AE5">
        <w:t>поданий проект Постанови</w:t>
      </w:r>
      <w:r>
        <w:t xml:space="preserve"> Комітет</w:t>
      </w:r>
      <w:r w:rsidRPr="00D13AE5">
        <w:t xml:space="preserve"> зазнач</w:t>
      </w:r>
      <w:r>
        <w:t>ив таке.</w:t>
      </w:r>
    </w:p>
    <w:p w:rsidR="00F11BD5" w:rsidRPr="00D13AE5" w:rsidRDefault="00F11BD5" w:rsidP="00FB3F96">
      <w:pPr>
        <w:pStyle w:val="StyleZakonu"/>
        <w:spacing w:after="0" w:line="240" w:lineRule="auto"/>
        <w:ind w:firstLine="709"/>
        <w:rPr>
          <w:sz w:val="28"/>
          <w:szCs w:val="28"/>
          <w:lang w:eastAsia="en-US"/>
        </w:rPr>
      </w:pPr>
      <w:r w:rsidRPr="00D13AE5">
        <w:rPr>
          <w:sz w:val="28"/>
          <w:szCs w:val="28"/>
          <w:lang w:eastAsia="en-US"/>
        </w:rPr>
        <w:t>Закон України «</w:t>
      </w:r>
      <w:r w:rsidRPr="00D13AE5">
        <w:rPr>
          <w:sz w:val="28"/>
          <w:szCs w:val="28"/>
        </w:rPr>
        <w:t>Про внесення змін до деяких законів України щодо перезавантаження влади» (щодо визначення розмірів посадових окладів та інших складових оплати праці, грошового забезпечення працівників правоохоронних та інших органів державної влади) (№</w:t>
      </w:r>
      <w:r w:rsidRPr="00D13AE5">
        <w:rPr>
          <w:szCs w:val="28"/>
        </w:rPr>
        <w:t xml:space="preserve"> </w:t>
      </w:r>
      <w:r w:rsidRPr="00D13AE5">
        <w:rPr>
          <w:sz w:val="28"/>
          <w:szCs w:val="28"/>
        </w:rPr>
        <w:t>2572 від 11.12.2019)</w:t>
      </w:r>
      <w:r w:rsidRPr="00D13AE5">
        <w:rPr>
          <w:szCs w:val="28"/>
        </w:rPr>
        <w:t xml:space="preserve">, </w:t>
      </w:r>
      <w:r w:rsidRPr="00D13AE5">
        <w:rPr>
          <w:sz w:val="28"/>
          <w:szCs w:val="28"/>
          <w:lang w:eastAsia="en-US"/>
        </w:rPr>
        <w:t xml:space="preserve"> </w:t>
      </w:r>
      <w:r>
        <w:rPr>
          <w:sz w:val="28"/>
          <w:szCs w:val="28"/>
          <w:lang w:eastAsia="en-US"/>
        </w:rPr>
        <w:t xml:space="preserve">20 грудня 2019 року </w:t>
      </w:r>
      <w:r w:rsidRPr="00D13AE5">
        <w:rPr>
          <w:sz w:val="28"/>
          <w:szCs w:val="28"/>
          <w:lang w:eastAsia="en-US"/>
        </w:rPr>
        <w:t>було прийнято Верховною Радою України в цілому</w:t>
      </w:r>
      <w:r>
        <w:rPr>
          <w:sz w:val="28"/>
          <w:szCs w:val="28"/>
          <w:lang w:eastAsia="en-US"/>
        </w:rPr>
        <w:t xml:space="preserve">                   </w:t>
      </w:r>
      <w:r w:rsidRPr="00D13AE5">
        <w:rPr>
          <w:sz w:val="28"/>
          <w:szCs w:val="28"/>
          <w:lang w:eastAsia="en-US"/>
        </w:rPr>
        <w:t>(«за» - 277 народних депутатів України).</w:t>
      </w:r>
    </w:p>
    <w:p w:rsidR="00F11BD5" w:rsidRPr="00D13AE5" w:rsidRDefault="00F11BD5" w:rsidP="00220294">
      <w:pPr>
        <w:shd w:val="clear" w:color="auto" w:fill="FFFFFF"/>
        <w:ind w:firstLine="709"/>
        <w:jc w:val="both"/>
        <w:textAlignment w:val="baseline"/>
        <w:rPr>
          <w:szCs w:val="28"/>
        </w:rPr>
      </w:pPr>
      <w:r w:rsidRPr="00D13AE5">
        <w:rPr>
          <w:szCs w:val="28"/>
        </w:rPr>
        <w:t>Відповідно до частин першої, другої та четвертої статті 102 Регламенту Верховної Ради України законопроекти розглядаються Верховною Радою України, як правило, за процедурою трьох читань з урахуванням відповідних особливостей.</w:t>
      </w:r>
    </w:p>
    <w:p w:rsidR="00F11BD5" w:rsidRPr="00D13AE5" w:rsidRDefault="00F11BD5" w:rsidP="00220294">
      <w:pPr>
        <w:shd w:val="clear" w:color="auto" w:fill="FFFFFF"/>
        <w:ind w:firstLine="709"/>
        <w:jc w:val="both"/>
        <w:textAlignment w:val="baseline"/>
        <w:rPr>
          <w:szCs w:val="28"/>
        </w:rPr>
      </w:pPr>
      <w:r w:rsidRPr="00D13AE5">
        <w:rPr>
          <w:szCs w:val="28"/>
        </w:rPr>
        <w:t>Розгляд і прийняття законопроекту за процедурою трьох читань включає:</w:t>
      </w:r>
    </w:p>
    <w:p w:rsidR="00F11BD5" w:rsidRPr="00D13AE5" w:rsidRDefault="00F11BD5" w:rsidP="00220294">
      <w:pPr>
        <w:shd w:val="clear" w:color="auto" w:fill="FFFFFF"/>
        <w:ind w:firstLine="709"/>
        <w:jc w:val="both"/>
        <w:textAlignment w:val="baseline"/>
        <w:rPr>
          <w:szCs w:val="28"/>
        </w:rPr>
      </w:pPr>
      <w:r w:rsidRPr="00D13AE5">
        <w:rPr>
          <w:szCs w:val="28"/>
        </w:rPr>
        <w:t>1) перше читання – обговорення основних принципів, положень, критеріїв, структури законопроекту та прийняття його за основу;</w:t>
      </w:r>
    </w:p>
    <w:p w:rsidR="00F11BD5" w:rsidRPr="00D13AE5" w:rsidRDefault="00F11BD5" w:rsidP="00220294">
      <w:pPr>
        <w:shd w:val="clear" w:color="auto" w:fill="FFFFFF"/>
        <w:ind w:firstLine="709"/>
        <w:jc w:val="both"/>
        <w:textAlignment w:val="baseline"/>
        <w:rPr>
          <w:szCs w:val="28"/>
        </w:rPr>
      </w:pPr>
      <w:r w:rsidRPr="00D13AE5">
        <w:rPr>
          <w:szCs w:val="28"/>
        </w:rPr>
        <w:t>2) друге читання – постатейне обговорення і прийняття законопроекту в другому читанні;</w:t>
      </w:r>
    </w:p>
    <w:p w:rsidR="00F11BD5" w:rsidRPr="00D13AE5" w:rsidRDefault="00F11BD5" w:rsidP="00220294">
      <w:pPr>
        <w:shd w:val="clear" w:color="auto" w:fill="FFFFFF"/>
        <w:ind w:firstLine="709"/>
        <w:jc w:val="both"/>
        <w:textAlignment w:val="baseline"/>
        <w:rPr>
          <w:szCs w:val="28"/>
        </w:rPr>
      </w:pPr>
      <w:r w:rsidRPr="00D13AE5">
        <w:rPr>
          <w:szCs w:val="28"/>
        </w:rPr>
        <w:t>3) третє читання – прийняття законопроекту, який потребує доопрацювання та узгодження, в цілому.</w:t>
      </w:r>
    </w:p>
    <w:p w:rsidR="00F11BD5" w:rsidRPr="00D13AE5" w:rsidRDefault="00F11BD5" w:rsidP="00220294">
      <w:pPr>
        <w:shd w:val="clear" w:color="auto" w:fill="FFFFFF"/>
        <w:ind w:firstLine="709"/>
        <w:jc w:val="both"/>
        <w:textAlignment w:val="baseline"/>
        <w:rPr>
          <w:color w:val="000000"/>
          <w:szCs w:val="28"/>
          <w:lang w:eastAsia="ru-RU"/>
        </w:rPr>
      </w:pPr>
      <w:r w:rsidRPr="00D13AE5">
        <w:rPr>
          <w:color w:val="000000"/>
          <w:szCs w:val="28"/>
          <w:lang w:eastAsia="ru-RU"/>
        </w:rPr>
        <w:t xml:space="preserve">За рішенням Верховної Ради </w:t>
      </w:r>
      <w:r w:rsidRPr="00D13AE5">
        <w:rPr>
          <w:bCs/>
          <w:color w:val="000000"/>
          <w:szCs w:val="28"/>
          <w:shd w:val="clear" w:color="auto" w:fill="FFFFFF"/>
          <w:lang w:eastAsia="ru-RU"/>
        </w:rPr>
        <w:t>України</w:t>
      </w:r>
      <w:r w:rsidRPr="00D13AE5">
        <w:rPr>
          <w:color w:val="000000"/>
          <w:szCs w:val="28"/>
          <w:lang w:eastAsia="ru-RU"/>
        </w:rPr>
        <w:t xml:space="preserve"> допускається остаточне прийняття законопроекту (крім проектів кодексів і законопроектів, які містять понад 100 статей, пунктів) відразу після першого чи другого читання, якщо законопроект визнано таким, що не потребує доопрацювання, та якщо не надійшло зауважень щодо його змісту від народних депутатів України, інших суб’єктів права законодавчої ініціативи, юридичного чи експертного підрозділів Апарату Верховної Ради України.</w:t>
      </w:r>
    </w:p>
    <w:p w:rsidR="00F11BD5" w:rsidRPr="00D13AE5" w:rsidRDefault="00F11BD5" w:rsidP="00D13AE5">
      <w:pPr>
        <w:tabs>
          <w:tab w:val="left" w:pos="709"/>
        </w:tabs>
        <w:ind w:firstLine="709"/>
        <w:jc w:val="both"/>
        <w:rPr>
          <w:szCs w:val="28"/>
          <w:lang w:eastAsia="ru-RU"/>
        </w:rPr>
      </w:pPr>
      <w:r w:rsidRPr="00D13AE5">
        <w:rPr>
          <w:color w:val="000000"/>
          <w:szCs w:val="28"/>
          <w:lang w:eastAsia="ru-RU"/>
        </w:rPr>
        <w:t>Згідно зі стенограмою пленарного засідання Верховної Ради України   від 20 грудня 2019 року, розміщеною на офіційному веб-сайті Верховної Ради України, проект Закону України «</w:t>
      </w:r>
      <w:r w:rsidRPr="00D13AE5">
        <w:rPr>
          <w:szCs w:val="28"/>
        </w:rPr>
        <w:t xml:space="preserve">Про внесення змін до деяких законів </w:t>
      </w:r>
      <w:r w:rsidRPr="00D13AE5">
        <w:rPr>
          <w:szCs w:val="28"/>
        </w:rPr>
        <w:lastRenderedPageBreak/>
        <w:t xml:space="preserve">України щодо перезавантаження влади» (щодо визначення розмірів посадових окладів та інших складових оплати праці, грошового забезпечення працівників правоохоронних та інших органів державної влади) (№ 2572) </w:t>
      </w:r>
      <w:r>
        <w:rPr>
          <w:szCs w:val="28"/>
        </w:rPr>
        <w:t xml:space="preserve">          </w:t>
      </w:r>
      <w:r w:rsidRPr="00D13AE5">
        <w:rPr>
          <w:szCs w:val="28"/>
        </w:rPr>
        <w:t xml:space="preserve">20 грудня 2019 року було включено до порядку денного пленарного засідання </w:t>
      </w:r>
      <w:r w:rsidRPr="00D13AE5">
        <w:rPr>
          <w:szCs w:val="28"/>
          <w:lang w:eastAsia="ru-RU"/>
        </w:rPr>
        <w:t xml:space="preserve">Верховної Ради України («за» - 253 народних депутати України), визнано невідкладним зі скороченням наполовину строків внесення альтернативних законопроектів («за» - 248 народних депутатів України). Крім цього, Верховною Радою України було прийнято рішення про застосування процедури </w:t>
      </w:r>
      <w:proofErr w:type="spellStart"/>
      <w:r w:rsidRPr="00D13AE5">
        <w:rPr>
          <w:szCs w:val="28"/>
          <w:lang w:eastAsia="ru-RU"/>
        </w:rPr>
        <w:t>ad</w:t>
      </w:r>
      <w:proofErr w:type="spellEnd"/>
      <w:r w:rsidRPr="00D13AE5">
        <w:rPr>
          <w:szCs w:val="28"/>
          <w:lang w:eastAsia="ru-RU"/>
        </w:rPr>
        <w:t xml:space="preserve"> </w:t>
      </w:r>
      <w:proofErr w:type="spellStart"/>
      <w:r w:rsidRPr="00D13AE5">
        <w:rPr>
          <w:szCs w:val="28"/>
          <w:lang w:eastAsia="ru-RU"/>
        </w:rPr>
        <w:t>hoc</w:t>
      </w:r>
      <w:proofErr w:type="spellEnd"/>
      <w:r w:rsidRPr="00D13AE5">
        <w:rPr>
          <w:szCs w:val="28"/>
          <w:lang w:eastAsia="ru-RU"/>
        </w:rPr>
        <w:t xml:space="preserve"> «щодо розгляду та прийняття рішення на цьому пленарному засіданні» («за» - 255 народних депутатів України) та про розгляд зазначеного законопроекту за скороченою процедурою («за» - 243 народних депутати України).</w:t>
      </w:r>
    </w:p>
    <w:p w:rsidR="00F11BD5" w:rsidRPr="00D13AE5" w:rsidRDefault="00F11BD5" w:rsidP="00D13AE5">
      <w:pPr>
        <w:shd w:val="clear" w:color="auto" w:fill="FFFFFF"/>
        <w:ind w:firstLine="360"/>
        <w:jc w:val="both"/>
        <w:textAlignment w:val="baseline"/>
        <w:rPr>
          <w:szCs w:val="28"/>
          <w:lang w:eastAsia="ru-RU"/>
        </w:rPr>
      </w:pPr>
      <w:r>
        <w:rPr>
          <w:szCs w:val="28"/>
          <w:lang w:eastAsia="ru-RU"/>
        </w:rPr>
        <w:t>Комітет з</w:t>
      </w:r>
      <w:r w:rsidRPr="00D13AE5">
        <w:rPr>
          <w:szCs w:val="28"/>
          <w:lang w:eastAsia="ru-RU"/>
        </w:rPr>
        <w:t>азнач</w:t>
      </w:r>
      <w:r>
        <w:rPr>
          <w:szCs w:val="28"/>
          <w:lang w:eastAsia="ru-RU"/>
        </w:rPr>
        <w:t>ив</w:t>
      </w:r>
      <w:r w:rsidRPr="00D13AE5">
        <w:rPr>
          <w:szCs w:val="28"/>
          <w:lang w:eastAsia="ru-RU"/>
        </w:rPr>
        <w:t xml:space="preserve">, що </w:t>
      </w:r>
      <w:r w:rsidRPr="00D13AE5">
        <w:rPr>
          <w:color w:val="000000"/>
          <w:szCs w:val="28"/>
          <w:lang w:eastAsia="ru-RU"/>
        </w:rPr>
        <w:t>розгляд проекту Закону України (реєстр. № 2572)</w:t>
      </w:r>
      <w:r w:rsidRPr="00D13AE5">
        <w:rPr>
          <w:szCs w:val="28"/>
        </w:rPr>
        <w:t xml:space="preserve"> </w:t>
      </w:r>
      <w:r w:rsidRPr="00D13AE5">
        <w:rPr>
          <w:color w:val="000000"/>
          <w:szCs w:val="28"/>
          <w:lang w:eastAsia="ru-RU"/>
        </w:rPr>
        <w:t xml:space="preserve"> </w:t>
      </w:r>
      <w:r w:rsidRPr="00D13AE5">
        <w:rPr>
          <w:szCs w:val="28"/>
          <w:lang w:eastAsia="ru-RU"/>
        </w:rPr>
        <w:t xml:space="preserve">розпочався з доповіді його ініціатора – народного депутата України Монастирського Д.А., який повідомив, що </w:t>
      </w:r>
      <w:r>
        <w:rPr>
          <w:szCs w:val="28"/>
          <w:lang w:eastAsia="ru-RU"/>
        </w:rPr>
        <w:t>«</w:t>
      </w:r>
      <w:r w:rsidRPr="00D13AE5">
        <w:rPr>
          <w:szCs w:val="28"/>
          <w:lang w:eastAsia="ru-RU"/>
        </w:rPr>
        <w:t xml:space="preserve">6 грудня проголосували закон 2260, який ще не підписаний Президентом і який залишає встановлені законом гарантії для цілого ряду органів, які передбачені також і моїм законом. Єдина різниця в цьому законі, що до цього переліку додано один єдиний орган – </w:t>
      </w:r>
      <w:r>
        <w:rPr>
          <w:szCs w:val="28"/>
          <w:lang w:eastAsia="ru-RU"/>
        </w:rPr>
        <w:t>Державне бюро розслідувань…</w:t>
      </w:r>
      <w:r w:rsidRPr="00D13AE5">
        <w:rPr>
          <w:szCs w:val="28"/>
          <w:lang w:eastAsia="ru-RU"/>
        </w:rPr>
        <w:t xml:space="preserve"> Нещодавно ми визначили питання про те, що слідчі Майдану переходять з прокуратури в Державне бюро розслідувань і цим рішенням сьогодні я закликаю вас підтримати і проголосувати в першому читанні і в цілому в тому, щоби слідчі Майдану і слідчі ДБР, які розслідують найважливіші справи, отримували гідну заробітн</w:t>
      </w:r>
      <w:r>
        <w:rPr>
          <w:szCs w:val="28"/>
          <w:lang w:eastAsia="ru-RU"/>
        </w:rPr>
        <w:t>у плату, яку визначив парламент…</w:t>
      </w:r>
      <w:r w:rsidRPr="00D13AE5">
        <w:rPr>
          <w:szCs w:val="28"/>
          <w:lang w:eastAsia="ru-RU"/>
        </w:rPr>
        <w:t xml:space="preserve"> щоб з 1 січня ця зарплата залишилася у визначеному законом порядку</w:t>
      </w:r>
      <w:r>
        <w:rPr>
          <w:szCs w:val="28"/>
          <w:lang w:eastAsia="ru-RU"/>
        </w:rPr>
        <w:t>»</w:t>
      </w:r>
      <w:r w:rsidRPr="00D13AE5">
        <w:rPr>
          <w:szCs w:val="28"/>
          <w:lang w:eastAsia="ru-RU"/>
        </w:rPr>
        <w:t>.</w:t>
      </w:r>
    </w:p>
    <w:p w:rsidR="00F11BD5" w:rsidRPr="002E7599" w:rsidRDefault="00C920AB" w:rsidP="002E7599">
      <w:pPr>
        <w:tabs>
          <w:tab w:val="left" w:pos="709"/>
        </w:tabs>
        <w:ind w:firstLine="709"/>
        <w:jc w:val="both"/>
        <w:rPr>
          <w:szCs w:val="28"/>
          <w:lang w:eastAsia="ru-RU"/>
        </w:rPr>
      </w:pPr>
      <w:r>
        <w:rPr>
          <w:szCs w:val="28"/>
          <w:lang w:eastAsia="ru-RU"/>
        </w:rPr>
        <w:t>У</w:t>
      </w:r>
      <w:r w:rsidR="00F11BD5">
        <w:rPr>
          <w:szCs w:val="28"/>
          <w:lang w:eastAsia="ru-RU"/>
        </w:rPr>
        <w:t xml:space="preserve"> свою чергу співдоповідач – </w:t>
      </w:r>
      <w:r w:rsidR="00F11BD5" w:rsidRPr="002E7599">
        <w:rPr>
          <w:szCs w:val="28"/>
          <w:lang w:eastAsia="ru-RU"/>
        </w:rPr>
        <w:t>голова підкомітету Комітету з питань організації державної влади, місцевого самоврядування, регіонального розвитку та містобудування Корнієнко О</w:t>
      </w:r>
      <w:r w:rsidR="00F11BD5">
        <w:rPr>
          <w:szCs w:val="28"/>
          <w:lang w:eastAsia="ru-RU"/>
        </w:rPr>
        <w:t>.</w:t>
      </w:r>
      <w:r w:rsidR="00F11BD5" w:rsidRPr="002E7599">
        <w:rPr>
          <w:szCs w:val="28"/>
          <w:lang w:eastAsia="ru-RU"/>
        </w:rPr>
        <w:t>С.</w:t>
      </w:r>
      <w:r w:rsidR="00F11BD5">
        <w:rPr>
          <w:szCs w:val="28"/>
          <w:lang w:eastAsia="ru-RU"/>
        </w:rPr>
        <w:t xml:space="preserve"> зазначив, що «за</w:t>
      </w:r>
      <w:r w:rsidR="00F11BD5" w:rsidRPr="002E7599">
        <w:rPr>
          <w:szCs w:val="28"/>
          <w:lang w:eastAsia="ru-RU"/>
        </w:rPr>
        <w:t xml:space="preserve"> наслідками розгляду комітет дійшов висновку, що реалізація запропонованих змін сприятиме створенню належних умов для ефективної роботи, оплати праці працівників даних органів</w:t>
      </w:r>
      <w:r w:rsidR="00F11BD5">
        <w:rPr>
          <w:szCs w:val="28"/>
          <w:lang w:eastAsia="ru-RU"/>
        </w:rPr>
        <w:t>…</w:t>
      </w:r>
      <w:r w:rsidR="00F11BD5" w:rsidRPr="002E7599">
        <w:rPr>
          <w:szCs w:val="28"/>
          <w:lang w:eastAsia="ru-RU"/>
        </w:rPr>
        <w:t xml:space="preserve"> рекомендува</w:t>
      </w:r>
      <w:r w:rsidR="00F11BD5">
        <w:rPr>
          <w:szCs w:val="28"/>
          <w:lang w:eastAsia="ru-RU"/>
        </w:rPr>
        <w:t xml:space="preserve">в Верховній Раді проект Закону </w:t>
      </w:r>
      <w:r w:rsidR="00F11BD5" w:rsidRPr="002E7599">
        <w:rPr>
          <w:szCs w:val="28"/>
          <w:lang w:eastAsia="ru-RU"/>
        </w:rPr>
        <w:t>(за реєстраційним номером 2572) включити до порядку денного другої сесії Верховної Р</w:t>
      </w:r>
      <w:r w:rsidR="00F11BD5">
        <w:rPr>
          <w:szCs w:val="28"/>
          <w:lang w:eastAsia="ru-RU"/>
        </w:rPr>
        <w:t>ади України дев'ятого скликання…</w:t>
      </w:r>
      <w:r w:rsidR="00F11BD5" w:rsidRPr="002E7599">
        <w:rPr>
          <w:szCs w:val="28"/>
          <w:lang w:eastAsia="ru-RU"/>
        </w:rPr>
        <w:t>Відповідно до пункту 1 частини першої та частини другої статті 114 Регламенту Верховної Ради України за наслідками розгляду в першому читанні прийняти даний законопроект за основу та в цілому</w:t>
      </w:r>
      <w:r w:rsidR="00F11BD5">
        <w:rPr>
          <w:szCs w:val="28"/>
          <w:lang w:eastAsia="ru-RU"/>
        </w:rPr>
        <w:t>».</w:t>
      </w:r>
    </w:p>
    <w:p w:rsidR="00F11BD5" w:rsidRDefault="00F11BD5" w:rsidP="003F0FE4">
      <w:pPr>
        <w:shd w:val="clear" w:color="auto" w:fill="FFFFFF"/>
        <w:ind w:firstLine="709"/>
        <w:jc w:val="both"/>
        <w:textAlignment w:val="baseline"/>
        <w:rPr>
          <w:color w:val="000000"/>
          <w:szCs w:val="28"/>
          <w:lang w:eastAsia="ru-RU"/>
        </w:rPr>
      </w:pPr>
      <w:r>
        <w:rPr>
          <w:szCs w:val="28"/>
        </w:rPr>
        <w:t>В обговоренні законопроекту взяли участь</w:t>
      </w:r>
      <w:r>
        <w:rPr>
          <w:color w:val="000000"/>
          <w:szCs w:val="28"/>
        </w:rPr>
        <w:t xml:space="preserve"> </w:t>
      </w:r>
      <w:r w:rsidRPr="00D13AE5">
        <w:rPr>
          <w:color w:val="000000"/>
          <w:szCs w:val="28"/>
          <w:lang w:eastAsia="ru-RU"/>
        </w:rPr>
        <w:t>народні депутати України</w:t>
      </w:r>
      <w:r>
        <w:rPr>
          <w:color w:val="000000"/>
          <w:szCs w:val="28"/>
          <w:lang w:eastAsia="ru-RU"/>
        </w:rPr>
        <w:t xml:space="preserve"> </w:t>
      </w:r>
      <w:proofErr w:type="spellStart"/>
      <w:r>
        <w:rPr>
          <w:color w:val="000000"/>
          <w:szCs w:val="28"/>
          <w:lang w:eastAsia="ru-RU"/>
        </w:rPr>
        <w:t>Венедіктова</w:t>
      </w:r>
      <w:proofErr w:type="spellEnd"/>
      <w:r>
        <w:rPr>
          <w:color w:val="000000"/>
          <w:szCs w:val="28"/>
          <w:lang w:eastAsia="ru-RU"/>
        </w:rPr>
        <w:t xml:space="preserve"> І.В., Цимбалюк М.М., Князевич Р.П., Мамка Г.М., які висловили своє бачення щодо прийняття зазначеного законопроекту, і, зокрема, народний депутат </w:t>
      </w:r>
      <w:r w:rsidRPr="003F0FE4">
        <w:rPr>
          <w:color w:val="000000"/>
          <w:szCs w:val="28"/>
          <w:lang w:eastAsia="ru-RU"/>
        </w:rPr>
        <w:t>України</w:t>
      </w:r>
      <w:r>
        <w:rPr>
          <w:color w:val="000000"/>
          <w:szCs w:val="28"/>
          <w:lang w:eastAsia="ru-RU"/>
        </w:rPr>
        <w:t xml:space="preserve"> Князевич Р.П. висловив прохання не приймати проект Закону </w:t>
      </w:r>
      <w:r w:rsidRPr="003F0FE4">
        <w:rPr>
          <w:color w:val="000000"/>
          <w:szCs w:val="28"/>
          <w:lang w:eastAsia="ru-RU"/>
        </w:rPr>
        <w:t>України</w:t>
      </w:r>
      <w:r>
        <w:rPr>
          <w:color w:val="000000"/>
          <w:szCs w:val="28"/>
          <w:lang w:eastAsia="ru-RU"/>
        </w:rPr>
        <w:t xml:space="preserve"> (реєстр. № 2572) відразу в цілому, а зупинитись на прийнятті й</w:t>
      </w:r>
      <w:r w:rsidR="00C920AB">
        <w:rPr>
          <w:color w:val="000000"/>
          <w:szCs w:val="28"/>
          <w:lang w:eastAsia="ru-RU"/>
        </w:rPr>
        <w:t>ого в першому читанні, щоб «фунд</w:t>
      </w:r>
      <w:r>
        <w:rPr>
          <w:color w:val="000000"/>
          <w:szCs w:val="28"/>
          <w:lang w:eastAsia="ru-RU"/>
        </w:rPr>
        <w:t xml:space="preserve">аментально» виписати в ньому всі органи, які виводяться з під дії Закону </w:t>
      </w:r>
      <w:r w:rsidRPr="003F0FE4">
        <w:rPr>
          <w:color w:val="000000"/>
          <w:szCs w:val="28"/>
          <w:lang w:eastAsia="ru-RU"/>
        </w:rPr>
        <w:t>України</w:t>
      </w:r>
      <w:r>
        <w:rPr>
          <w:color w:val="000000"/>
          <w:szCs w:val="28"/>
          <w:lang w:eastAsia="ru-RU"/>
        </w:rPr>
        <w:t xml:space="preserve"> (законопроект реєстр.</w:t>
      </w:r>
      <w:r w:rsidR="006423E7">
        <w:rPr>
          <w:color w:val="000000"/>
          <w:szCs w:val="28"/>
          <w:lang w:eastAsia="ru-RU"/>
        </w:rPr>
        <w:t xml:space="preserve"> </w:t>
      </w:r>
      <w:r>
        <w:rPr>
          <w:color w:val="000000"/>
          <w:szCs w:val="28"/>
          <w:lang w:eastAsia="ru-RU"/>
        </w:rPr>
        <w:t>№ 2260).</w:t>
      </w:r>
    </w:p>
    <w:p w:rsidR="00F11BD5" w:rsidRPr="003F0FE4" w:rsidRDefault="00F11BD5" w:rsidP="00220294">
      <w:pPr>
        <w:ind w:firstLine="709"/>
        <w:jc w:val="both"/>
        <w:rPr>
          <w:color w:val="000000"/>
          <w:szCs w:val="28"/>
          <w:lang w:eastAsia="ru-RU"/>
        </w:rPr>
      </w:pPr>
      <w:r w:rsidRPr="00D13AE5">
        <w:rPr>
          <w:szCs w:val="28"/>
        </w:rPr>
        <w:t>Після завершення обговорення головуючий на пленарному засіданн</w:t>
      </w:r>
      <w:r>
        <w:rPr>
          <w:szCs w:val="28"/>
        </w:rPr>
        <w:t>і</w:t>
      </w:r>
      <w:r w:rsidRPr="00D13AE5">
        <w:rPr>
          <w:szCs w:val="28"/>
        </w:rPr>
        <w:t xml:space="preserve"> Голова Верховної Ради України Разумков Д.О. поставив на голосування </w:t>
      </w:r>
      <w:r w:rsidRPr="003F0FE4">
        <w:rPr>
          <w:color w:val="000000"/>
          <w:szCs w:val="28"/>
          <w:lang w:eastAsia="ru-RU"/>
        </w:rPr>
        <w:t xml:space="preserve">пропозицію про прийняття законопроекту (реєстр. № 2572) за основу, за яку </w:t>
      </w:r>
      <w:r w:rsidRPr="003F0FE4">
        <w:rPr>
          <w:color w:val="000000"/>
          <w:szCs w:val="28"/>
          <w:lang w:eastAsia="ru-RU"/>
        </w:rPr>
        <w:lastRenderedPageBreak/>
        <w:t>проголосувало «за» - 299 народних депутатів України, а після цього пропозицію про прийняття законопроекту в цілому з необхідними  техніко-юридичними правками, за яку проголосували «за» - 277 народних депутатів України.</w:t>
      </w:r>
    </w:p>
    <w:p w:rsidR="00F11BD5" w:rsidRPr="00D13AE5" w:rsidRDefault="00F11BD5" w:rsidP="00220294">
      <w:pPr>
        <w:ind w:firstLine="709"/>
        <w:jc w:val="both"/>
        <w:rPr>
          <w:szCs w:val="28"/>
        </w:rPr>
      </w:pPr>
      <w:r w:rsidRPr="003F0FE4">
        <w:rPr>
          <w:color w:val="000000"/>
          <w:szCs w:val="28"/>
          <w:lang w:eastAsia="ru-RU"/>
        </w:rPr>
        <w:t>Положення частини першої статті 48 Регламенту Верховної Ради України передбачають процедуру скасування Верховною Радою</w:t>
      </w:r>
      <w:r w:rsidRPr="00D13AE5">
        <w:rPr>
          <w:szCs w:val="28"/>
        </w:rPr>
        <w:t xml:space="preserve"> України прийнятих рішень до підписання законопроекту, постанови, іншого </w:t>
      </w:r>
      <w:proofErr w:type="spellStart"/>
      <w:r w:rsidRPr="00D13AE5">
        <w:rPr>
          <w:szCs w:val="28"/>
        </w:rPr>
        <w:t>акта</w:t>
      </w:r>
      <w:proofErr w:type="spellEnd"/>
      <w:r w:rsidRPr="00D13AE5">
        <w:rPr>
          <w:szCs w:val="28"/>
        </w:rPr>
        <w:t xml:space="preserve"> Головою Верховної Ради України.</w:t>
      </w:r>
    </w:p>
    <w:p w:rsidR="00F11BD5" w:rsidRPr="00D13AE5" w:rsidRDefault="00F11BD5" w:rsidP="00C12A27">
      <w:pPr>
        <w:ind w:firstLine="709"/>
        <w:jc w:val="both"/>
        <w:rPr>
          <w:szCs w:val="28"/>
          <w:lang w:eastAsia="uk-UA"/>
        </w:rPr>
      </w:pPr>
      <w:r>
        <w:rPr>
          <w:szCs w:val="28"/>
          <w:lang w:eastAsia="uk-UA"/>
        </w:rPr>
        <w:t>Комітет з</w:t>
      </w:r>
      <w:r w:rsidRPr="00D13AE5">
        <w:rPr>
          <w:szCs w:val="28"/>
          <w:lang w:eastAsia="uk-UA"/>
        </w:rPr>
        <w:t>ауваж</w:t>
      </w:r>
      <w:r>
        <w:rPr>
          <w:szCs w:val="28"/>
          <w:lang w:eastAsia="uk-UA"/>
        </w:rPr>
        <w:t>ив</w:t>
      </w:r>
      <w:r w:rsidRPr="00D13AE5">
        <w:rPr>
          <w:szCs w:val="28"/>
          <w:lang w:eastAsia="uk-UA"/>
        </w:rPr>
        <w:t xml:space="preserve">, що згідно з положеннями частин </w:t>
      </w:r>
      <w:r w:rsidRPr="00D13AE5">
        <w:rPr>
          <w:szCs w:val="28"/>
        </w:rPr>
        <w:t>третьої, четвертої</w:t>
      </w:r>
      <w:r w:rsidRPr="00D13AE5">
        <w:rPr>
          <w:szCs w:val="28"/>
          <w:lang w:eastAsia="uk-UA"/>
        </w:rPr>
        <w:t xml:space="preserve">, п’ятої, шостої, сьомої цієї статті, у разі порушення встановленої Регламентом Верховної Ради України процедури при розгляді й голосуванні проекту закону, постанови, іншого </w:t>
      </w:r>
      <w:proofErr w:type="spellStart"/>
      <w:r w:rsidRPr="00D13AE5">
        <w:rPr>
          <w:szCs w:val="28"/>
          <w:lang w:eastAsia="uk-UA"/>
        </w:rPr>
        <w:t>акта</w:t>
      </w:r>
      <w:proofErr w:type="spellEnd"/>
      <w:r w:rsidRPr="00D13AE5">
        <w:rPr>
          <w:szCs w:val="28"/>
          <w:lang w:eastAsia="uk-UA"/>
        </w:rPr>
        <w:t xml:space="preserve"> Верховної Ради України народний депутат України, інший суб’єкт права законодавчої ініціативи чи його представник можуть звернутися до головуючого на пленарному засіданні із заявою про порушення Регламенту Верховної Ради України при розгляді й голосуванні питання. Головуючий на пленарному засіданні повинен невідкладно вжити заходів для усунення порушень Регламенту Верховної Ради України, які виникли при розгляді й голосуванні питання, або у разі виникнення перешкод, які могли вплинути на результати голосування під час його проведення, провести за рішенням Верховної Ради України повторне голосування без обговорення. У разі, якщо в результаті вжитих головуючим на пленарному засіданні заходів не забезпечено припинення порушення Регламенту Верховної Ради України та не усунуто наслідків цього порушення при голосуванні за закон, постанову чи інший акт Верховної Ради України в цілому або якщо головуючий на пленарному засіданні  залишив заяву без розгляду, народний депутат України, інший суб’єкт права законодавчої ініціативи може у дводенний строк звернутися до Голови Верховної  Ради України з відповідною письмовою заявою. Одночасно народний депутат України, інший суб’єкт права законодавчої ініціативи вносить проект постанови Верховної Ради України про скасування рішення Верховної Ради України про прийняття закону, постанови чи іншого </w:t>
      </w:r>
      <w:proofErr w:type="spellStart"/>
      <w:r w:rsidRPr="00D13AE5">
        <w:rPr>
          <w:szCs w:val="28"/>
          <w:lang w:eastAsia="uk-UA"/>
        </w:rPr>
        <w:t>акта</w:t>
      </w:r>
      <w:proofErr w:type="spellEnd"/>
      <w:r w:rsidRPr="00D13AE5">
        <w:rPr>
          <w:szCs w:val="28"/>
          <w:lang w:eastAsia="uk-UA"/>
        </w:rPr>
        <w:t xml:space="preserve"> Верховної Ради України в цілому. Голова Верховної Ради України або Перший заступник чи заступник Голови Верховної Ради України направляє проект постанови Верховної Ради України, передбачений частиною шостою цієї статті, в день його внесення комітету, до предмета відання якого належать питання регламенту, для попереднього розгляду і внесення пропозицій.</w:t>
      </w:r>
    </w:p>
    <w:p w:rsidR="00F11BD5" w:rsidRDefault="00F11BD5" w:rsidP="00C12A27">
      <w:pPr>
        <w:ind w:firstLine="709"/>
        <w:jc w:val="both"/>
        <w:rPr>
          <w:szCs w:val="28"/>
          <w:lang w:eastAsia="uk-UA"/>
        </w:rPr>
      </w:pPr>
      <w:r w:rsidRPr="00C12A27">
        <w:rPr>
          <w:szCs w:val="28"/>
          <w:lang w:eastAsia="uk-UA"/>
        </w:rPr>
        <w:t>Водночас, народний депутат України Геращенко І.В. звернулася до головуючого на пленарному засіданні Верховної Ради України і зауважила</w:t>
      </w:r>
      <w:r>
        <w:rPr>
          <w:szCs w:val="28"/>
          <w:lang w:eastAsia="uk-UA"/>
        </w:rPr>
        <w:t>,   «…</w:t>
      </w:r>
      <w:r w:rsidRPr="00C12A27">
        <w:rPr>
          <w:szCs w:val="28"/>
          <w:lang w:eastAsia="uk-UA"/>
        </w:rPr>
        <w:t>що тільки що проголосували 2572 в цілому, коли дві фракції, зокрема наша і ще одна фракція, вимагали, що ми хочемо підготувати поправки до цього законопроекту</w:t>
      </w:r>
      <w:r>
        <w:rPr>
          <w:szCs w:val="28"/>
          <w:lang w:eastAsia="uk-UA"/>
        </w:rPr>
        <w:t xml:space="preserve">, мова йде про зміни до бюджету», і поінформувала, що готується постанова про скасування відповідного рішення </w:t>
      </w:r>
      <w:r w:rsidRPr="00C12A27">
        <w:rPr>
          <w:szCs w:val="28"/>
          <w:lang w:eastAsia="ru-RU"/>
        </w:rPr>
        <w:t>Верховної Ради України</w:t>
      </w:r>
      <w:r>
        <w:rPr>
          <w:szCs w:val="28"/>
          <w:lang w:eastAsia="uk-UA"/>
        </w:rPr>
        <w:t>.</w:t>
      </w:r>
    </w:p>
    <w:p w:rsidR="00F11BD5" w:rsidRPr="00D13AE5" w:rsidRDefault="00F11BD5" w:rsidP="00C12A27">
      <w:pPr>
        <w:ind w:firstLine="709"/>
        <w:jc w:val="both"/>
        <w:rPr>
          <w:szCs w:val="28"/>
          <w:lang w:eastAsia="uk-UA"/>
        </w:rPr>
      </w:pPr>
      <w:r>
        <w:rPr>
          <w:szCs w:val="28"/>
          <w:lang w:eastAsia="uk-UA"/>
        </w:rPr>
        <w:t xml:space="preserve">Відтак, народними депутатами </w:t>
      </w:r>
      <w:r w:rsidRPr="00C12A27">
        <w:rPr>
          <w:szCs w:val="28"/>
          <w:lang w:eastAsia="ru-RU"/>
        </w:rPr>
        <w:t>України</w:t>
      </w:r>
      <w:r>
        <w:rPr>
          <w:szCs w:val="28"/>
          <w:lang w:eastAsia="uk-UA"/>
        </w:rPr>
        <w:t xml:space="preserve"> Геращенко І.В. та іншими (всього – 6 підписів) 23 грудня 2019 року було </w:t>
      </w:r>
      <w:proofErr w:type="spellStart"/>
      <w:r>
        <w:rPr>
          <w:szCs w:val="28"/>
          <w:lang w:eastAsia="uk-UA"/>
        </w:rPr>
        <w:t>внесено</w:t>
      </w:r>
      <w:proofErr w:type="spellEnd"/>
      <w:r>
        <w:rPr>
          <w:szCs w:val="28"/>
          <w:lang w:eastAsia="uk-UA"/>
        </w:rPr>
        <w:t xml:space="preserve"> проект Постанови </w:t>
      </w:r>
      <w:r w:rsidRPr="00C12A27">
        <w:rPr>
          <w:szCs w:val="28"/>
          <w:lang w:eastAsia="ru-RU"/>
        </w:rPr>
        <w:lastRenderedPageBreak/>
        <w:t>Верховної Ради України</w:t>
      </w:r>
      <w:r>
        <w:rPr>
          <w:szCs w:val="28"/>
          <w:lang w:eastAsia="uk-UA"/>
        </w:rPr>
        <w:t xml:space="preserve"> «</w:t>
      </w:r>
      <w:r w:rsidRPr="00D13AE5">
        <w:rPr>
          <w:szCs w:val="28"/>
        </w:rPr>
        <w:t>Про скасування рішення Верховної Ради України від 20.12.2019 року про прийняття в цілому проекту Закону про внесення змін до Розділу ІI "Прикінцеві та перехідні положення" Закону України "Про внесення змін до деяких законів України щодо перезавантаження влади" (щодо визначення розмірів посадових окладів та інших складових оплати праці, грошового забезпечення працівників правоохоронних та інших органів державної влади) (№</w:t>
      </w:r>
      <w:r>
        <w:rPr>
          <w:szCs w:val="28"/>
        </w:rPr>
        <w:t xml:space="preserve"> </w:t>
      </w:r>
      <w:r w:rsidRPr="00D13AE5">
        <w:rPr>
          <w:szCs w:val="28"/>
        </w:rPr>
        <w:t>2572 від 11.12.2019)»</w:t>
      </w:r>
      <w:r>
        <w:rPr>
          <w:szCs w:val="28"/>
        </w:rPr>
        <w:t xml:space="preserve"> (реєстр. № 2572-П) та в той же день подано відповідну заяву до Голови </w:t>
      </w:r>
      <w:r w:rsidRPr="00C12A27">
        <w:rPr>
          <w:szCs w:val="28"/>
          <w:lang w:eastAsia="ru-RU"/>
        </w:rPr>
        <w:t>Верховної Ради України</w:t>
      </w:r>
      <w:r>
        <w:rPr>
          <w:szCs w:val="28"/>
        </w:rPr>
        <w:t>.</w:t>
      </w:r>
    </w:p>
    <w:p w:rsidR="00F11BD5" w:rsidRPr="00C12A27" w:rsidRDefault="00F11BD5" w:rsidP="00C12A27">
      <w:pPr>
        <w:pStyle w:val="3"/>
        <w:spacing w:before="0" w:beforeAutospacing="0" w:after="0" w:afterAutospacing="0"/>
        <w:ind w:firstLine="709"/>
        <w:jc w:val="both"/>
        <w:rPr>
          <w:b w:val="0"/>
          <w:bCs w:val="0"/>
          <w:sz w:val="28"/>
          <w:szCs w:val="28"/>
        </w:rPr>
      </w:pPr>
      <w:r w:rsidRPr="00C12A27">
        <w:rPr>
          <w:b w:val="0"/>
          <w:bCs w:val="0"/>
          <w:sz w:val="28"/>
          <w:szCs w:val="28"/>
        </w:rPr>
        <w:t>Згідно з положеннями частини восьмої статті 48 Регламенту Верховної Ради України, комітет, до предмета відання якого належать питання регламенту, в терміновому порядку, але не пізніш як за три дні від дня одержання проекту Постанови Верховної Ради України з урахуванням календарного плану роботи сесії Верховної Ради України, готує висновок щодо доцільності його прийняття чи відхилення.</w:t>
      </w:r>
    </w:p>
    <w:p w:rsidR="00F11BD5" w:rsidRDefault="00F11BD5" w:rsidP="00C12A27">
      <w:pPr>
        <w:ind w:firstLine="709"/>
        <w:jc w:val="both"/>
        <w:rPr>
          <w:szCs w:val="28"/>
          <w:lang w:eastAsia="uk-UA"/>
        </w:rPr>
      </w:pPr>
      <w:r w:rsidRPr="00D13AE5">
        <w:rPr>
          <w:szCs w:val="28"/>
          <w:lang w:eastAsia="uk-UA"/>
        </w:rPr>
        <w:t xml:space="preserve">Враховуючи вищевикладене, керуючись частинами </w:t>
      </w:r>
      <w:r w:rsidRPr="00C12A27">
        <w:rPr>
          <w:szCs w:val="28"/>
          <w:lang w:eastAsia="uk-UA"/>
        </w:rPr>
        <w:t xml:space="preserve">третьою, </w:t>
      </w:r>
      <w:r w:rsidRPr="00D13AE5">
        <w:rPr>
          <w:szCs w:val="28"/>
          <w:lang w:eastAsia="uk-UA"/>
        </w:rPr>
        <w:t>п’ятою, шостою і восьмою статті 48 Регламенту Верховної Ради України, Комітет ухвали</w:t>
      </w:r>
      <w:r>
        <w:rPr>
          <w:szCs w:val="28"/>
          <w:lang w:eastAsia="uk-UA"/>
        </w:rPr>
        <w:t>в</w:t>
      </w:r>
      <w:r w:rsidRPr="00D13AE5">
        <w:rPr>
          <w:szCs w:val="28"/>
          <w:lang w:eastAsia="uk-UA"/>
        </w:rPr>
        <w:t xml:space="preserve"> висновок на проект Постанови Верховної Ради України</w:t>
      </w:r>
      <w:r>
        <w:rPr>
          <w:szCs w:val="28"/>
          <w:lang w:eastAsia="uk-UA"/>
        </w:rPr>
        <w:t xml:space="preserve"> </w:t>
      </w:r>
      <w:r w:rsidRPr="00D13AE5">
        <w:rPr>
          <w:szCs w:val="28"/>
        </w:rPr>
        <w:t>«Про скасування рішення Верховної Ради України від 20.12.2019 року про прийняття в цілому проекту Закону про внесення змін до Розділу ІI "Прикінцеві та перехідні положення" Закону України "Про внесення змін до деяких законів України щодо перезавантаження влади" (щодо визначення розмірів посадових окладів та інших складових оплати праці, грошового забезпечення працівників правоохоронних та інших органів державної влади) (№</w:t>
      </w:r>
      <w:r>
        <w:rPr>
          <w:szCs w:val="28"/>
        </w:rPr>
        <w:t xml:space="preserve"> </w:t>
      </w:r>
      <w:r w:rsidRPr="00D13AE5">
        <w:rPr>
          <w:szCs w:val="28"/>
        </w:rPr>
        <w:t xml:space="preserve">2572 від 11.12.2019)», внесений народними депутатами </w:t>
      </w:r>
      <w:r w:rsidRPr="00D13AE5">
        <w:rPr>
          <w:szCs w:val="28"/>
          <w:lang w:eastAsia="ru-RU"/>
        </w:rPr>
        <w:t>України</w:t>
      </w:r>
      <w:r w:rsidRPr="00D13AE5">
        <w:rPr>
          <w:szCs w:val="28"/>
        </w:rPr>
        <w:t xml:space="preserve"> </w:t>
      </w:r>
      <w:r>
        <w:rPr>
          <w:szCs w:val="28"/>
        </w:rPr>
        <w:t xml:space="preserve"> </w:t>
      </w:r>
      <w:r w:rsidRPr="00D13AE5">
        <w:rPr>
          <w:szCs w:val="28"/>
        </w:rPr>
        <w:t xml:space="preserve">Геращенко І.В., </w:t>
      </w:r>
      <w:proofErr w:type="spellStart"/>
      <w:r w:rsidRPr="00D13AE5">
        <w:rPr>
          <w:szCs w:val="28"/>
        </w:rPr>
        <w:t>Фединою</w:t>
      </w:r>
      <w:proofErr w:type="spellEnd"/>
      <w:r w:rsidRPr="00D13AE5">
        <w:rPr>
          <w:szCs w:val="28"/>
        </w:rPr>
        <w:t xml:space="preserve"> С.Р., </w:t>
      </w:r>
      <w:proofErr w:type="spellStart"/>
      <w:r w:rsidRPr="00D13AE5">
        <w:rPr>
          <w:szCs w:val="28"/>
        </w:rPr>
        <w:t>В’ятровичем</w:t>
      </w:r>
      <w:proofErr w:type="spellEnd"/>
      <w:r w:rsidRPr="00D13AE5">
        <w:rPr>
          <w:szCs w:val="28"/>
        </w:rPr>
        <w:t xml:space="preserve"> В.М., </w:t>
      </w:r>
      <w:proofErr w:type="spellStart"/>
      <w:r w:rsidRPr="00D13AE5">
        <w:rPr>
          <w:szCs w:val="28"/>
        </w:rPr>
        <w:t>Синюткою</w:t>
      </w:r>
      <w:proofErr w:type="spellEnd"/>
      <w:r w:rsidRPr="00D13AE5">
        <w:rPr>
          <w:szCs w:val="28"/>
        </w:rPr>
        <w:t xml:space="preserve"> О.М., </w:t>
      </w:r>
      <w:r>
        <w:rPr>
          <w:szCs w:val="28"/>
        </w:rPr>
        <w:t xml:space="preserve">                 </w:t>
      </w:r>
      <w:proofErr w:type="spellStart"/>
      <w:r w:rsidRPr="00D13AE5">
        <w:rPr>
          <w:szCs w:val="28"/>
        </w:rPr>
        <w:t>Іоновою</w:t>
      </w:r>
      <w:proofErr w:type="spellEnd"/>
      <w:r w:rsidRPr="00D13AE5">
        <w:rPr>
          <w:szCs w:val="28"/>
        </w:rPr>
        <w:t xml:space="preserve"> М.М., </w:t>
      </w:r>
      <w:proofErr w:type="spellStart"/>
      <w:r w:rsidRPr="00D13AE5">
        <w:rPr>
          <w:szCs w:val="28"/>
        </w:rPr>
        <w:t>Климпуш-Цинцадзе</w:t>
      </w:r>
      <w:proofErr w:type="spellEnd"/>
      <w:r w:rsidRPr="00D13AE5">
        <w:rPr>
          <w:szCs w:val="28"/>
        </w:rPr>
        <w:t xml:space="preserve"> І.О. (реєстр. № 2572-П від 23.12.2019)</w:t>
      </w:r>
      <w:r w:rsidRPr="00C12A27">
        <w:rPr>
          <w:szCs w:val="28"/>
          <w:lang w:eastAsia="uk-UA"/>
        </w:rPr>
        <w:t xml:space="preserve">, </w:t>
      </w:r>
      <w:r w:rsidRPr="00D13AE5">
        <w:rPr>
          <w:szCs w:val="28"/>
          <w:lang w:eastAsia="uk-UA"/>
        </w:rPr>
        <w:t>та прийня</w:t>
      </w:r>
      <w:r>
        <w:rPr>
          <w:szCs w:val="28"/>
          <w:lang w:eastAsia="uk-UA"/>
        </w:rPr>
        <w:t>в</w:t>
      </w:r>
      <w:r w:rsidRPr="00D13AE5">
        <w:rPr>
          <w:szCs w:val="28"/>
          <w:lang w:eastAsia="uk-UA"/>
        </w:rPr>
        <w:t xml:space="preserve"> рішення запропонувати </w:t>
      </w:r>
      <w:r w:rsidRPr="00C12A27">
        <w:rPr>
          <w:szCs w:val="28"/>
          <w:lang w:eastAsia="uk-UA"/>
        </w:rPr>
        <w:t xml:space="preserve">Верховній Раді України визначитися шляхом голосування щодо прийняття чи відхилення </w:t>
      </w:r>
      <w:r w:rsidR="00466AAD">
        <w:rPr>
          <w:szCs w:val="28"/>
          <w:lang w:eastAsia="uk-UA"/>
        </w:rPr>
        <w:t>зазначеного</w:t>
      </w:r>
      <w:r w:rsidRPr="00C12A27">
        <w:rPr>
          <w:szCs w:val="28"/>
          <w:lang w:eastAsia="uk-UA"/>
        </w:rPr>
        <w:t xml:space="preserve"> проекту Постанови.</w:t>
      </w:r>
    </w:p>
    <w:p w:rsidR="00F11BD5" w:rsidRPr="00D13AE5" w:rsidRDefault="00F11BD5" w:rsidP="00C12A27">
      <w:pPr>
        <w:ind w:firstLine="709"/>
        <w:jc w:val="both"/>
        <w:rPr>
          <w:szCs w:val="28"/>
          <w:lang w:eastAsia="uk-UA"/>
        </w:rPr>
      </w:pPr>
      <w:r>
        <w:rPr>
          <w:szCs w:val="28"/>
          <w:lang w:eastAsia="uk-UA"/>
        </w:rPr>
        <w:t xml:space="preserve">Співдоповідачем на пленарному засіданні </w:t>
      </w:r>
      <w:r w:rsidRPr="00126BBF">
        <w:rPr>
          <w:szCs w:val="28"/>
          <w:lang w:eastAsia="ru-RU"/>
        </w:rPr>
        <w:t>Верховної Ради України</w:t>
      </w:r>
      <w:r>
        <w:rPr>
          <w:szCs w:val="28"/>
          <w:lang w:eastAsia="uk-UA"/>
        </w:rPr>
        <w:t xml:space="preserve"> з </w:t>
      </w:r>
      <w:r w:rsidR="00466AAD">
        <w:rPr>
          <w:szCs w:val="28"/>
          <w:lang w:eastAsia="uk-UA"/>
        </w:rPr>
        <w:t>цього</w:t>
      </w:r>
      <w:r>
        <w:rPr>
          <w:szCs w:val="28"/>
          <w:lang w:eastAsia="uk-UA"/>
        </w:rPr>
        <w:t xml:space="preserve"> питання визначено Голову Комітету.</w:t>
      </w:r>
    </w:p>
    <w:p w:rsidR="00F11BD5" w:rsidRDefault="00F11BD5" w:rsidP="00C12A27">
      <w:pPr>
        <w:ind w:firstLine="709"/>
        <w:jc w:val="both"/>
        <w:rPr>
          <w:szCs w:val="28"/>
          <w:lang w:eastAsia="uk-UA"/>
        </w:rPr>
      </w:pPr>
    </w:p>
    <w:p w:rsidR="00F11BD5" w:rsidRDefault="00F11BD5" w:rsidP="00C12A27">
      <w:pPr>
        <w:ind w:firstLine="709"/>
        <w:jc w:val="both"/>
        <w:rPr>
          <w:szCs w:val="28"/>
          <w:lang w:eastAsia="uk-UA"/>
        </w:rPr>
      </w:pPr>
    </w:p>
    <w:p w:rsidR="00F11BD5" w:rsidRPr="00D13AE5" w:rsidRDefault="00F11BD5" w:rsidP="00C12A27">
      <w:pPr>
        <w:ind w:firstLine="709"/>
        <w:jc w:val="both"/>
        <w:rPr>
          <w:szCs w:val="28"/>
          <w:lang w:eastAsia="uk-UA"/>
        </w:rPr>
      </w:pPr>
      <w:r>
        <w:rPr>
          <w:szCs w:val="28"/>
          <w:lang w:eastAsia="uk-UA"/>
        </w:rPr>
        <w:t xml:space="preserve">Голова Комітету </w:t>
      </w:r>
      <w:r>
        <w:rPr>
          <w:szCs w:val="28"/>
          <w:lang w:eastAsia="uk-UA"/>
        </w:rPr>
        <w:tab/>
      </w:r>
      <w:r>
        <w:rPr>
          <w:szCs w:val="28"/>
          <w:lang w:eastAsia="uk-UA"/>
        </w:rPr>
        <w:tab/>
      </w:r>
      <w:r>
        <w:rPr>
          <w:szCs w:val="28"/>
          <w:lang w:eastAsia="uk-UA"/>
        </w:rPr>
        <w:tab/>
      </w:r>
      <w:r>
        <w:rPr>
          <w:szCs w:val="28"/>
          <w:lang w:eastAsia="uk-UA"/>
        </w:rPr>
        <w:tab/>
      </w:r>
      <w:r>
        <w:rPr>
          <w:szCs w:val="28"/>
          <w:lang w:eastAsia="uk-UA"/>
        </w:rPr>
        <w:tab/>
      </w:r>
      <w:r>
        <w:rPr>
          <w:szCs w:val="28"/>
          <w:lang w:eastAsia="uk-UA"/>
        </w:rPr>
        <w:tab/>
        <w:t xml:space="preserve">        </w:t>
      </w:r>
      <w:r w:rsidRPr="00126BBF">
        <w:rPr>
          <w:b/>
          <w:szCs w:val="28"/>
          <w:lang w:eastAsia="uk-UA"/>
        </w:rPr>
        <w:t>С.В.КАЛЬЧЕНКО</w:t>
      </w:r>
    </w:p>
    <w:p w:rsidR="00F11BD5" w:rsidRPr="00D13AE5" w:rsidRDefault="00F11BD5" w:rsidP="00C12A27">
      <w:pPr>
        <w:ind w:firstLine="709"/>
        <w:jc w:val="both"/>
        <w:rPr>
          <w:szCs w:val="28"/>
          <w:lang w:eastAsia="uk-UA"/>
        </w:rPr>
      </w:pPr>
    </w:p>
    <w:p w:rsidR="00F11BD5" w:rsidRPr="00C12A27" w:rsidRDefault="00F11BD5" w:rsidP="00C12A27">
      <w:pPr>
        <w:rPr>
          <w:szCs w:val="28"/>
          <w:lang w:eastAsia="uk-UA"/>
        </w:rPr>
      </w:pPr>
    </w:p>
    <w:p w:rsidR="00F11BD5" w:rsidRPr="00C12A27" w:rsidRDefault="00F11BD5" w:rsidP="00C12A27">
      <w:pPr>
        <w:rPr>
          <w:szCs w:val="28"/>
          <w:lang w:eastAsia="uk-UA"/>
        </w:rPr>
      </w:pPr>
    </w:p>
    <w:sectPr w:rsidR="00F11BD5" w:rsidRPr="00C12A27" w:rsidSect="00C12A27">
      <w:footerReference w:type="even" r:id="rId6"/>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8B0" w:rsidRDefault="005B08B0" w:rsidP="00433DB7">
      <w:r>
        <w:separator/>
      </w:r>
    </w:p>
  </w:endnote>
  <w:endnote w:type="continuationSeparator" w:id="0">
    <w:p w:rsidR="005B08B0" w:rsidRDefault="005B08B0" w:rsidP="0043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BD5" w:rsidRDefault="00F11BD5" w:rsidP="00B7368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6345E">
      <w:rPr>
        <w:rStyle w:val="a9"/>
        <w:noProof/>
      </w:rPr>
      <w:t>5</w:t>
    </w:r>
    <w:r>
      <w:rPr>
        <w:rStyle w:val="a9"/>
      </w:rPr>
      <w:fldChar w:fldCharType="end"/>
    </w:r>
  </w:p>
  <w:p w:rsidR="00F11BD5" w:rsidRDefault="00F11BD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BD5" w:rsidRDefault="00F11BD5" w:rsidP="00B7368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D708E">
      <w:rPr>
        <w:rStyle w:val="a9"/>
        <w:noProof/>
      </w:rPr>
      <w:t>5</w:t>
    </w:r>
    <w:r>
      <w:rPr>
        <w:rStyle w:val="a9"/>
      </w:rPr>
      <w:fldChar w:fldCharType="end"/>
    </w:r>
  </w:p>
  <w:p w:rsidR="00F11BD5" w:rsidRDefault="00F11B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8B0" w:rsidRDefault="005B08B0" w:rsidP="00433DB7">
      <w:r>
        <w:separator/>
      </w:r>
    </w:p>
  </w:footnote>
  <w:footnote w:type="continuationSeparator" w:id="0">
    <w:p w:rsidR="005B08B0" w:rsidRDefault="005B08B0" w:rsidP="00433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B2"/>
    <w:rsid w:val="000454E6"/>
    <w:rsid w:val="00057B9E"/>
    <w:rsid w:val="000A01E0"/>
    <w:rsid w:val="000F47B9"/>
    <w:rsid w:val="00112F11"/>
    <w:rsid w:val="00117A25"/>
    <w:rsid w:val="00126BBF"/>
    <w:rsid w:val="00131187"/>
    <w:rsid w:val="00137B49"/>
    <w:rsid w:val="00156126"/>
    <w:rsid w:val="001D66E9"/>
    <w:rsid w:val="001F5A83"/>
    <w:rsid w:val="001F5BF9"/>
    <w:rsid w:val="00200504"/>
    <w:rsid w:val="00220294"/>
    <w:rsid w:val="00241467"/>
    <w:rsid w:val="0028373A"/>
    <w:rsid w:val="002A5F68"/>
    <w:rsid w:val="002B71C3"/>
    <w:rsid w:val="002E7599"/>
    <w:rsid w:val="002E796A"/>
    <w:rsid w:val="002F7851"/>
    <w:rsid w:val="00300971"/>
    <w:rsid w:val="0030246D"/>
    <w:rsid w:val="00306200"/>
    <w:rsid w:val="00313C2A"/>
    <w:rsid w:val="003233D0"/>
    <w:rsid w:val="00343521"/>
    <w:rsid w:val="00381515"/>
    <w:rsid w:val="003E419D"/>
    <w:rsid w:val="003F0FE4"/>
    <w:rsid w:val="00422886"/>
    <w:rsid w:val="00426EAF"/>
    <w:rsid w:val="00433DB7"/>
    <w:rsid w:val="00445A27"/>
    <w:rsid w:val="00464E7B"/>
    <w:rsid w:val="00466AAD"/>
    <w:rsid w:val="004727AE"/>
    <w:rsid w:val="004A4FB1"/>
    <w:rsid w:val="004C6E39"/>
    <w:rsid w:val="004C756E"/>
    <w:rsid w:val="004D708E"/>
    <w:rsid w:val="004E454F"/>
    <w:rsid w:val="004F3A94"/>
    <w:rsid w:val="004F41F6"/>
    <w:rsid w:val="00512B5B"/>
    <w:rsid w:val="005204CF"/>
    <w:rsid w:val="0053078B"/>
    <w:rsid w:val="005362B4"/>
    <w:rsid w:val="005431D4"/>
    <w:rsid w:val="00563174"/>
    <w:rsid w:val="00595042"/>
    <w:rsid w:val="005A6C61"/>
    <w:rsid w:val="005B08B0"/>
    <w:rsid w:val="005B7E8C"/>
    <w:rsid w:val="005E54F0"/>
    <w:rsid w:val="005F2788"/>
    <w:rsid w:val="006028B5"/>
    <w:rsid w:val="0061421A"/>
    <w:rsid w:val="006423E7"/>
    <w:rsid w:val="00652EAF"/>
    <w:rsid w:val="006607AA"/>
    <w:rsid w:val="006C275B"/>
    <w:rsid w:val="007561A6"/>
    <w:rsid w:val="00765714"/>
    <w:rsid w:val="007F16E2"/>
    <w:rsid w:val="0085615C"/>
    <w:rsid w:val="00866536"/>
    <w:rsid w:val="00891727"/>
    <w:rsid w:val="00895096"/>
    <w:rsid w:val="008B0C55"/>
    <w:rsid w:val="008C6666"/>
    <w:rsid w:val="00911AD7"/>
    <w:rsid w:val="00926EB7"/>
    <w:rsid w:val="00961C79"/>
    <w:rsid w:val="00967712"/>
    <w:rsid w:val="0097629E"/>
    <w:rsid w:val="009803E1"/>
    <w:rsid w:val="009E3BBF"/>
    <w:rsid w:val="009E5A9A"/>
    <w:rsid w:val="009F0A93"/>
    <w:rsid w:val="009F17CB"/>
    <w:rsid w:val="00A7787D"/>
    <w:rsid w:val="00AB3446"/>
    <w:rsid w:val="00AE21BA"/>
    <w:rsid w:val="00B01FBD"/>
    <w:rsid w:val="00B47649"/>
    <w:rsid w:val="00B7368D"/>
    <w:rsid w:val="00B81C4E"/>
    <w:rsid w:val="00C12A27"/>
    <w:rsid w:val="00C151DE"/>
    <w:rsid w:val="00C35B10"/>
    <w:rsid w:val="00C6345E"/>
    <w:rsid w:val="00C82268"/>
    <w:rsid w:val="00C822A3"/>
    <w:rsid w:val="00C920AB"/>
    <w:rsid w:val="00CA0CFA"/>
    <w:rsid w:val="00CA127E"/>
    <w:rsid w:val="00D11FC9"/>
    <w:rsid w:val="00D13AE5"/>
    <w:rsid w:val="00D30A4F"/>
    <w:rsid w:val="00D7564F"/>
    <w:rsid w:val="00D8513F"/>
    <w:rsid w:val="00D85816"/>
    <w:rsid w:val="00DA4B73"/>
    <w:rsid w:val="00DC72FA"/>
    <w:rsid w:val="00E34DB2"/>
    <w:rsid w:val="00EB3D04"/>
    <w:rsid w:val="00ED495F"/>
    <w:rsid w:val="00EF035A"/>
    <w:rsid w:val="00EF5658"/>
    <w:rsid w:val="00F11BD5"/>
    <w:rsid w:val="00F42ED6"/>
    <w:rsid w:val="00F46871"/>
    <w:rsid w:val="00F70FF6"/>
    <w:rsid w:val="00F81091"/>
    <w:rsid w:val="00F96CFB"/>
    <w:rsid w:val="00FB3F96"/>
    <w:rsid w:val="00FC1277"/>
    <w:rsid w:val="00FC7A0D"/>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9F3B4"/>
  <w15:docId w15:val="{E2EFD126-6E50-42CE-A6E5-69EB2ACE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DB2"/>
    <w:rPr>
      <w:rFonts w:eastAsia="Times New Roman"/>
      <w:sz w:val="28"/>
      <w:lang w:val="uk-UA" w:eastAsia="en-US"/>
    </w:rPr>
  </w:style>
  <w:style w:type="paragraph" w:styleId="3">
    <w:name w:val="heading 3"/>
    <w:basedOn w:val="a"/>
    <w:link w:val="30"/>
    <w:uiPriority w:val="99"/>
    <w:qFormat/>
    <w:rsid w:val="00E34DB2"/>
    <w:pPr>
      <w:spacing w:before="100" w:beforeAutospacing="1" w:after="100" w:afterAutospacing="1"/>
      <w:outlineLvl w:val="2"/>
    </w:pPr>
    <w:rPr>
      <w:rFonts w:eastAsia="Calibri"/>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E34DB2"/>
    <w:rPr>
      <w:rFonts w:eastAsia="Times New Roman" w:cs="Times New Roman"/>
      <w:b/>
      <w:bCs/>
      <w:sz w:val="27"/>
      <w:szCs w:val="27"/>
      <w:lang w:eastAsia="uk-UA"/>
    </w:rPr>
  </w:style>
  <w:style w:type="paragraph" w:customStyle="1" w:styleId="StyleZakonu">
    <w:name w:val="StyleZakonu"/>
    <w:basedOn w:val="a"/>
    <w:uiPriority w:val="99"/>
    <w:rsid w:val="000454E6"/>
    <w:pPr>
      <w:spacing w:after="60" w:line="220" w:lineRule="exact"/>
      <w:ind w:firstLine="284"/>
      <w:jc w:val="both"/>
    </w:pPr>
    <w:rPr>
      <w:rFonts w:eastAsia="Calibri"/>
      <w:sz w:val="20"/>
      <w:szCs w:val="20"/>
      <w:lang w:eastAsia="ru-RU"/>
    </w:rPr>
  </w:style>
  <w:style w:type="paragraph" w:styleId="a3">
    <w:name w:val="Balloon Text"/>
    <w:basedOn w:val="a"/>
    <w:link w:val="a4"/>
    <w:uiPriority w:val="99"/>
    <w:semiHidden/>
    <w:rsid w:val="00AE21BA"/>
    <w:rPr>
      <w:rFonts w:ascii="Segoe UI" w:hAnsi="Segoe UI" w:cs="Segoe UI"/>
      <w:sz w:val="18"/>
      <w:szCs w:val="18"/>
    </w:rPr>
  </w:style>
  <w:style w:type="character" w:customStyle="1" w:styleId="a4">
    <w:name w:val="Текст у виносці Знак"/>
    <w:basedOn w:val="a0"/>
    <w:link w:val="a3"/>
    <w:uiPriority w:val="99"/>
    <w:semiHidden/>
    <w:locked/>
    <w:rsid w:val="00AE21BA"/>
    <w:rPr>
      <w:rFonts w:ascii="Segoe UI" w:hAnsi="Segoe UI" w:cs="Segoe UI"/>
      <w:sz w:val="18"/>
      <w:szCs w:val="18"/>
      <w:lang w:val="ru-RU"/>
    </w:rPr>
  </w:style>
  <w:style w:type="paragraph" w:customStyle="1" w:styleId="rvps2">
    <w:name w:val="rvps2"/>
    <w:basedOn w:val="a"/>
    <w:uiPriority w:val="99"/>
    <w:rsid w:val="00961C79"/>
    <w:pPr>
      <w:spacing w:before="100" w:beforeAutospacing="1" w:after="100" w:afterAutospacing="1"/>
    </w:pPr>
    <w:rPr>
      <w:rFonts w:eastAsia="Calibri"/>
      <w:sz w:val="24"/>
      <w:szCs w:val="24"/>
      <w:lang w:eastAsia="uk-UA"/>
    </w:rPr>
  </w:style>
  <w:style w:type="paragraph" w:styleId="a5">
    <w:name w:val="header"/>
    <w:basedOn w:val="a"/>
    <w:link w:val="a6"/>
    <w:uiPriority w:val="99"/>
    <w:rsid w:val="00433DB7"/>
    <w:pPr>
      <w:tabs>
        <w:tab w:val="center" w:pos="4819"/>
        <w:tab w:val="right" w:pos="9639"/>
      </w:tabs>
    </w:pPr>
  </w:style>
  <w:style w:type="character" w:customStyle="1" w:styleId="a6">
    <w:name w:val="Верхній колонтитул Знак"/>
    <w:basedOn w:val="a0"/>
    <w:link w:val="a5"/>
    <w:uiPriority w:val="99"/>
    <w:locked/>
    <w:rsid w:val="00433DB7"/>
    <w:rPr>
      <w:rFonts w:cs="Times New Roman"/>
      <w:lang w:val="ru-RU"/>
    </w:rPr>
  </w:style>
  <w:style w:type="paragraph" w:styleId="a7">
    <w:name w:val="footer"/>
    <w:basedOn w:val="a"/>
    <w:link w:val="a8"/>
    <w:uiPriority w:val="99"/>
    <w:rsid w:val="00433DB7"/>
    <w:pPr>
      <w:tabs>
        <w:tab w:val="center" w:pos="4819"/>
        <w:tab w:val="right" w:pos="9639"/>
      </w:tabs>
    </w:pPr>
  </w:style>
  <w:style w:type="character" w:customStyle="1" w:styleId="a8">
    <w:name w:val="Нижній колонтитул Знак"/>
    <w:basedOn w:val="a0"/>
    <w:link w:val="a7"/>
    <w:uiPriority w:val="99"/>
    <w:locked/>
    <w:rsid w:val="00433DB7"/>
    <w:rPr>
      <w:rFonts w:cs="Times New Roman"/>
      <w:lang w:val="ru-RU"/>
    </w:rPr>
  </w:style>
  <w:style w:type="character" w:customStyle="1" w:styleId="apple-converted-space">
    <w:name w:val="apple-converted-space"/>
    <w:basedOn w:val="a0"/>
    <w:uiPriority w:val="99"/>
    <w:rsid w:val="003F0FE4"/>
    <w:rPr>
      <w:rFonts w:cs="Times New Roman"/>
    </w:rPr>
  </w:style>
  <w:style w:type="character" w:styleId="a9">
    <w:name w:val="page number"/>
    <w:basedOn w:val="a0"/>
    <w:uiPriority w:val="99"/>
    <w:rsid w:val="00C12A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924320">
      <w:marLeft w:val="0"/>
      <w:marRight w:val="0"/>
      <w:marTop w:val="0"/>
      <w:marBottom w:val="0"/>
      <w:divBdr>
        <w:top w:val="none" w:sz="0" w:space="0" w:color="auto"/>
        <w:left w:val="none" w:sz="0" w:space="0" w:color="auto"/>
        <w:bottom w:val="none" w:sz="0" w:space="0" w:color="auto"/>
        <w:right w:val="none" w:sz="0" w:space="0" w:color="auto"/>
      </w:divBdr>
    </w:div>
    <w:div w:id="1357924321">
      <w:marLeft w:val="0"/>
      <w:marRight w:val="0"/>
      <w:marTop w:val="0"/>
      <w:marBottom w:val="0"/>
      <w:divBdr>
        <w:top w:val="none" w:sz="0" w:space="0" w:color="auto"/>
        <w:left w:val="none" w:sz="0" w:space="0" w:color="auto"/>
        <w:bottom w:val="none" w:sz="0" w:space="0" w:color="auto"/>
        <w:right w:val="none" w:sz="0" w:space="0" w:color="auto"/>
      </w:divBdr>
    </w:div>
    <w:div w:id="1357924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8226</Words>
  <Characters>4690</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До реєстр</vt:lpstr>
    </vt:vector>
  </TitlesOfParts>
  <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реєстр</dc:title>
  <dc:subject/>
  <dc:creator>Ірина Іванівна Вауліна</dc:creator>
  <cp:keywords/>
  <dc:description/>
  <cp:lastModifiedBy>Лисенко Марія Сергіївна</cp:lastModifiedBy>
  <cp:revision>6</cp:revision>
  <cp:lastPrinted>2020-01-14T09:36:00Z</cp:lastPrinted>
  <dcterms:created xsi:type="dcterms:W3CDTF">2020-01-14T07:55:00Z</dcterms:created>
  <dcterms:modified xsi:type="dcterms:W3CDTF">2020-01-14T09:37:00Z</dcterms:modified>
</cp:coreProperties>
</file>