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F4" w:rsidRPr="00C44AEB" w:rsidRDefault="002B42F4" w:rsidP="00B77E50">
      <w:pPr>
        <w:jc w:val="center"/>
        <w:rPr>
          <w:b/>
          <w:bCs/>
          <w:sz w:val="28"/>
          <w:szCs w:val="28"/>
          <w:lang w:val="uk-UA"/>
        </w:rPr>
      </w:pPr>
      <w:r w:rsidRPr="00C44AEB">
        <w:rPr>
          <w:b/>
          <w:bCs/>
          <w:sz w:val="28"/>
          <w:szCs w:val="28"/>
          <w:lang w:val="uk-UA"/>
        </w:rPr>
        <w:t>ПОРІВНЯЛЬНА ТАБЛИЦЯ</w:t>
      </w:r>
    </w:p>
    <w:p w:rsidR="005F545F" w:rsidRDefault="002B42F4" w:rsidP="00B77E50">
      <w:pPr>
        <w:pStyle w:val="a3"/>
        <w:jc w:val="center"/>
        <w:rPr>
          <w:b/>
        </w:rPr>
      </w:pPr>
      <w:r w:rsidRPr="005F545F">
        <w:rPr>
          <w:b/>
          <w:bCs/>
          <w:szCs w:val="28"/>
        </w:rPr>
        <w:t xml:space="preserve">до проекту Закону України </w:t>
      </w:r>
      <w:r w:rsidR="0018592F" w:rsidRPr="005F545F">
        <w:rPr>
          <w:b/>
          <w:bCs/>
          <w:szCs w:val="28"/>
        </w:rPr>
        <w:t xml:space="preserve">"Про внесення змін до </w:t>
      </w:r>
      <w:r w:rsidR="00F639F8" w:rsidRPr="005F545F">
        <w:rPr>
          <w:b/>
          <w:bCs/>
          <w:szCs w:val="28"/>
        </w:rPr>
        <w:t>деяких законів України щодо</w:t>
      </w:r>
      <w:r w:rsidR="005F545F" w:rsidRPr="005F545F">
        <w:rPr>
          <w:b/>
        </w:rPr>
        <w:t xml:space="preserve"> приведення </w:t>
      </w:r>
    </w:p>
    <w:p w:rsidR="0071001D" w:rsidRPr="005F545F" w:rsidRDefault="005F545F" w:rsidP="00B77E50">
      <w:pPr>
        <w:pStyle w:val="a3"/>
        <w:jc w:val="center"/>
        <w:rPr>
          <w:b/>
          <w:bCs/>
          <w:szCs w:val="28"/>
        </w:rPr>
      </w:pPr>
      <w:r w:rsidRPr="005F545F">
        <w:rPr>
          <w:b/>
        </w:rPr>
        <w:t xml:space="preserve">у відповідність до Конституції України процедури призначення </w:t>
      </w:r>
      <w:r w:rsidR="00A3779C">
        <w:rPr>
          <w:b/>
        </w:rPr>
        <w:t xml:space="preserve">та звільнення </w:t>
      </w:r>
      <w:r w:rsidRPr="005F545F">
        <w:rPr>
          <w:b/>
        </w:rPr>
        <w:t>Директора Державного бюро розслідувань</w:t>
      </w:r>
      <w:r w:rsidR="0018592F" w:rsidRPr="005F545F">
        <w:rPr>
          <w:b/>
          <w:bCs/>
          <w:szCs w:val="28"/>
        </w:rPr>
        <w:t>"</w:t>
      </w:r>
    </w:p>
    <w:p w:rsidR="0018592F" w:rsidRPr="00C44AEB" w:rsidRDefault="0018592F" w:rsidP="00B77E50">
      <w:pPr>
        <w:pStyle w:val="a3"/>
        <w:jc w:val="center"/>
        <w:rPr>
          <w:b/>
          <w:bCs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7371"/>
      </w:tblGrid>
      <w:tr w:rsidR="002B42F4" w:rsidRPr="00C44AEB" w:rsidTr="00B40C55">
        <w:tc>
          <w:tcPr>
            <w:tcW w:w="7371" w:type="dxa"/>
          </w:tcPr>
          <w:p w:rsidR="002B42F4" w:rsidRPr="00C44AEB" w:rsidRDefault="002B42F4" w:rsidP="00B77E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AEB">
              <w:rPr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371" w:type="dxa"/>
          </w:tcPr>
          <w:p w:rsidR="002B42F4" w:rsidRPr="00C44AEB" w:rsidRDefault="002B42F4" w:rsidP="00B77E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AEB">
              <w:rPr>
                <w:b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B40C55" w:rsidRPr="00C44AEB" w:rsidTr="004250E2">
        <w:tblPrEx>
          <w:tblBorders>
            <w:insideH w:val="none" w:sz="0" w:space="0" w:color="auto"/>
          </w:tblBorders>
        </w:tblPrEx>
        <w:trPr>
          <w:trHeight w:val="262"/>
          <w:tblHeader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40C55" w:rsidRPr="00C44AEB" w:rsidRDefault="00B40C55" w:rsidP="00B77E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AE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40C55" w:rsidRPr="00C44AEB" w:rsidRDefault="00B40C55" w:rsidP="00B77E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AEB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119B0" w:rsidRPr="00C44AEB" w:rsidTr="00F02458">
        <w:tblPrEx>
          <w:tblBorders>
            <w:insideH w:val="none" w:sz="0" w:space="0" w:color="auto"/>
          </w:tblBorders>
        </w:tblPrEx>
        <w:trPr>
          <w:trHeight w:val="277"/>
        </w:trPr>
        <w:tc>
          <w:tcPr>
            <w:tcW w:w="14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0E2" w:rsidRPr="00C44AEB" w:rsidRDefault="004250E2" w:rsidP="00B77E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19B0" w:rsidRPr="00C44AEB" w:rsidRDefault="00A119B0" w:rsidP="00B77E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AEB">
              <w:rPr>
                <w:b/>
                <w:sz w:val="28"/>
                <w:szCs w:val="28"/>
                <w:lang w:val="uk-UA"/>
              </w:rPr>
              <w:t>Закон України "</w:t>
            </w:r>
            <w:r w:rsidR="0018592F" w:rsidRPr="00C44AEB">
              <w:rPr>
                <w:b/>
                <w:sz w:val="28"/>
                <w:szCs w:val="28"/>
                <w:lang w:val="uk-UA"/>
              </w:rPr>
              <w:t>Про Державне бюро розслідувань</w:t>
            </w:r>
            <w:r w:rsidRPr="00C44AEB">
              <w:rPr>
                <w:b/>
                <w:sz w:val="28"/>
                <w:szCs w:val="28"/>
                <w:lang w:val="uk-UA"/>
              </w:rPr>
              <w:t>"</w:t>
            </w:r>
          </w:p>
          <w:p w:rsidR="004250E2" w:rsidRPr="00C44AEB" w:rsidRDefault="004250E2" w:rsidP="00B77E5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19B0" w:rsidRPr="00C44AEB" w:rsidTr="004250E2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639F8" w:rsidRPr="00C44AEB" w:rsidRDefault="00F639F8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rStyle w:val="rvts9"/>
                <w:b/>
                <w:bCs/>
                <w:sz w:val="28"/>
                <w:szCs w:val="28"/>
              </w:rPr>
              <w:t>Стаття 9.</w:t>
            </w:r>
            <w:r w:rsidRPr="00C44AEB">
              <w:rPr>
                <w:sz w:val="28"/>
                <w:szCs w:val="28"/>
              </w:rPr>
              <w:t> Структура і чисельність Державного бюро розслідувань</w:t>
            </w:r>
          </w:p>
          <w:p w:rsidR="004250E2" w:rsidRPr="00C44AEB" w:rsidRDefault="004250E2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39F8" w:rsidRPr="00C44AEB" w:rsidRDefault="00F639F8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n77"/>
            <w:bookmarkEnd w:id="0"/>
            <w:r w:rsidRPr="00C44AEB">
              <w:rPr>
                <w:sz w:val="28"/>
                <w:szCs w:val="28"/>
              </w:rPr>
              <w:t>1. Систему Державного бюро розслідувань складають центральний апарат, територіальні управління, спеціальні підрозділи, навчальні заклади та науково-дослідні установи. У складі Державного бюро розслідувань діють слідчі, оперативні підрозділи, підрозділи внутрішнього контролю та інші підрозділи.</w:t>
            </w:r>
          </w:p>
          <w:p w:rsidR="00F639F8" w:rsidRPr="00C44AEB" w:rsidRDefault="00F639F8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" w:name="n527"/>
            <w:bookmarkEnd w:id="1"/>
            <w:r w:rsidRPr="00C44AEB">
              <w:rPr>
                <w:sz w:val="28"/>
                <w:szCs w:val="28"/>
              </w:rPr>
              <w:t xml:space="preserve">Організаційна структура Державного бюро розслідувань визначається </w:t>
            </w:r>
            <w:r w:rsidRPr="00C44AEB">
              <w:rPr>
                <w:b/>
                <w:sz w:val="28"/>
                <w:szCs w:val="28"/>
              </w:rPr>
              <w:t>Президентом</w:t>
            </w:r>
            <w:r w:rsidRPr="00C44AEB">
              <w:rPr>
                <w:sz w:val="28"/>
                <w:szCs w:val="28"/>
              </w:rPr>
              <w:t xml:space="preserve"> України.</w:t>
            </w:r>
          </w:p>
          <w:p w:rsidR="00A119B0" w:rsidRPr="00C44AEB" w:rsidRDefault="00F639F8" w:rsidP="00B77E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4AEB">
              <w:rPr>
                <w:bCs/>
                <w:sz w:val="28"/>
                <w:szCs w:val="28"/>
                <w:lang w:val="uk-UA"/>
              </w:rPr>
              <w:t>...</w:t>
            </w:r>
          </w:p>
          <w:p w:rsidR="004250E2" w:rsidRPr="00C44AEB" w:rsidRDefault="004250E2" w:rsidP="00B77E5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639F8" w:rsidRPr="00C44AEB" w:rsidRDefault="00F639F8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rStyle w:val="rvts9"/>
                <w:b/>
                <w:bCs/>
                <w:sz w:val="28"/>
                <w:szCs w:val="28"/>
              </w:rPr>
              <w:t>Стаття 9.</w:t>
            </w:r>
            <w:r w:rsidRPr="00C44AEB">
              <w:rPr>
                <w:sz w:val="28"/>
                <w:szCs w:val="28"/>
              </w:rPr>
              <w:t> Структура і чисельність Державного бюро розслідувань</w:t>
            </w:r>
          </w:p>
          <w:p w:rsidR="004250E2" w:rsidRPr="00C44AEB" w:rsidRDefault="004250E2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39F8" w:rsidRPr="00C44AEB" w:rsidRDefault="00F639F8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1. Систему Державного бюро розслідувань складають центральний апарат, територіальні управління, спеціальні підрозділи, навчальні заклади та науково-дослідні установи. У складі Державного бюро розслідувань діють слідчі, оперативні підрозділи, підрозділи внутрішнього контролю та інші підрозділи.</w:t>
            </w:r>
          </w:p>
          <w:p w:rsidR="00F639F8" w:rsidRPr="00C44AEB" w:rsidRDefault="00F639F8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 xml:space="preserve">Організаційна структура Державного бюро розслідувань визначається </w:t>
            </w:r>
            <w:r w:rsidRPr="00C44AEB">
              <w:rPr>
                <w:b/>
                <w:sz w:val="28"/>
                <w:szCs w:val="28"/>
              </w:rPr>
              <w:t>Кабінетом Міністрів</w:t>
            </w:r>
            <w:r w:rsidRPr="00C44AEB">
              <w:rPr>
                <w:sz w:val="28"/>
                <w:szCs w:val="28"/>
              </w:rPr>
              <w:t xml:space="preserve"> України.</w:t>
            </w:r>
          </w:p>
          <w:p w:rsidR="00F02458" w:rsidRPr="00C44AEB" w:rsidRDefault="00F639F8" w:rsidP="00B77E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4AEB">
              <w:rPr>
                <w:bCs/>
                <w:sz w:val="28"/>
                <w:szCs w:val="28"/>
                <w:lang w:val="uk-UA"/>
              </w:rPr>
              <w:t>...</w:t>
            </w:r>
          </w:p>
        </w:tc>
      </w:tr>
      <w:tr w:rsidR="00534F55" w:rsidRPr="00FF2B18" w:rsidTr="004250E2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11B35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rStyle w:val="rvts9"/>
                <w:b/>
                <w:bCs/>
                <w:sz w:val="28"/>
                <w:szCs w:val="28"/>
              </w:rPr>
              <w:t>Стаття 11.</w:t>
            </w:r>
            <w:r w:rsidRPr="00C44AEB">
              <w:rPr>
                <w:sz w:val="28"/>
                <w:szCs w:val="28"/>
              </w:rPr>
              <w:t> Порядок призначення Директора Державного бюро розслідувань</w:t>
            </w:r>
          </w:p>
          <w:p w:rsidR="004250E2" w:rsidRPr="00C44AEB" w:rsidRDefault="004250E2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11B35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2" w:name="n543"/>
            <w:bookmarkStart w:id="3" w:name="n115"/>
            <w:bookmarkEnd w:id="2"/>
            <w:bookmarkEnd w:id="3"/>
            <w:r w:rsidRPr="00C44AEB">
              <w:rPr>
                <w:sz w:val="28"/>
                <w:szCs w:val="28"/>
              </w:rPr>
              <w:t xml:space="preserve">1. Директор Державного бюро розслідувань призначається на посаду </w:t>
            </w:r>
            <w:r w:rsidRPr="00C44AEB">
              <w:rPr>
                <w:b/>
                <w:sz w:val="28"/>
                <w:szCs w:val="28"/>
              </w:rPr>
              <w:t>Президентом</w:t>
            </w:r>
            <w:r w:rsidRPr="00C44AEB">
              <w:rPr>
                <w:sz w:val="28"/>
                <w:szCs w:val="28"/>
              </w:rPr>
              <w:t xml:space="preserve"> України за поданням комісії з проведення конкурсу на зайняття посади Директора Державного бюро розслідувань (далі - Конкурсна комісія).</w:t>
            </w:r>
          </w:p>
          <w:p w:rsidR="004250E2" w:rsidRPr="00C44AEB" w:rsidRDefault="004250E2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4" w:name="n545"/>
            <w:bookmarkEnd w:id="4"/>
          </w:p>
          <w:p w:rsidR="00B11B35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 xml:space="preserve">Директор Державного бюро розслідувань звільняється з посади </w:t>
            </w:r>
            <w:r w:rsidRPr="00C44AEB">
              <w:rPr>
                <w:b/>
                <w:sz w:val="28"/>
                <w:szCs w:val="28"/>
              </w:rPr>
              <w:t>Президентом</w:t>
            </w:r>
            <w:r w:rsidRPr="00C44AEB">
              <w:rPr>
                <w:sz w:val="28"/>
                <w:szCs w:val="28"/>
              </w:rPr>
              <w:t xml:space="preserve"> України за наявності підстав, визначених </w:t>
            </w:r>
            <w:hyperlink r:id="rId7" w:anchor="n103" w:history="1">
              <w:r w:rsidRPr="00C44AEB">
                <w:rPr>
                  <w:rStyle w:val="ab"/>
                  <w:color w:val="auto"/>
                  <w:sz w:val="28"/>
                  <w:szCs w:val="28"/>
                  <w:u w:val="none"/>
                </w:rPr>
                <w:t>частинами четвертою</w:t>
              </w:r>
            </w:hyperlink>
            <w:r w:rsidRPr="00C44AEB">
              <w:rPr>
                <w:sz w:val="28"/>
                <w:szCs w:val="28"/>
              </w:rPr>
              <w:t> та п’ятою статті 10 цього Закону.</w:t>
            </w:r>
          </w:p>
          <w:p w:rsidR="00534F55" w:rsidRPr="00C44AEB" w:rsidRDefault="00B11B35" w:rsidP="00B77E5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4AEB">
              <w:rPr>
                <w:b/>
                <w:bCs/>
                <w:sz w:val="28"/>
                <w:szCs w:val="28"/>
                <w:lang w:val="uk-UA"/>
              </w:rPr>
              <w:t>...</w:t>
            </w:r>
          </w:p>
          <w:p w:rsidR="00B11B35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 xml:space="preserve">6. Засідання Конкурсної комісії відкриті для представників засобів масової інформації і журналістів, забезпечуються відео- та </w:t>
            </w:r>
            <w:proofErr w:type="spellStart"/>
            <w:r w:rsidRPr="00C44AEB">
              <w:rPr>
                <w:sz w:val="28"/>
                <w:szCs w:val="28"/>
              </w:rPr>
              <w:t>аудіофіксація</w:t>
            </w:r>
            <w:proofErr w:type="spellEnd"/>
            <w:r w:rsidRPr="00C44AEB">
              <w:rPr>
                <w:sz w:val="28"/>
                <w:szCs w:val="28"/>
              </w:rPr>
              <w:t xml:space="preserve"> і трансляція в режимі реального часу засідань Конкурсної комісії на </w:t>
            </w:r>
            <w:r w:rsidRPr="00C44AEB">
              <w:rPr>
                <w:b/>
                <w:sz w:val="28"/>
                <w:szCs w:val="28"/>
              </w:rPr>
              <w:t>Офіційному інтернет-представництві Президента України</w:t>
            </w:r>
            <w:r w:rsidRPr="00C44AEB">
              <w:rPr>
                <w:sz w:val="28"/>
                <w:szCs w:val="28"/>
              </w:rPr>
              <w:t>.</w:t>
            </w:r>
          </w:p>
          <w:p w:rsidR="00B11B35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5" w:name="n129"/>
            <w:bookmarkEnd w:id="5"/>
            <w:r w:rsidRPr="00C44AEB">
              <w:rPr>
                <w:sz w:val="28"/>
                <w:szCs w:val="28"/>
              </w:rPr>
              <w:t xml:space="preserve">Інформація про час та місце проведення засідання Конкурсної комісії оприлюднюється на </w:t>
            </w:r>
            <w:r w:rsidRPr="00C44AEB">
              <w:rPr>
                <w:b/>
                <w:sz w:val="28"/>
                <w:szCs w:val="28"/>
              </w:rPr>
              <w:t>Офіційному інтернет-представництві Президента України</w:t>
            </w:r>
            <w:r w:rsidRPr="00C44AEB">
              <w:rPr>
                <w:sz w:val="28"/>
                <w:szCs w:val="28"/>
              </w:rPr>
              <w:t xml:space="preserve"> не пізніше ніж за 24 години до його початку.</w:t>
            </w:r>
          </w:p>
          <w:p w:rsidR="00B11B35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6" w:name="n556"/>
            <w:bookmarkStart w:id="7" w:name="n130"/>
            <w:bookmarkEnd w:id="6"/>
            <w:bookmarkEnd w:id="7"/>
            <w:r w:rsidRPr="00C44AEB">
              <w:rPr>
                <w:sz w:val="28"/>
                <w:szCs w:val="28"/>
              </w:rPr>
              <w:t xml:space="preserve">7. Роботу та організаційно-технічне забезпечення Конкурсної комісії та її членів забезпечує </w:t>
            </w:r>
            <w:r w:rsidRPr="00C44AEB">
              <w:rPr>
                <w:b/>
                <w:sz w:val="28"/>
                <w:szCs w:val="28"/>
              </w:rPr>
              <w:t>орган, що здійснює забезпечення діяльності Президента України</w:t>
            </w:r>
            <w:r w:rsidRPr="00C44AEB">
              <w:rPr>
                <w:sz w:val="28"/>
                <w:szCs w:val="28"/>
              </w:rPr>
              <w:t>. Фінансування діяльності Конкурсної комісії та її членів може здійснюватися за рахунок залучення міжнародної технічної допомоги.</w:t>
            </w:r>
          </w:p>
          <w:p w:rsidR="00B11B35" w:rsidRPr="00C44AEB" w:rsidRDefault="004B4541" w:rsidP="00B77E5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4AEB">
              <w:rPr>
                <w:b/>
                <w:bCs/>
                <w:sz w:val="28"/>
                <w:szCs w:val="28"/>
                <w:lang w:val="uk-UA"/>
              </w:rPr>
              <w:t>...</w:t>
            </w:r>
          </w:p>
          <w:p w:rsidR="004B4541" w:rsidRPr="00C44AEB" w:rsidRDefault="004B4541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10. Не пізніше ніж за два місяці до завершення строку повноважень Директора Державного бюро розслідувань або упродовж 14 днів з дня дострокового припинення його повноважень у порядку, встановленому цим Законом, формується Конкурсна комісія.</w:t>
            </w:r>
          </w:p>
          <w:p w:rsidR="004B4541" w:rsidRPr="00C44AEB" w:rsidRDefault="004B4541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8" w:name="n141"/>
            <w:bookmarkEnd w:id="8"/>
            <w:r w:rsidRPr="00C44AEB">
              <w:rPr>
                <w:sz w:val="28"/>
                <w:szCs w:val="28"/>
              </w:rPr>
              <w:t xml:space="preserve">Конкурсна комісія розміщує оголошення про умови та строки проведення конкурсу на зайняття посади Директора Державного бюро розслідувань в загальнонаціональних </w:t>
            </w:r>
            <w:r w:rsidRPr="00C44AEB">
              <w:rPr>
                <w:sz w:val="28"/>
                <w:szCs w:val="28"/>
              </w:rPr>
              <w:lastRenderedPageBreak/>
              <w:t xml:space="preserve">друкованих засобах масової інформації та на </w:t>
            </w:r>
            <w:r w:rsidRPr="00C44AEB">
              <w:rPr>
                <w:b/>
                <w:sz w:val="28"/>
                <w:szCs w:val="28"/>
              </w:rPr>
              <w:t>Офіційному інтернет-представництві Президента України</w:t>
            </w:r>
            <w:r w:rsidRPr="00C44AEB">
              <w:rPr>
                <w:sz w:val="28"/>
                <w:szCs w:val="28"/>
              </w:rPr>
              <w:t>.</w:t>
            </w:r>
          </w:p>
          <w:p w:rsidR="004B4541" w:rsidRPr="00C44AEB" w:rsidRDefault="004B4541" w:rsidP="00B77E5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11B35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rStyle w:val="rvts9"/>
                <w:b/>
                <w:bCs/>
                <w:sz w:val="28"/>
                <w:szCs w:val="28"/>
              </w:rPr>
              <w:lastRenderedPageBreak/>
              <w:t>Стаття 11.</w:t>
            </w:r>
            <w:r w:rsidRPr="00C44AEB">
              <w:rPr>
                <w:sz w:val="28"/>
                <w:szCs w:val="28"/>
              </w:rPr>
              <w:t> Порядок призначення Директора Державного бюро розслідувань</w:t>
            </w:r>
          </w:p>
          <w:p w:rsidR="004250E2" w:rsidRPr="00C44AEB" w:rsidRDefault="004250E2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11B35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 xml:space="preserve">1. Директор Державного бюро розслідувань призначається на посаду </w:t>
            </w:r>
            <w:r w:rsidR="004250E2" w:rsidRPr="00C44AEB">
              <w:rPr>
                <w:b/>
                <w:sz w:val="28"/>
                <w:szCs w:val="28"/>
              </w:rPr>
              <w:t>Кабінетом Міністрів</w:t>
            </w:r>
            <w:r w:rsidRPr="00C44AEB">
              <w:rPr>
                <w:sz w:val="28"/>
                <w:szCs w:val="28"/>
              </w:rPr>
              <w:t xml:space="preserve"> України за поданням комісії з проведення конкурсу на зайняття посади Директора Державного бюро розслідувань (далі - </w:t>
            </w:r>
            <w:r w:rsidRPr="00C44AEB">
              <w:rPr>
                <w:sz w:val="28"/>
                <w:szCs w:val="28"/>
              </w:rPr>
              <w:lastRenderedPageBreak/>
              <w:t>Конкурсна комісія).</w:t>
            </w:r>
          </w:p>
          <w:p w:rsidR="00B11B35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 xml:space="preserve">Директор Державного бюро розслідувань звільняється з посади </w:t>
            </w:r>
            <w:r w:rsidRPr="00C44AEB">
              <w:rPr>
                <w:b/>
                <w:sz w:val="28"/>
                <w:szCs w:val="28"/>
              </w:rPr>
              <w:t>Кабінетом Міністрів</w:t>
            </w:r>
            <w:r w:rsidRPr="00C44AEB">
              <w:rPr>
                <w:sz w:val="28"/>
                <w:szCs w:val="28"/>
              </w:rPr>
              <w:t xml:space="preserve"> України за наявності підстав, визначених </w:t>
            </w:r>
            <w:hyperlink r:id="rId8" w:anchor="n103" w:history="1">
              <w:r w:rsidRPr="00C44AEB">
                <w:rPr>
                  <w:rStyle w:val="ab"/>
                  <w:color w:val="auto"/>
                  <w:sz w:val="28"/>
                  <w:szCs w:val="28"/>
                  <w:u w:val="none"/>
                </w:rPr>
                <w:t>частинами четвертою</w:t>
              </w:r>
            </w:hyperlink>
            <w:r w:rsidRPr="00C44AEB">
              <w:rPr>
                <w:sz w:val="28"/>
                <w:szCs w:val="28"/>
              </w:rPr>
              <w:t> та п’ятою статті 10 цього Закону.</w:t>
            </w:r>
          </w:p>
          <w:p w:rsidR="007F261F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44AEB">
              <w:rPr>
                <w:b/>
                <w:bCs/>
                <w:sz w:val="28"/>
                <w:szCs w:val="28"/>
              </w:rPr>
              <w:t>...</w:t>
            </w:r>
          </w:p>
          <w:p w:rsidR="00B11B35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 xml:space="preserve">6. Засідання Конкурсної комісії відкриті для представників засобів масової інформації і журналістів, забезпечуються відео- та </w:t>
            </w:r>
            <w:proofErr w:type="spellStart"/>
            <w:r w:rsidRPr="00C44AEB">
              <w:rPr>
                <w:sz w:val="28"/>
                <w:szCs w:val="28"/>
              </w:rPr>
              <w:t>аудіофіксація</w:t>
            </w:r>
            <w:proofErr w:type="spellEnd"/>
            <w:r w:rsidRPr="00C44AEB">
              <w:rPr>
                <w:sz w:val="28"/>
                <w:szCs w:val="28"/>
              </w:rPr>
              <w:t xml:space="preserve"> і трансляція в режимі реального часу засідань Конкурсної комісії на </w:t>
            </w:r>
            <w:r w:rsidRPr="00C44AEB">
              <w:rPr>
                <w:b/>
                <w:sz w:val="28"/>
                <w:szCs w:val="28"/>
              </w:rPr>
              <w:t xml:space="preserve">офіційному </w:t>
            </w:r>
            <w:proofErr w:type="spellStart"/>
            <w:r w:rsidRPr="00C44AEB">
              <w:rPr>
                <w:b/>
                <w:sz w:val="28"/>
                <w:szCs w:val="28"/>
              </w:rPr>
              <w:t>вебсайті</w:t>
            </w:r>
            <w:proofErr w:type="spellEnd"/>
            <w:r w:rsidRPr="00C44AEB">
              <w:rPr>
                <w:sz w:val="28"/>
                <w:szCs w:val="28"/>
              </w:rPr>
              <w:t xml:space="preserve"> </w:t>
            </w:r>
            <w:r w:rsidRPr="00C44AEB">
              <w:rPr>
                <w:b/>
                <w:sz w:val="28"/>
                <w:szCs w:val="28"/>
              </w:rPr>
              <w:t>Кабінету Міністрів</w:t>
            </w:r>
            <w:r w:rsidRPr="00C44AEB">
              <w:rPr>
                <w:sz w:val="28"/>
                <w:szCs w:val="28"/>
              </w:rPr>
              <w:t xml:space="preserve"> </w:t>
            </w:r>
            <w:r w:rsidRPr="00C44AEB">
              <w:rPr>
                <w:b/>
                <w:sz w:val="28"/>
                <w:szCs w:val="28"/>
              </w:rPr>
              <w:t>України</w:t>
            </w:r>
            <w:r w:rsidRPr="00C44AEB">
              <w:rPr>
                <w:sz w:val="28"/>
                <w:szCs w:val="28"/>
              </w:rPr>
              <w:t>.</w:t>
            </w:r>
          </w:p>
          <w:p w:rsidR="00B11B35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 xml:space="preserve">Інформація про час та місце проведення засідання Конкурсної комісії оприлюднюється на </w:t>
            </w:r>
            <w:r w:rsidRPr="00C44AEB">
              <w:rPr>
                <w:b/>
                <w:sz w:val="28"/>
                <w:szCs w:val="28"/>
              </w:rPr>
              <w:t xml:space="preserve">офіційному </w:t>
            </w:r>
            <w:proofErr w:type="spellStart"/>
            <w:r w:rsidRPr="00C44AEB">
              <w:rPr>
                <w:b/>
                <w:sz w:val="28"/>
                <w:szCs w:val="28"/>
              </w:rPr>
              <w:t>вебсайті</w:t>
            </w:r>
            <w:proofErr w:type="spellEnd"/>
            <w:r w:rsidRPr="00C44AEB">
              <w:rPr>
                <w:sz w:val="28"/>
                <w:szCs w:val="28"/>
              </w:rPr>
              <w:t xml:space="preserve"> </w:t>
            </w:r>
            <w:r w:rsidRPr="00C44AEB">
              <w:rPr>
                <w:b/>
                <w:sz w:val="28"/>
                <w:szCs w:val="28"/>
              </w:rPr>
              <w:t>Кабінету Міністрів</w:t>
            </w:r>
            <w:r w:rsidRPr="00C44AEB">
              <w:rPr>
                <w:sz w:val="28"/>
                <w:szCs w:val="28"/>
              </w:rPr>
              <w:t xml:space="preserve"> </w:t>
            </w:r>
            <w:r w:rsidRPr="00C44AEB">
              <w:rPr>
                <w:b/>
                <w:sz w:val="28"/>
                <w:szCs w:val="28"/>
              </w:rPr>
              <w:t>України</w:t>
            </w:r>
            <w:r w:rsidRPr="00C44AEB">
              <w:rPr>
                <w:sz w:val="28"/>
                <w:szCs w:val="28"/>
              </w:rPr>
              <w:t xml:space="preserve"> не пізніше ніж за 24 години до його початку.</w:t>
            </w:r>
          </w:p>
          <w:p w:rsidR="00B11B35" w:rsidRPr="00C44AEB" w:rsidRDefault="00B11B35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 xml:space="preserve">7. Роботу та організаційно-технічне забезпечення Конкурсної комісії та її членів забезпечує </w:t>
            </w:r>
            <w:r w:rsidR="004250E2" w:rsidRPr="00C44AEB">
              <w:rPr>
                <w:b/>
                <w:sz w:val="28"/>
                <w:szCs w:val="28"/>
              </w:rPr>
              <w:t>Секретаріат</w:t>
            </w:r>
            <w:r w:rsidR="004250E2" w:rsidRPr="00C44AEB">
              <w:rPr>
                <w:sz w:val="28"/>
                <w:szCs w:val="28"/>
              </w:rPr>
              <w:t xml:space="preserve"> </w:t>
            </w:r>
            <w:r w:rsidRPr="00C44AEB">
              <w:rPr>
                <w:b/>
                <w:sz w:val="28"/>
                <w:szCs w:val="28"/>
              </w:rPr>
              <w:t>Кабінет Міністрів</w:t>
            </w:r>
            <w:r w:rsidRPr="00C44AEB">
              <w:rPr>
                <w:sz w:val="28"/>
                <w:szCs w:val="28"/>
              </w:rPr>
              <w:t xml:space="preserve"> </w:t>
            </w:r>
            <w:r w:rsidRPr="00C44AEB">
              <w:rPr>
                <w:b/>
                <w:sz w:val="28"/>
                <w:szCs w:val="28"/>
              </w:rPr>
              <w:t>України</w:t>
            </w:r>
            <w:r w:rsidRPr="00C44AEB">
              <w:rPr>
                <w:sz w:val="28"/>
                <w:szCs w:val="28"/>
              </w:rPr>
              <w:t>. Фінансування діяльності Конкурсної комісії та її членів може здійснюватися за рахунок залучення міжнародної технічної допомоги.</w:t>
            </w:r>
          </w:p>
          <w:p w:rsidR="004250E2" w:rsidRPr="00C44AEB" w:rsidRDefault="004250E2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11B35" w:rsidRPr="00C44AEB" w:rsidRDefault="004B4541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...</w:t>
            </w:r>
          </w:p>
          <w:p w:rsidR="004B4541" w:rsidRPr="00C44AEB" w:rsidRDefault="004B4541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10. Не пізніше ніж за два місяці до завершення строку повноважень Директора Державного бюро розслідувань або упродовж 14 днів з дня дострокового припинення його повноважень у порядку, встановленому цим Законом, формується Конкурсна комісія.</w:t>
            </w:r>
          </w:p>
          <w:p w:rsidR="004B4541" w:rsidRPr="00C44AEB" w:rsidRDefault="004B4541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 xml:space="preserve">Конкурсна комісія розміщує оголошення про умови та строки проведення конкурсу на зайняття посади Директора Державного бюро розслідувань в загальнонаціональних </w:t>
            </w:r>
            <w:r w:rsidRPr="00C44AEB">
              <w:rPr>
                <w:sz w:val="28"/>
                <w:szCs w:val="28"/>
              </w:rPr>
              <w:lastRenderedPageBreak/>
              <w:t xml:space="preserve">друкованих засобах масової інформації та на </w:t>
            </w:r>
            <w:r w:rsidRPr="00C44AEB">
              <w:rPr>
                <w:b/>
                <w:sz w:val="28"/>
                <w:szCs w:val="28"/>
              </w:rPr>
              <w:t xml:space="preserve">офіційному </w:t>
            </w:r>
            <w:proofErr w:type="spellStart"/>
            <w:r w:rsidRPr="00C44AEB">
              <w:rPr>
                <w:b/>
                <w:sz w:val="28"/>
                <w:szCs w:val="28"/>
              </w:rPr>
              <w:t>вебсайті</w:t>
            </w:r>
            <w:proofErr w:type="spellEnd"/>
            <w:r w:rsidRPr="00C44AEB">
              <w:rPr>
                <w:sz w:val="28"/>
                <w:szCs w:val="28"/>
              </w:rPr>
              <w:t xml:space="preserve"> </w:t>
            </w:r>
            <w:r w:rsidRPr="00C44AEB">
              <w:rPr>
                <w:b/>
                <w:sz w:val="28"/>
                <w:szCs w:val="28"/>
              </w:rPr>
              <w:t>Кабінету Міністрів</w:t>
            </w:r>
            <w:r w:rsidRPr="00C44AEB">
              <w:rPr>
                <w:sz w:val="28"/>
                <w:szCs w:val="28"/>
              </w:rPr>
              <w:t xml:space="preserve"> </w:t>
            </w:r>
            <w:r w:rsidRPr="00C44AEB">
              <w:rPr>
                <w:b/>
                <w:sz w:val="28"/>
                <w:szCs w:val="28"/>
              </w:rPr>
              <w:t>України</w:t>
            </w:r>
            <w:r w:rsidRPr="00C44AEB">
              <w:rPr>
                <w:sz w:val="28"/>
                <w:szCs w:val="28"/>
              </w:rPr>
              <w:t>.</w:t>
            </w:r>
          </w:p>
          <w:p w:rsidR="004B4541" w:rsidRPr="00C44AEB" w:rsidRDefault="004B4541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77E50" w:rsidRPr="00C44AEB" w:rsidTr="004250E2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rStyle w:val="rvts9"/>
                <w:b/>
                <w:bCs/>
                <w:sz w:val="28"/>
                <w:szCs w:val="28"/>
              </w:rPr>
              <w:lastRenderedPageBreak/>
              <w:t>Стаття 28.</w:t>
            </w:r>
            <w:r w:rsidRPr="00C44AEB">
              <w:rPr>
                <w:sz w:val="28"/>
                <w:szCs w:val="28"/>
              </w:rPr>
              <w:t> Рада громадського контролю при Державному бюро розслідувань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9" w:name="n354"/>
            <w:bookmarkEnd w:id="9"/>
            <w:r w:rsidRPr="00C44AEB">
              <w:rPr>
                <w:sz w:val="28"/>
                <w:szCs w:val="28"/>
              </w:rPr>
              <w:t>..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0" w:name="n359"/>
            <w:bookmarkEnd w:id="10"/>
            <w:r w:rsidRPr="00C44AEB">
              <w:rPr>
                <w:sz w:val="28"/>
                <w:szCs w:val="28"/>
              </w:rPr>
              <w:t>2. </w:t>
            </w:r>
            <w:hyperlink r:id="rId9" w:anchor="n10" w:tgtFrame="_blank" w:history="1">
              <w:r w:rsidRPr="00C44AEB">
                <w:rPr>
                  <w:rStyle w:val="ab"/>
                  <w:color w:val="auto"/>
                  <w:sz w:val="28"/>
                  <w:szCs w:val="28"/>
                  <w:u w:val="none"/>
                </w:rPr>
                <w:t>Положення про Раду громадського контролю</w:t>
              </w:r>
            </w:hyperlink>
            <w:r w:rsidRPr="00C44AEB">
              <w:rPr>
                <w:sz w:val="28"/>
                <w:szCs w:val="28"/>
              </w:rPr>
              <w:t> та </w:t>
            </w:r>
            <w:hyperlink r:id="rId10" w:anchor="n81" w:tgtFrame="_blank" w:history="1">
              <w:r w:rsidRPr="00C44AEB">
                <w:rPr>
                  <w:rStyle w:val="ab"/>
                  <w:color w:val="auto"/>
                  <w:sz w:val="28"/>
                  <w:szCs w:val="28"/>
                  <w:u w:val="none"/>
                </w:rPr>
                <w:t>порядок її формування</w:t>
              </w:r>
            </w:hyperlink>
            <w:r w:rsidRPr="00C44AEB">
              <w:rPr>
                <w:sz w:val="28"/>
                <w:szCs w:val="28"/>
              </w:rPr>
              <w:t xml:space="preserve"> затверджуються </w:t>
            </w:r>
            <w:r w:rsidRPr="00C44AEB">
              <w:rPr>
                <w:b/>
                <w:sz w:val="28"/>
                <w:szCs w:val="28"/>
                <w:shd w:val="clear" w:color="auto" w:fill="FFFFFF"/>
              </w:rPr>
              <w:t>Президентом України за поданням Директора Державного бюро розслідувань</w:t>
            </w:r>
            <w:r w:rsidRPr="00C44AE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...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rStyle w:val="rvts9"/>
                <w:b/>
                <w:bCs/>
                <w:sz w:val="28"/>
                <w:szCs w:val="28"/>
              </w:rPr>
              <w:t>Стаття 28.</w:t>
            </w:r>
            <w:r w:rsidRPr="00C44AEB">
              <w:rPr>
                <w:sz w:val="28"/>
                <w:szCs w:val="28"/>
              </w:rPr>
              <w:t> Рада громадського контролю при Державному бюро розслідувань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..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2. </w:t>
            </w:r>
            <w:hyperlink r:id="rId11" w:anchor="n10" w:tgtFrame="_blank" w:history="1">
              <w:r w:rsidRPr="00C44AEB">
                <w:rPr>
                  <w:rStyle w:val="ab"/>
                  <w:color w:val="auto"/>
                  <w:sz w:val="28"/>
                  <w:szCs w:val="28"/>
                  <w:u w:val="none"/>
                </w:rPr>
                <w:t>Положення про Раду громадського контролю</w:t>
              </w:r>
            </w:hyperlink>
            <w:r w:rsidRPr="00C44AEB">
              <w:rPr>
                <w:sz w:val="28"/>
                <w:szCs w:val="28"/>
              </w:rPr>
              <w:t> та </w:t>
            </w:r>
            <w:hyperlink r:id="rId12" w:anchor="n81" w:tgtFrame="_blank" w:history="1">
              <w:r w:rsidRPr="00C44AEB">
                <w:rPr>
                  <w:rStyle w:val="ab"/>
                  <w:color w:val="auto"/>
                  <w:sz w:val="28"/>
                  <w:szCs w:val="28"/>
                  <w:u w:val="none"/>
                </w:rPr>
                <w:t>порядок її формування</w:t>
              </w:r>
            </w:hyperlink>
            <w:r w:rsidRPr="00C44AEB">
              <w:rPr>
                <w:sz w:val="28"/>
                <w:szCs w:val="28"/>
              </w:rPr>
              <w:t xml:space="preserve"> затверджуються </w:t>
            </w:r>
            <w:r w:rsidRPr="00C44AEB">
              <w:rPr>
                <w:b/>
                <w:sz w:val="28"/>
                <w:szCs w:val="28"/>
              </w:rPr>
              <w:t>Кабінетом Міністрів України</w:t>
            </w:r>
            <w:r w:rsidRPr="00C44AEB">
              <w:rPr>
                <w:sz w:val="28"/>
                <w:szCs w:val="28"/>
              </w:rPr>
              <w:t>.</w:t>
            </w:r>
          </w:p>
          <w:p w:rsidR="00B77E50" w:rsidRPr="00C44AEB" w:rsidRDefault="00B77E50" w:rsidP="00B77E5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4AEB">
              <w:rPr>
                <w:sz w:val="28"/>
                <w:szCs w:val="28"/>
                <w:lang w:val="uk-UA"/>
              </w:rPr>
              <w:t>...</w:t>
            </w:r>
          </w:p>
        </w:tc>
      </w:tr>
      <w:tr w:rsidR="004B4541" w:rsidRPr="00C44AEB" w:rsidTr="0049723F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14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0E2" w:rsidRPr="00C44AEB" w:rsidRDefault="004250E2" w:rsidP="004250E2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4250E2" w:rsidRPr="00C44AEB" w:rsidRDefault="004B4541" w:rsidP="004250E2">
            <w:pPr>
              <w:jc w:val="center"/>
              <w:outlineLvl w:val="0"/>
              <w:rPr>
                <w:b/>
                <w:kern w:val="36"/>
                <w:sz w:val="28"/>
                <w:szCs w:val="28"/>
                <w:lang w:val="uk-UA" w:eastAsia="uk-UA"/>
              </w:rPr>
            </w:pPr>
            <w:r w:rsidRPr="00C44AEB">
              <w:rPr>
                <w:b/>
                <w:sz w:val="28"/>
                <w:szCs w:val="28"/>
                <w:lang w:val="uk-UA"/>
              </w:rPr>
              <w:t>Закон України "</w:t>
            </w:r>
            <w:r w:rsidRPr="004B4541">
              <w:rPr>
                <w:b/>
                <w:kern w:val="36"/>
                <w:sz w:val="28"/>
                <w:szCs w:val="28"/>
                <w:lang w:val="uk-UA" w:eastAsia="uk-UA"/>
              </w:rPr>
              <w:t xml:space="preserve">Про внесення змін до деяких законів України </w:t>
            </w:r>
          </w:p>
          <w:p w:rsidR="004B4541" w:rsidRPr="004B4541" w:rsidRDefault="004B4541" w:rsidP="004250E2">
            <w:pPr>
              <w:jc w:val="center"/>
              <w:outlineLvl w:val="0"/>
              <w:rPr>
                <w:b/>
                <w:kern w:val="36"/>
                <w:sz w:val="28"/>
                <w:szCs w:val="28"/>
                <w:lang w:val="uk-UA" w:eastAsia="uk-UA"/>
              </w:rPr>
            </w:pPr>
            <w:r w:rsidRPr="004B4541">
              <w:rPr>
                <w:b/>
                <w:kern w:val="36"/>
                <w:sz w:val="28"/>
                <w:szCs w:val="28"/>
                <w:lang w:val="uk-UA" w:eastAsia="uk-UA"/>
              </w:rPr>
              <w:t>щодо удосконалення діяльності Державного бюро розслідувань</w:t>
            </w:r>
            <w:r w:rsidRPr="00C44AEB">
              <w:rPr>
                <w:b/>
                <w:sz w:val="28"/>
                <w:szCs w:val="28"/>
                <w:lang w:val="uk-UA"/>
              </w:rPr>
              <w:t>"</w:t>
            </w:r>
          </w:p>
          <w:p w:rsidR="004B4541" w:rsidRPr="00C44AEB" w:rsidRDefault="004B4541" w:rsidP="00B77E5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F261F" w:rsidRPr="00C44AEB" w:rsidTr="004250E2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F261F" w:rsidRPr="00C44AEB" w:rsidRDefault="00B77E50" w:rsidP="00B77E5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4AEB">
              <w:rPr>
                <w:sz w:val="28"/>
                <w:szCs w:val="28"/>
                <w:shd w:val="clear" w:color="auto" w:fill="FFFFFF"/>
                <w:lang w:val="uk-UA"/>
              </w:rPr>
              <w:t>II. Прикінцеві та перехідні положення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F261F" w:rsidRPr="00C44AEB" w:rsidRDefault="00B77E50" w:rsidP="00B77E5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4AEB">
              <w:rPr>
                <w:sz w:val="28"/>
                <w:szCs w:val="28"/>
                <w:shd w:val="clear" w:color="auto" w:fill="FFFFFF"/>
                <w:lang w:val="uk-UA"/>
              </w:rPr>
              <w:t>II. Прикінцеві та перехідні положення</w:t>
            </w:r>
          </w:p>
        </w:tc>
      </w:tr>
      <w:tr w:rsidR="00074FFF" w:rsidRPr="00FF2B18" w:rsidTr="004250E2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44AEB" w:rsidRDefault="00C44AEB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3. Установити, що з дня набрання чинності цим Законом: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1" w:name="n164"/>
            <w:bookmarkEnd w:id="11"/>
            <w:r w:rsidRPr="00C44AEB">
              <w:rPr>
                <w:sz w:val="28"/>
                <w:szCs w:val="28"/>
              </w:rPr>
              <w:t>1) Державне бюро розслідувань як державний правоохоронний орган є правонаступником прав та обов’язків Державного бюро розслідувань як центрального органу виконавчої влади;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2" w:name="n165"/>
            <w:bookmarkEnd w:id="12"/>
            <w:r w:rsidRPr="00C44AEB">
              <w:rPr>
                <w:sz w:val="28"/>
                <w:szCs w:val="28"/>
              </w:rPr>
              <w:t>2) повноваження Директора Державного бюро розслідувань, першого заступника Директора Державного бюро розслідувань і заступника Директора Державного бюро розслідувань припиняються достроково.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3" w:name="n166"/>
            <w:bookmarkEnd w:id="13"/>
            <w:r w:rsidRPr="00C44AEB">
              <w:rPr>
                <w:sz w:val="28"/>
                <w:szCs w:val="28"/>
              </w:rPr>
              <w:t xml:space="preserve">Президент України упродовж п’яти робочих днів з дня набрання чинності цим Законом призначає тимчасово виконуючого обов’язки Директора Державного бюро розслідувань, який має повноваження Директора </w:t>
            </w:r>
            <w:r w:rsidRPr="00C44AEB">
              <w:rPr>
                <w:sz w:val="28"/>
                <w:szCs w:val="28"/>
              </w:rPr>
              <w:lastRenderedPageBreak/>
              <w:t>Державного бюро розслідувань, передбачені </w:t>
            </w:r>
            <w:hyperlink r:id="rId13" w:tgtFrame="_blank" w:history="1">
              <w:r w:rsidRPr="00C44AEB">
                <w:rPr>
                  <w:rStyle w:val="ab"/>
                  <w:color w:val="auto"/>
                  <w:sz w:val="28"/>
                  <w:szCs w:val="28"/>
                  <w:u w:val="none"/>
                </w:rPr>
                <w:t>Законом України</w:t>
              </w:r>
            </w:hyperlink>
            <w:r w:rsidRPr="00C44AEB">
              <w:rPr>
                <w:sz w:val="28"/>
                <w:szCs w:val="28"/>
              </w:rPr>
              <w:t> "Про Державне бюро розслідувань".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4" w:name="n167"/>
            <w:bookmarkEnd w:id="14"/>
            <w:r w:rsidRPr="00C44AEB">
              <w:rPr>
                <w:sz w:val="28"/>
                <w:szCs w:val="28"/>
              </w:rPr>
              <w:t>Особі, яка тимчасово виконує обов’язки Директора Державного бюро розслідувань, забороняється розголошувати інформацію з обмеженим доступом, отриману у зв’язку з виконанням його обов’язків, крім випадків, встановлених законом.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C44AEB">
              <w:rPr>
                <w:sz w:val="28"/>
                <w:szCs w:val="28"/>
              </w:rPr>
              <w:t>Особі, яка тимчасово виконує обов’язки Директора Державного бюро розслідувань, на час виконання таких обов’язків за рахунок коштів державного бюджету виплачується грошова компенсація в розмірі посадового окладу Директора Державного бюро розслідувань, передбаченого </w:t>
            </w:r>
            <w:hyperlink r:id="rId14" w:tgtFrame="_blank" w:history="1">
              <w:r w:rsidRPr="00C44AEB">
                <w:rPr>
                  <w:rStyle w:val="ab"/>
                  <w:color w:val="auto"/>
                  <w:sz w:val="28"/>
                  <w:szCs w:val="28"/>
                  <w:u w:val="none"/>
                </w:rPr>
                <w:t>Законом України</w:t>
              </w:r>
            </w:hyperlink>
            <w:r w:rsidRPr="00C44AEB">
              <w:rPr>
                <w:sz w:val="28"/>
                <w:szCs w:val="28"/>
              </w:rPr>
              <w:t> "Про Державне бюро розслідувань".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C44AEB">
              <w:rPr>
                <w:sz w:val="28"/>
                <w:szCs w:val="28"/>
              </w:rPr>
              <w:t>Повноваження особи, яка тимчасово здійснює повноваження Директора Державного бюро розслідувань, припиняються у день призначення на посаду Директора Державного бюро розслідувань у порядку, визначеному </w:t>
            </w:r>
            <w:hyperlink r:id="rId15" w:tgtFrame="_blank" w:history="1">
              <w:r w:rsidRPr="00C44AEB">
                <w:rPr>
                  <w:rStyle w:val="ab"/>
                  <w:color w:val="auto"/>
                  <w:sz w:val="28"/>
                  <w:szCs w:val="28"/>
                  <w:u w:val="none"/>
                </w:rPr>
                <w:t>Законом України</w:t>
              </w:r>
            </w:hyperlink>
            <w:r w:rsidRPr="00C44AEB">
              <w:rPr>
                <w:sz w:val="28"/>
                <w:szCs w:val="28"/>
              </w:rPr>
              <w:t> "Про Державне бюро розслідувань".</w:t>
            </w:r>
          </w:p>
          <w:p w:rsidR="00B77E50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C44AEB">
              <w:rPr>
                <w:sz w:val="28"/>
                <w:szCs w:val="28"/>
              </w:rPr>
              <w:t>Верховній Раді України та Кабінету Міністрів України у 30-денний строк з дня набрання чинності цим Законом визначити (замінити) своїх представників до Конкурсної комісії з проведення конкурсу на зайняття посади Директора Державного бюро розслідувань.</w:t>
            </w:r>
          </w:p>
          <w:p w:rsidR="00C44AEB" w:rsidRPr="00C44AEB" w:rsidRDefault="00C44AEB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C44AEB">
              <w:rPr>
                <w:sz w:val="28"/>
                <w:szCs w:val="28"/>
              </w:rPr>
              <w:t xml:space="preserve">Конкурсна комісія з проведення конкурсу на зайняття посади Директора Державного бюро розслідувань формується </w:t>
            </w:r>
            <w:r w:rsidRPr="00C44AEB">
              <w:rPr>
                <w:b/>
                <w:sz w:val="28"/>
                <w:szCs w:val="28"/>
              </w:rPr>
              <w:t>органом, що здійснює забезпечення діяльності Президента України,</w:t>
            </w:r>
            <w:r w:rsidRPr="00C44AEB">
              <w:rPr>
                <w:sz w:val="28"/>
                <w:szCs w:val="28"/>
              </w:rPr>
              <w:t xml:space="preserve"> протягом 14 днів з дня </w:t>
            </w:r>
            <w:r w:rsidRPr="00C44AEB">
              <w:rPr>
                <w:sz w:val="28"/>
                <w:szCs w:val="28"/>
              </w:rPr>
              <w:lastRenderedPageBreak/>
              <w:t>визначення представників Верховної Ради України та Кабінету Міністрів України до її складу, але не пізніше 60 днів з дня дострокового припинення повноважень (звільнення) Директора Державного бюро розслідувань у порядку, встановленому законом.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bookmarkStart w:id="19" w:name="n172"/>
            <w:bookmarkEnd w:id="19"/>
            <w:r w:rsidRPr="00C44AEB">
              <w:rPr>
                <w:sz w:val="28"/>
                <w:szCs w:val="28"/>
              </w:rPr>
              <w:t xml:space="preserve">Інформація про початок роботи, час та місце проведення засідань Конкурсної комісії з проведення конкурсу на зайняття посади Директора Державного бюро розслідувань оприлюднюється на </w:t>
            </w:r>
            <w:r w:rsidRPr="00C44AEB">
              <w:rPr>
                <w:b/>
                <w:sz w:val="28"/>
                <w:szCs w:val="28"/>
              </w:rPr>
              <w:t>Офіційному інтернет-представництві Президента України.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20" w:name="n173"/>
            <w:bookmarkEnd w:id="20"/>
            <w:r w:rsidRPr="00C44AEB">
              <w:rPr>
                <w:sz w:val="28"/>
                <w:szCs w:val="28"/>
              </w:rPr>
              <w:t xml:space="preserve">Роботу та організаційно-технічне забезпечення Конкурсної комісії з проведення конкурсу на зайняття посади Директора Державного бюро розслідувань та її членів забезпечує </w:t>
            </w:r>
            <w:r w:rsidRPr="00C44AEB">
              <w:rPr>
                <w:b/>
                <w:sz w:val="28"/>
                <w:szCs w:val="28"/>
              </w:rPr>
              <w:t>орган, що здійснює забезпечення діяльності Президента України.</w:t>
            </w:r>
          </w:p>
          <w:p w:rsidR="000B335A" w:rsidRPr="00C44AEB" w:rsidRDefault="000B335A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44AEB" w:rsidRDefault="00C44AEB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...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3. Установити, що з дня набрання чинності цим Законом: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1) Державне бюро розслідувань як державний правоохоронний орган є правонаступником прав та обов’язків Державного бюро розслідувань як центрального органу виконавчої влади;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2) повноваження Директора Державного бюро розслідувань, першого заступника Директора Державного бюро розслідувань і заступника Директора Державного бюро розслідувань припиняються достроково.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b/>
                <w:sz w:val="28"/>
                <w:szCs w:val="28"/>
              </w:rPr>
              <w:t>Кабінет Міністрів</w:t>
            </w:r>
            <w:r w:rsidRPr="00C44AEB">
              <w:rPr>
                <w:sz w:val="28"/>
                <w:szCs w:val="28"/>
              </w:rPr>
              <w:t xml:space="preserve"> України упродовж п’яти робочих днів з дня набрання чинності цим Законом призначає тимчасово виконуючого обов’язки Директора Державного бюро розслідувань, який має повноваження Директора </w:t>
            </w:r>
            <w:r w:rsidRPr="00C44AEB">
              <w:rPr>
                <w:sz w:val="28"/>
                <w:szCs w:val="28"/>
              </w:rPr>
              <w:lastRenderedPageBreak/>
              <w:t>Державного бюро розслідувань, передбачені </w:t>
            </w:r>
            <w:hyperlink r:id="rId16" w:tgtFrame="_blank" w:history="1">
              <w:r w:rsidRPr="00C44AEB">
                <w:rPr>
                  <w:rStyle w:val="ab"/>
                  <w:color w:val="auto"/>
                  <w:sz w:val="28"/>
                  <w:szCs w:val="28"/>
                  <w:u w:val="none"/>
                </w:rPr>
                <w:t>Законом України</w:t>
              </w:r>
            </w:hyperlink>
            <w:r w:rsidRPr="00C44AEB">
              <w:rPr>
                <w:sz w:val="28"/>
                <w:szCs w:val="28"/>
              </w:rPr>
              <w:t> "Про Державне бюро розслідувань".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Особі, яка тимчасово виконує обов’язки Директора Державного бюро розслідувань, забороняється розголошувати інформацію з обмеженим доступом, отриману у зв’язку з виконанням його обов’язків, крім випадків, встановлених законом.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Особі, яка тимчасово виконує обов’язки Директора Державного бюро розслідувань, на час виконання таких обов’язків за рахунок коштів державного бюджету виплачується грошова компенсація в розмірі посадового окладу Директора Державного бюро розслідувань, передбаченого </w:t>
            </w:r>
            <w:hyperlink r:id="rId17" w:tgtFrame="_blank" w:history="1">
              <w:r w:rsidRPr="00C44AEB">
                <w:rPr>
                  <w:rStyle w:val="ab"/>
                  <w:color w:val="auto"/>
                  <w:sz w:val="28"/>
                  <w:szCs w:val="28"/>
                  <w:u w:val="none"/>
                </w:rPr>
                <w:t>Законом України</w:t>
              </w:r>
            </w:hyperlink>
            <w:r w:rsidRPr="00C44AEB">
              <w:rPr>
                <w:sz w:val="28"/>
                <w:szCs w:val="28"/>
              </w:rPr>
              <w:t> "Про Державне бюро розслідувань".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>Повноваження особи, яка тимчасово здійснює повноваження Директора Державного бюро розслідувань, припиняються у день призначення на посаду Директора Державного бюро розслідувань у порядку, визначеному </w:t>
            </w:r>
            <w:hyperlink r:id="rId18" w:tgtFrame="_blank" w:history="1">
              <w:r w:rsidRPr="00C44AEB">
                <w:rPr>
                  <w:rStyle w:val="ab"/>
                  <w:color w:val="auto"/>
                  <w:sz w:val="28"/>
                  <w:szCs w:val="28"/>
                  <w:u w:val="none"/>
                </w:rPr>
                <w:t>Законом України</w:t>
              </w:r>
            </w:hyperlink>
            <w:r w:rsidRPr="00C44AEB">
              <w:rPr>
                <w:sz w:val="28"/>
                <w:szCs w:val="28"/>
              </w:rPr>
              <w:t> "Про Державне бюро розслідувань".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b/>
                <w:sz w:val="28"/>
                <w:szCs w:val="28"/>
              </w:rPr>
              <w:t>Президент України, Верховна Рада України та Кабінет Міністрів України у 30-денний строк з дня набрання чинності цим Законом визначають (замінюють)</w:t>
            </w:r>
            <w:r w:rsidRPr="00C44AEB">
              <w:rPr>
                <w:sz w:val="28"/>
                <w:szCs w:val="28"/>
              </w:rPr>
              <w:t xml:space="preserve"> своїх представників до Конкурсної комісії з проведення конкурсу на зайняття посади Директора Державного бюро розслідувань.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 xml:space="preserve">Конкурсна комісія з проведення конкурсу на зайняття посади Директора Державного бюро розслідувань формується </w:t>
            </w:r>
            <w:r w:rsidRPr="00C44AEB">
              <w:rPr>
                <w:b/>
                <w:sz w:val="28"/>
                <w:szCs w:val="28"/>
              </w:rPr>
              <w:t>Кабінетом Міністрів України</w:t>
            </w:r>
            <w:r w:rsidRPr="00C44AEB">
              <w:rPr>
                <w:sz w:val="28"/>
                <w:szCs w:val="28"/>
              </w:rPr>
              <w:t xml:space="preserve"> протягом 14 днів з дня визначення представників </w:t>
            </w:r>
            <w:r w:rsidRPr="00C44AEB">
              <w:rPr>
                <w:b/>
                <w:sz w:val="28"/>
                <w:szCs w:val="28"/>
              </w:rPr>
              <w:t xml:space="preserve">від Президента </w:t>
            </w:r>
            <w:r w:rsidRPr="00C44AEB">
              <w:rPr>
                <w:b/>
                <w:sz w:val="28"/>
                <w:szCs w:val="28"/>
              </w:rPr>
              <w:lastRenderedPageBreak/>
              <w:t>України, Верховної Ради України та Кабінету Міністрів України</w:t>
            </w:r>
            <w:r w:rsidRPr="00C44AEB">
              <w:rPr>
                <w:sz w:val="28"/>
                <w:szCs w:val="28"/>
              </w:rPr>
              <w:t xml:space="preserve"> до її складу, але не пізніше 60 днів з дня дострокового припинення повноважень (звільнення) Директора Державного бюро розслідувань у порядку, встановленому законом.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 xml:space="preserve">Інформація про початок роботи, час та місце проведення засідань Конкурсної комісії з проведення конкурсу на зайняття посади Директора Державного бюро розслідувань оприлюднюється на </w:t>
            </w:r>
            <w:r w:rsidRPr="00C44AEB">
              <w:rPr>
                <w:b/>
                <w:sz w:val="28"/>
                <w:szCs w:val="28"/>
              </w:rPr>
              <w:t xml:space="preserve">офіційному </w:t>
            </w:r>
            <w:proofErr w:type="spellStart"/>
            <w:r w:rsidRPr="00C44AEB">
              <w:rPr>
                <w:b/>
                <w:sz w:val="28"/>
                <w:szCs w:val="28"/>
              </w:rPr>
              <w:t>вебсайті</w:t>
            </w:r>
            <w:proofErr w:type="spellEnd"/>
            <w:r w:rsidRPr="00C44AEB">
              <w:rPr>
                <w:sz w:val="28"/>
                <w:szCs w:val="28"/>
              </w:rPr>
              <w:t xml:space="preserve"> </w:t>
            </w:r>
            <w:r w:rsidRPr="00C44AEB">
              <w:rPr>
                <w:b/>
                <w:sz w:val="28"/>
                <w:szCs w:val="28"/>
              </w:rPr>
              <w:t>Кабінету Міністрів</w:t>
            </w:r>
            <w:r w:rsidRPr="00C44AEB">
              <w:rPr>
                <w:sz w:val="28"/>
                <w:szCs w:val="28"/>
              </w:rPr>
              <w:t xml:space="preserve"> </w:t>
            </w:r>
            <w:r w:rsidRPr="00C44AEB">
              <w:rPr>
                <w:b/>
                <w:sz w:val="28"/>
                <w:szCs w:val="28"/>
              </w:rPr>
              <w:t>України</w:t>
            </w:r>
            <w:r w:rsidRPr="00C44AEB">
              <w:rPr>
                <w:sz w:val="28"/>
                <w:szCs w:val="28"/>
              </w:rPr>
              <w:t>.</w:t>
            </w:r>
          </w:p>
          <w:p w:rsidR="00B77E50" w:rsidRPr="00C44AEB" w:rsidRDefault="00B77E50" w:rsidP="00B77E5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AEB">
              <w:rPr>
                <w:sz w:val="28"/>
                <w:szCs w:val="28"/>
              </w:rPr>
              <w:t xml:space="preserve">Роботу та організаційно-технічне забезпечення Конкурсної комісії з проведення конкурсу на зайняття посади Директора Державного бюро розслідувань та її членів забезпечує </w:t>
            </w:r>
            <w:r w:rsidR="00C44AEB" w:rsidRPr="00C44AEB">
              <w:rPr>
                <w:b/>
                <w:sz w:val="28"/>
                <w:szCs w:val="28"/>
              </w:rPr>
              <w:t>Секретаріат</w:t>
            </w:r>
            <w:r w:rsidR="00C44AEB">
              <w:rPr>
                <w:sz w:val="28"/>
                <w:szCs w:val="28"/>
              </w:rPr>
              <w:t xml:space="preserve"> </w:t>
            </w:r>
            <w:r w:rsidRPr="00C44AEB">
              <w:rPr>
                <w:b/>
                <w:sz w:val="28"/>
                <w:szCs w:val="28"/>
              </w:rPr>
              <w:t>Кабінет</w:t>
            </w:r>
            <w:r w:rsidR="00C44AEB">
              <w:rPr>
                <w:b/>
                <w:sz w:val="28"/>
                <w:szCs w:val="28"/>
              </w:rPr>
              <w:t>у</w:t>
            </w:r>
            <w:r w:rsidRPr="00C44AEB">
              <w:rPr>
                <w:b/>
                <w:sz w:val="28"/>
                <w:szCs w:val="28"/>
              </w:rPr>
              <w:t xml:space="preserve"> Міністрів України.</w:t>
            </w:r>
          </w:p>
          <w:p w:rsidR="00074FFF" w:rsidRPr="00C44AEB" w:rsidRDefault="00074FFF" w:rsidP="00B77E5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335A" w:rsidRPr="00C44AEB" w:rsidTr="004250E2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268B" w:rsidRPr="00C44AEB" w:rsidRDefault="00B77E50" w:rsidP="00B77E5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4AEB">
              <w:rPr>
                <w:b/>
                <w:sz w:val="28"/>
                <w:szCs w:val="28"/>
                <w:shd w:val="clear" w:color="auto" w:fill="FFFFFF"/>
                <w:lang w:val="uk-UA"/>
              </w:rPr>
              <w:lastRenderedPageBreak/>
              <w:t>5. Рекомендувати Президенту України у місячний строк із дня набрання чинності цим Законом затвердити положення про Раду громадського контролю при Державному бюро розслідувань та порядок її формування.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268B" w:rsidRPr="00C44AEB" w:rsidRDefault="00B77E50" w:rsidP="00B77E5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4AEB">
              <w:rPr>
                <w:b/>
                <w:bCs/>
                <w:sz w:val="28"/>
                <w:szCs w:val="28"/>
                <w:lang w:val="uk-UA"/>
              </w:rPr>
              <w:t>Виключити</w:t>
            </w:r>
          </w:p>
        </w:tc>
      </w:tr>
    </w:tbl>
    <w:p w:rsidR="0000672D" w:rsidRDefault="0000672D" w:rsidP="0000672D">
      <w:pPr>
        <w:rPr>
          <w:b/>
          <w:sz w:val="28"/>
          <w:szCs w:val="28"/>
          <w:lang w:val="uk-UA"/>
        </w:rPr>
      </w:pPr>
    </w:p>
    <w:p w:rsidR="00FF2B18" w:rsidRDefault="00B77E50" w:rsidP="00FF2B18">
      <w:pPr>
        <w:ind w:firstLine="1276"/>
        <w:rPr>
          <w:b/>
          <w:sz w:val="28"/>
          <w:szCs w:val="28"/>
          <w:lang w:val="uk-UA" w:eastAsia="uk-UA"/>
        </w:rPr>
      </w:pPr>
      <w:r w:rsidRPr="00C44AEB">
        <w:rPr>
          <w:b/>
          <w:sz w:val="28"/>
          <w:szCs w:val="28"/>
          <w:lang w:val="uk-UA"/>
        </w:rPr>
        <w:t>Народні депутати України</w:t>
      </w:r>
      <w:r w:rsidR="0000672D">
        <w:rPr>
          <w:b/>
          <w:sz w:val="28"/>
          <w:szCs w:val="28"/>
          <w:lang w:val="uk-UA"/>
        </w:rPr>
        <w:tab/>
      </w:r>
      <w:r w:rsidR="0000672D">
        <w:rPr>
          <w:b/>
          <w:sz w:val="28"/>
          <w:szCs w:val="28"/>
          <w:lang w:val="uk-UA"/>
        </w:rPr>
        <w:tab/>
      </w:r>
      <w:r w:rsidR="004828E3" w:rsidRPr="004828E3">
        <w:rPr>
          <w:b/>
          <w:sz w:val="28"/>
          <w:szCs w:val="28"/>
        </w:rPr>
        <w:t xml:space="preserve">                         </w:t>
      </w:r>
      <w:bookmarkStart w:id="21" w:name="_GoBack"/>
      <w:bookmarkEnd w:id="21"/>
      <w:r w:rsidR="00FF2B18">
        <w:rPr>
          <w:b/>
          <w:sz w:val="28"/>
          <w:szCs w:val="28"/>
        </w:rPr>
        <w:t>Алєксєєв С.О.</w:t>
      </w:r>
    </w:p>
    <w:p w:rsidR="00FF2B18" w:rsidRPr="00FF2B18" w:rsidRDefault="00FF2B18" w:rsidP="00FF2B18">
      <w:pPr>
        <w:ind w:left="6096" w:firstLine="1276"/>
        <w:rPr>
          <w:b/>
          <w:sz w:val="28"/>
          <w:lang w:val="uk-UA"/>
        </w:rPr>
      </w:pPr>
      <w:proofErr w:type="spellStart"/>
      <w:r w:rsidRPr="00FF2B18">
        <w:rPr>
          <w:b/>
          <w:sz w:val="28"/>
          <w:lang w:val="uk-UA"/>
        </w:rPr>
        <w:t>Климпуш-Цинцадзе</w:t>
      </w:r>
      <w:proofErr w:type="spellEnd"/>
      <w:r w:rsidRPr="00FF2B18">
        <w:rPr>
          <w:b/>
          <w:sz w:val="28"/>
          <w:lang w:val="uk-UA"/>
        </w:rPr>
        <w:t xml:space="preserve"> І.О.</w:t>
      </w:r>
    </w:p>
    <w:p w:rsidR="00FF2B18" w:rsidRPr="00FF2B18" w:rsidRDefault="00FF2B18" w:rsidP="00FF2B18">
      <w:pPr>
        <w:ind w:left="6096" w:firstLine="1276"/>
        <w:rPr>
          <w:b/>
          <w:sz w:val="28"/>
          <w:lang w:val="uk-UA"/>
        </w:rPr>
      </w:pPr>
      <w:r w:rsidRPr="00FF2B18">
        <w:rPr>
          <w:b/>
          <w:sz w:val="28"/>
          <w:lang w:val="uk-UA"/>
        </w:rPr>
        <w:t>Княжицький М.Л.</w:t>
      </w:r>
    </w:p>
    <w:p w:rsidR="00FF2B18" w:rsidRDefault="00FF2B18" w:rsidP="00FF2B18">
      <w:pPr>
        <w:ind w:left="6096" w:firstLine="1276"/>
        <w:rPr>
          <w:b/>
          <w:sz w:val="28"/>
        </w:rPr>
      </w:pPr>
      <w:r>
        <w:rPr>
          <w:b/>
          <w:sz w:val="28"/>
        </w:rPr>
        <w:t>Іонова М.М.</w:t>
      </w:r>
    </w:p>
    <w:p w:rsidR="00FF2B18" w:rsidRDefault="00FF2B18" w:rsidP="00FF2B18">
      <w:pPr>
        <w:ind w:left="6096" w:firstLine="1276"/>
        <w:rPr>
          <w:b/>
          <w:sz w:val="28"/>
        </w:rPr>
      </w:pPr>
      <w:r>
        <w:rPr>
          <w:b/>
          <w:sz w:val="28"/>
        </w:rPr>
        <w:t>Южаніна Н.П.</w:t>
      </w:r>
    </w:p>
    <w:p w:rsidR="00FF2B18" w:rsidRDefault="00FF2B18" w:rsidP="00FF2B18">
      <w:pPr>
        <w:ind w:left="6096" w:firstLine="1276"/>
        <w:rPr>
          <w:b/>
          <w:sz w:val="28"/>
        </w:rPr>
      </w:pPr>
      <w:r>
        <w:rPr>
          <w:b/>
          <w:sz w:val="28"/>
        </w:rPr>
        <w:t>Бондар М.Л.</w:t>
      </w:r>
    </w:p>
    <w:p w:rsidR="00FF2B18" w:rsidRDefault="00FF2B18" w:rsidP="00FF2B18">
      <w:pPr>
        <w:ind w:left="6096" w:firstLine="1276"/>
        <w:rPr>
          <w:b/>
          <w:sz w:val="28"/>
        </w:rPr>
      </w:pPr>
      <w:r>
        <w:rPr>
          <w:b/>
          <w:sz w:val="28"/>
        </w:rPr>
        <w:t>Геращенко І.В.</w:t>
      </w:r>
    </w:p>
    <w:p w:rsidR="00FF2B18" w:rsidRDefault="00FF2B18" w:rsidP="00FF2B18">
      <w:pPr>
        <w:ind w:left="6096" w:firstLine="1276"/>
        <w:rPr>
          <w:b/>
          <w:sz w:val="28"/>
        </w:rPr>
      </w:pPr>
      <w:proofErr w:type="spellStart"/>
      <w:r>
        <w:rPr>
          <w:b/>
          <w:sz w:val="28"/>
        </w:rPr>
        <w:t>Сюмар</w:t>
      </w:r>
      <w:proofErr w:type="spellEnd"/>
      <w:r>
        <w:rPr>
          <w:b/>
          <w:sz w:val="28"/>
        </w:rPr>
        <w:t xml:space="preserve"> В.П.</w:t>
      </w:r>
    </w:p>
    <w:p w:rsidR="00FF2B18" w:rsidRDefault="00FF2B18" w:rsidP="00FF2B18">
      <w:pPr>
        <w:ind w:firstLine="1276"/>
        <w:rPr>
          <w:b/>
          <w:sz w:val="28"/>
        </w:rPr>
      </w:pPr>
      <w:r>
        <w:rPr>
          <w:b/>
          <w:sz w:val="28"/>
          <w:lang w:val="en-US"/>
        </w:rPr>
        <w:lastRenderedPageBreak/>
        <w:t xml:space="preserve">                                                                                   </w:t>
      </w:r>
      <w:r>
        <w:rPr>
          <w:b/>
          <w:sz w:val="28"/>
        </w:rPr>
        <w:t>Герасимов А.В.</w:t>
      </w:r>
    </w:p>
    <w:p w:rsidR="00FF2B18" w:rsidRDefault="00FF2B18" w:rsidP="00FF2B18">
      <w:pPr>
        <w:ind w:left="6096" w:firstLine="1276"/>
        <w:rPr>
          <w:b/>
          <w:sz w:val="28"/>
        </w:rPr>
      </w:pPr>
      <w:r>
        <w:rPr>
          <w:b/>
          <w:sz w:val="28"/>
        </w:rPr>
        <w:t>Павленко Р.М.</w:t>
      </w:r>
    </w:p>
    <w:p w:rsidR="00FF2B18" w:rsidRDefault="00FF2B18" w:rsidP="00FF2B18">
      <w:pPr>
        <w:ind w:left="6096" w:firstLine="1276"/>
        <w:rPr>
          <w:b/>
          <w:sz w:val="28"/>
        </w:rPr>
      </w:pPr>
      <w:r>
        <w:rPr>
          <w:b/>
          <w:sz w:val="28"/>
        </w:rPr>
        <w:t>Федина С.Р.</w:t>
      </w:r>
    </w:p>
    <w:p w:rsidR="00FF2B18" w:rsidRDefault="00FF2B18" w:rsidP="00FF2B18">
      <w:pPr>
        <w:ind w:left="6096" w:firstLine="1276"/>
        <w:rPr>
          <w:b/>
          <w:sz w:val="28"/>
        </w:rPr>
      </w:pPr>
      <w:r>
        <w:rPr>
          <w:b/>
          <w:sz w:val="28"/>
        </w:rPr>
        <w:t>Гончаренко О.О.</w:t>
      </w:r>
    </w:p>
    <w:p w:rsidR="00FF2B18" w:rsidRDefault="00FF2B18" w:rsidP="00FF2B18">
      <w:pPr>
        <w:ind w:left="6096" w:firstLine="1276"/>
        <w:rPr>
          <w:b/>
          <w:sz w:val="28"/>
        </w:rPr>
      </w:pPr>
      <w:r>
        <w:rPr>
          <w:b/>
          <w:sz w:val="28"/>
        </w:rPr>
        <w:t>Фріз І.В.</w:t>
      </w:r>
    </w:p>
    <w:p w:rsidR="001E1B26" w:rsidRPr="004828E3" w:rsidRDefault="001E1B26" w:rsidP="00FF2B18">
      <w:pPr>
        <w:rPr>
          <w:b/>
          <w:sz w:val="28"/>
          <w:szCs w:val="28"/>
        </w:rPr>
      </w:pPr>
    </w:p>
    <w:sectPr w:rsidR="001E1B26" w:rsidRPr="004828E3" w:rsidSect="0000672D">
      <w:headerReference w:type="even" r:id="rId19"/>
      <w:headerReference w:type="default" r:id="rId20"/>
      <w:pgSz w:w="16838" w:h="11906" w:orient="landscape" w:code="9"/>
      <w:pgMar w:top="1134" w:right="1134" w:bottom="85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38" w:rsidRDefault="009D2F38">
      <w:r>
        <w:separator/>
      </w:r>
    </w:p>
  </w:endnote>
  <w:endnote w:type="continuationSeparator" w:id="0">
    <w:p w:rsidR="009D2F38" w:rsidRDefault="009D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38" w:rsidRDefault="009D2F38">
      <w:r>
        <w:separator/>
      </w:r>
    </w:p>
  </w:footnote>
  <w:footnote w:type="continuationSeparator" w:id="0">
    <w:p w:rsidR="009D2F38" w:rsidRDefault="009D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A3" w:rsidRDefault="00E372C2" w:rsidP="00D405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19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9A3" w:rsidRDefault="00BF1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A3" w:rsidRPr="00EA4D71" w:rsidRDefault="00E372C2" w:rsidP="00D4055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EA4D71">
      <w:rPr>
        <w:rStyle w:val="a6"/>
        <w:sz w:val="28"/>
        <w:szCs w:val="28"/>
      </w:rPr>
      <w:fldChar w:fldCharType="begin"/>
    </w:r>
    <w:r w:rsidR="00BF19A3" w:rsidRPr="00EA4D71">
      <w:rPr>
        <w:rStyle w:val="a6"/>
        <w:sz w:val="28"/>
        <w:szCs w:val="28"/>
      </w:rPr>
      <w:instrText xml:space="preserve">PAGE  </w:instrText>
    </w:r>
    <w:r w:rsidRPr="00EA4D71">
      <w:rPr>
        <w:rStyle w:val="a6"/>
        <w:sz w:val="28"/>
        <w:szCs w:val="28"/>
      </w:rPr>
      <w:fldChar w:fldCharType="separate"/>
    </w:r>
    <w:r w:rsidR="00FF2B18">
      <w:rPr>
        <w:rStyle w:val="a6"/>
        <w:noProof/>
        <w:sz w:val="28"/>
        <w:szCs w:val="28"/>
      </w:rPr>
      <w:t>6</w:t>
    </w:r>
    <w:r w:rsidRPr="00EA4D71">
      <w:rPr>
        <w:rStyle w:val="a6"/>
        <w:sz w:val="28"/>
        <w:szCs w:val="28"/>
      </w:rPr>
      <w:fldChar w:fldCharType="end"/>
    </w:r>
  </w:p>
  <w:p w:rsidR="00BF19A3" w:rsidRDefault="00BF1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D3"/>
    <w:rsid w:val="0000672D"/>
    <w:rsid w:val="00011E7E"/>
    <w:rsid w:val="00015615"/>
    <w:rsid w:val="00021B09"/>
    <w:rsid w:val="00030FD1"/>
    <w:rsid w:val="0003437B"/>
    <w:rsid w:val="00035794"/>
    <w:rsid w:val="000403FA"/>
    <w:rsid w:val="00042D18"/>
    <w:rsid w:val="0004545E"/>
    <w:rsid w:val="000467D8"/>
    <w:rsid w:val="00052EDB"/>
    <w:rsid w:val="00056397"/>
    <w:rsid w:val="00066CE0"/>
    <w:rsid w:val="00071131"/>
    <w:rsid w:val="00074FFF"/>
    <w:rsid w:val="000777D2"/>
    <w:rsid w:val="000803F9"/>
    <w:rsid w:val="00086DA5"/>
    <w:rsid w:val="00090E25"/>
    <w:rsid w:val="00091518"/>
    <w:rsid w:val="000A54D0"/>
    <w:rsid w:val="000B0B5A"/>
    <w:rsid w:val="000B2AF3"/>
    <w:rsid w:val="000B335A"/>
    <w:rsid w:val="000B51CD"/>
    <w:rsid w:val="000C2960"/>
    <w:rsid w:val="000C4459"/>
    <w:rsid w:val="000D12A3"/>
    <w:rsid w:val="000D5F34"/>
    <w:rsid w:val="000D77EC"/>
    <w:rsid w:val="000D7E50"/>
    <w:rsid w:val="000E728D"/>
    <w:rsid w:val="000F68B2"/>
    <w:rsid w:val="00104BAE"/>
    <w:rsid w:val="00113B73"/>
    <w:rsid w:val="00116874"/>
    <w:rsid w:val="00120E41"/>
    <w:rsid w:val="00124305"/>
    <w:rsid w:val="00124DA5"/>
    <w:rsid w:val="001258C2"/>
    <w:rsid w:val="00127EBE"/>
    <w:rsid w:val="00130A51"/>
    <w:rsid w:val="00132E9D"/>
    <w:rsid w:val="00135B29"/>
    <w:rsid w:val="00142303"/>
    <w:rsid w:val="00150DDC"/>
    <w:rsid w:val="00174CE5"/>
    <w:rsid w:val="001808F2"/>
    <w:rsid w:val="001828C8"/>
    <w:rsid w:val="0018592F"/>
    <w:rsid w:val="00186CC2"/>
    <w:rsid w:val="00190398"/>
    <w:rsid w:val="00191523"/>
    <w:rsid w:val="001A1021"/>
    <w:rsid w:val="001A2300"/>
    <w:rsid w:val="001A4161"/>
    <w:rsid w:val="001A5364"/>
    <w:rsid w:val="001A7CD7"/>
    <w:rsid w:val="001B2AF9"/>
    <w:rsid w:val="001D6CA4"/>
    <w:rsid w:val="001D7A97"/>
    <w:rsid w:val="001E0EFF"/>
    <w:rsid w:val="001E1B26"/>
    <w:rsid w:val="001E379E"/>
    <w:rsid w:val="001F3897"/>
    <w:rsid w:val="001F4B7C"/>
    <w:rsid w:val="001F4E66"/>
    <w:rsid w:val="00201FA8"/>
    <w:rsid w:val="00205AC2"/>
    <w:rsid w:val="002131A9"/>
    <w:rsid w:val="002153A3"/>
    <w:rsid w:val="00217171"/>
    <w:rsid w:val="00222D3C"/>
    <w:rsid w:val="00232CBF"/>
    <w:rsid w:val="0023737A"/>
    <w:rsid w:val="00243C63"/>
    <w:rsid w:val="0025087B"/>
    <w:rsid w:val="00256EC5"/>
    <w:rsid w:val="00256EEC"/>
    <w:rsid w:val="002570F6"/>
    <w:rsid w:val="00262C48"/>
    <w:rsid w:val="00275053"/>
    <w:rsid w:val="00277659"/>
    <w:rsid w:val="00284BE3"/>
    <w:rsid w:val="002911F2"/>
    <w:rsid w:val="002915CB"/>
    <w:rsid w:val="00294AB4"/>
    <w:rsid w:val="002A4970"/>
    <w:rsid w:val="002B42F4"/>
    <w:rsid w:val="002B4E7D"/>
    <w:rsid w:val="002B725D"/>
    <w:rsid w:val="002C3AB8"/>
    <w:rsid w:val="002C40EA"/>
    <w:rsid w:val="002C505A"/>
    <w:rsid w:val="002C53D7"/>
    <w:rsid w:val="002D6EA1"/>
    <w:rsid w:val="002E4A3B"/>
    <w:rsid w:val="0031781C"/>
    <w:rsid w:val="003325D5"/>
    <w:rsid w:val="00333DE4"/>
    <w:rsid w:val="00335D0F"/>
    <w:rsid w:val="00337CAD"/>
    <w:rsid w:val="00337DFD"/>
    <w:rsid w:val="003459D8"/>
    <w:rsid w:val="0035084D"/>
    <w:rsid w:val="0035136D"/>
    <w:rsid w:val="00351CAB"/>
    <w:rsid w:val="00354ED2"/>
    <w:rsid w:val="003563F2"/>
    <w:rsid w:val="003611CA"/>
    <w:rsid w:val="00365406"/>
    <w:rsid w:val="00371991"/>
    <w:rsid w:val="00377224"/>
    <w:rsid w:val="0037771A"/>
    <w:rsid w:val="0038073A"/>
    <w:rsid w:val="003908B5"/>
    <w:rsid w:val="003919DB"/>
    <w:rsid w:val="0039211A"/>
    <w:rsid w:val="003953C7"/>
    <w:rsid w:val="003A5710"/>
    <w:rsid w:val="003B3B2E"/>
    <w:rsid w:val="003B3FBA"/>
    <w:rsid w:val="003D42AF"/>
    <w:rsid w:val="003E1283"/>
    <w:rsid w:val="003F14B1"/>
    <w:rsid w:val="003F7856"/>
    <w:rsid w:val="003F7A02"/>
    <w:rsid w:val="00401CF7"/>
    <w:rsid w:val="00405875"/>
    <w:rsid w:val="00406BCA"/>
    <w:rsid w:val="004104AA"/>
    <w:rsid w:val="00412A69"/>
    <w:rsid w:val="004150F1"/>
    <w:rsid w:val="004250E2"/>
    <w:rsid w:val="0043074A"/>
    <w:rsid w:val="00430E4F"/>
    <w:rsid w:val="004356C9"/>
    <w:rsid w:val="00441256"/>
    <w:rsid w:val="004423B9"/>
    <w:rsid w:val="00442FAD"/>
    <w:rsid w:val="00447E85"/>
    <w:rsid w:val="00453977"/>
    <w:rsid w:val="00455C39"/>
    <w:rsid w:val="00456B20"/>
    <w:rsid w:val="004605A1"/>
    <w:rsid w:val="00462501"/>
    <w:rsid w:val="00462880"/>
    <w:rsid w:val="00464B7E"/>
    <w:rsid w:val="00467A24"/>
    <w:rsid w:val="00470883"/>
    <w:rsid w:val="00473E24"/>
    <w:rsid w:val="0047470E"/>
    <w:rsid w:val="00475284"/>
    <w:rsid w:val="00475423"/>
    <w:rsid w:val="0047767F"/>
    <w:rsid w:val="0047779E"/>
    <w:rsid w:val="00477DA1"/>
    <w:rsid w:val="004828E3"/>
    <w:rsid w:val="00482FFA"/>
    <w:rsid w:val="00492591"/>
    <w:rsid w:val="00496CD3"/>
    <w:rsid w:val="004A30F4"/>
    <w:rsid w:val="004A36D3"/>
    <w:rsid w:val="004A5A69"/>
    <w:rsid w:val="004B44C3"/>
    <w:rsid w:val="004B4541"/>
    <w:rsid w:val="004B50C5"/>
    <w:rsid w:val="004B7A6E"/>
    <w:rsid w:val="004B7FDD"/>
    <w:rsid w:val="004C20B0"/>
    <w:rsid w:val="004C4CC7"/>
    <w:rsid w:val="004C54E3"/>
    <w:rsid w:val="004D034D"/>
    <w:rsid w:val="004D05E1"/>
    <w:rsid w:val="004D0FA4"/>
    <w:rsid w:val="004D2860"/>
    <w:rsid w:val="004D2993"/>
    <w:rsid w:val="004D4893"/>
    <w:rsid w:val="004D68F7"/>
    <w:rsid w:val="004E1924"/>
    <w:rsid w:val="004E3CE5"/>
    <w:rsid w:val="004E4B12"/>
    <w:rsid w:val="004E4F83"/>
    <w:rsid w:val="004E72C0"/>
    <w:rsid w:val="004F562E"/>
    <w:rsid w:val="005114E2"/>
    <w:rsid w:val="00514F1C"/>
    <w:rsid w:val="00515436"/>
    <w:rsid w:val="005311F4"/>
    <w:rsid w:val="00533BD7"/>
    <w:rsid w:val="00534F55"/>
    <w:rsid w:val="005423BD"/>
    <w:rsid w:val="00555715"/>
    <w:rsid w:val="005633CF"/>
    <w:rsid w:val="00575D39"/>
    <w:rsid w:val="00575F39"/>
    <w:rsid w:val="005768E6"/>
    <w:rsid w:val="00586140"/>
    <w:rsid w:val="005879B3"/>
    <w:rsid w:val="00587AEA"/>
    <w:rsid w:val="005929DC"/>
    <w:rsid w:val="005A6813"/>
    <w:rsid w:val="005B0BB1"/>
    <w:rsid w:val="005B1857"/>
    <w:rsid w:val="005B3C8C"/>
    <w:rsid w:val="005B6FCA"/>
    <w:rsid w:val="005B7994"/>
    <w:rsid w:val="005C0807"/>
    <w:rsid w:val="005D208E"/>
    <w:rsid w:val="005D5A07"/>
    <w:rsid w:val="005D5FC4"/>
    <w:rsid w:val="005D7F1A"/>
    <w:rsid w:val="005E0E2B"/>
    <w:rsid w:val="005F51AB"/>
    <w:rsid w:val="005F545F"/>
    <w:rsid w:val="00600906"/>
    <w:rsid w:val="00607BCB"/>
    <w:rsid w:val="006114D3"/>
    <w:rsid w:val="00614807"/>
    <w:rsid w:val="0061788F"/>
    <w:rsid w:val="00624420"/>
    <w:rsid w:val="00642F64"/>
    <w:rsid w:val="0065039A"/>
    <w:rsid w:val="00650DB7"/>
    <w:rsid w:val="00651091"/>
    <w:rsid w:val="00653D02"/>
    <w:rsid w:val="0066203D"/>
    <w:rsid w:val="006769A4"/>
    <w:rsid w:val="006826D0"/>
    <w:rsid w:val="006864F3"/>
    <w:rsid w:val="0068701D"/>
    <w:rsid w:val="006A7024"/>
    <w:rsid w:val="006B0C94"/>
    <w:rsid w:val="006B380F"/>
    <w:rsid w:val="006B5035"/>
    <w:rsid w:val="006B62F3"/>
    <w:rsid w:val="006D3A7D"/>
    <w:rsid w:val="006E0965"/>
    <w:rsid w:val="006E305A"/>
    <w:rsid w:val="006F14F2"/>
    <w:rsid w:val="006F19BD"/>
    <w:rsid w:val="006F5ABA"/>
    <w:rsid w:val="006F62D0"/>
    <w:rsid w:val="0071001D"/>
    <w:rsid w:val="00712EEC"/>
    <w:rsid w:val="007138A4"/>
    <w:rsid w:val="0071498B"/>
    <w:rsid w:val="0072119C"/>
    <w:rsid w:val="007234FF"/>
    <w:rsid w:val="007250E9"/>
    <w:rsid w:val="00725798"/>
    <w:rsid w:val="007307AA"/>
    <w:rsid w:val="00732154"/>
    <w:rsid w:val="007347A5"/>
    <w:rsid w:val="00737C4B"/>
    <w:rsid w:val="0074423A"/>
    <w:rsid w:val="00750A90"/>
    <w:rsid w:val="0075223A"/>
    <w:rsid w:val="00754D05"/>
    <w:rsid w:val="007624D8"/>
    <w:rsid w:val="00764549"/>
    <w:rsid w:val="0076589D"/>
    <w:rsid w:val="00766B0B"/>
    <w:rsid w:val="007723D7"/>
    <w:rsid w:val="00775AAB"/>
    <w:rsid w:val="007760FA"/>
    <w:rsid w:val="007A564B"/>
    <w:rsid w:val="007A7C6A"/>
    <w:rsid w:val="007B4B30"/>
    <w:rsid w:val="007B57A2"/>
    <w:rsid w:val="007C68A1"/>
    <w:rsid w:val="007C6F66"/>
    <w:rsid w:val="007D2537"/>
    <w:rsid w:val="007D2F6E"/>
    <w:rsid w:val="007E2FFF"/>
    <w:rsid w:val="007E50D8"/>
    <w:rsid w:val="007E6A01"/>
    <w:rsid w:val="007F0196"/>
    <w:rsid w:val="007F1F56"/>
    <w:rsid w:val="007F261F"/>
    <w:rsid w:val="007F54D0"/>
    <w:rsid w:val="00802745"/>
    <w:rsid w:val="008101A9"/>
    <w:rsid w:val="00812347"/>
    <w:rsid w:val="00813976"/>
    <w:rsid w:val="00816DF6"/>
    <w:rsid w:val="00817B38"/>
    <w:rsid w:val="008236C5"/>
    <w:rsid w:val="00827F85"/>
    <w:rsid w:val="008337F5"/>
    <w:rsid w:val="00833992"/>
    <w:rsid w:val="00835A87"/>
    <w:rsid w:val="00835B93"/>
    <w:rsid w:val="00841678"/>
    <w:rsid w:val="00841C6D"/>
    <w:rsid w:val="00847773"/>
    <w:rsid w:val="00865C4F"/>
    <w:rsid w:val="008742D9"/>
    <w:rsid w:val="00885F30"/>
    <w:rsid w:val="00890C6F"/>
    <w:rsid w:val="00896DBD"/>
    <w:rsid w:val="008974BF"/>
    <w:rsid w:val="008B0FDB"/>
    <w:rsid w:val="008B4FB5"/>
    <w:rsid w:val="008C043F"/>
    <w:rsid w:val="008C44F9"/>
    <w:rsid w:val="008C4CBE"/>
    <w:rsid w:val="008C59AC"/>
    <w:rsid w:val="008E1F6E"/>
    <w:rsid w:val="008E4ED5"/>
    <w:rsid w:val="008E76B7"/>
    <w:rsid w:val="008F20EA"/>
    <w:rsid w:val="0090054E"/>
    <w:rsid w:val="00900A95"/>
    <w:rsid w:val="0090246B"/>
    <w:rsid w:val="00902539"/>
    <w:rsid w:val="00911809"/>
    <w:rsid w:val="0091182F"/>
    <w:rsid w:val="00914294"/>
    <w:rsid w:val="00915220"/>
    <w:rsid w:val="00915574"/>
    <w:rsid w:val="00920306"/>
    <w:rsid w:val="00923098"/>
    <w:rsid w:val="009328F0"/>
    <w:rsid w:val="009338F6"/>
    <w:rsid w:val="00934314"/>
    <w:rsid w:val="00934C4F"/>
    <w:rsid w:val="009372E4"/>
    <w:rsid w:val="00937CC4"/>
    <w:rsid w:val="00941898"/>
    <w:rsid w:val="009419C4"/>
    <w:rsid w:val="009442AA"/>
    <w:rsid w:val="0095124E"/>
    <w:rsid w:val="00951BE6"/>
    <w:rsid w:val="00954CC9"/>
    <w:rsid w:val="009615AD"/>
    <w:rsid w:val="00967396"/>
    <w:rsid w:val="009720F5"/>
    <w:rsid w:val="00972801"/>
    <w:rsid w:val="00976146"/>
    <w:rsid w:val="00980EE9"/>
    <w:rsid w:val="00997468"/>
    <w:rsid w:val="009A356A"/>
    <w:rsid w:val="009A6BC9"/>
    <w:rsid w:val="009C0130"/>
    <w:rsid w:val="009C4FC3"/>
    <w:rsid w:val="009D0D42"/>
    <w:rsid w:val="009D1F39"/>
    <w:rsid w:val="009D23A2"/>
    <w:rsid w:val="009D2D8A"/>
    <w:rsid w:val="009D2F38"/>
    <w:rsid w:val="009D3166"/>
    <w:rsid w:val="009D6C98"/>
    <w:rsid w:val="009E2733"/>
    <w:rsid w:val="009E5469"/>
    <w:rsid w:val="009F1EED"/>
    <w:rsid w:val="009F3E52"/>
    <w:rsid w:val="009F672E"/>
    <w:rsid w:val="00A00CD0"/>
    <w:rsid w:val="00A05436"/>
    <w:rsid w:val="00A119B0"/>
    <w:rsid w:val="00A128AB"/>
    <w:rsid w:val="00A16D94"/>
    <w:rsid w:val="00A2061F"/>
    <w:rsid w:val="00A20954"/>
    <w:rsid w:val="00A275AA"/>
    <w:rsid w:val="00A3220A"/>
    <w:rsid w:val="00A37779"/>
    <w:rsid w:val="00A3779C"/>
    <w:rsid w:val="00A41955"/>
    <w:rsid w:val="00A42682"/>
    <w:rsid w:val="00A46106"/>
    <w:rsid w:val="00A51C22"/>
    <w:rsid w:val="00A51D60"/>
    <w:rsid w:val="00A5226A"/>
    <w:rsid w:val="00A535AA"/>
    <w:rsid w:val="00A62D01"/>
    <w:rsid w:val="00A6529C"/>
    <w:rsid w:val="00A747EC"/>
    <w:rsid w:val="00A82776"/>
    <w:rsid w:val="00A872C2"/>
    <w:rsid w:val="00A90DC0"/>
    <w:rsid w:val="00A9378B"/>
    <w:rsid w:val="00AA7701"/>
    <w:rsid w:val="00AC661E"/>
    <w:rsid w:val="00AD2029"/>
    <w:rsid w:val="00AE4D6B"/>
    <w:rsid w:val="00AE734B"/>
    <w:rsid w:val="00AE799B"/>
    <w:rsid w:val="00AF3B62"/>
    <w:rsid w:val="00AF6649"/>
    <w:rsid w:val="00AF77A5"/>
    <w:rsid w:val="00B017CB"/>
    <w:rsid w:val="00B11B35"/>
    <w:rsid w:val="00B13689"/>
    <w:rsid w:val="00B26C0C"/>
    <w:rsid w:val="00B31663"/>
    <w:rsid w:val="00B3392D"/>
    <w:rsid w:val="00B348FD"/>
    <w:rsid w:val="00B40C55"/>
    <w:rsid w:val="00B45A0C"/>
    <w:rsid w:val="00B55719"/>
    <w:rsid w:val="00B567F0"/>
    <w:rsid w:val="00B57AAD"/>
    <w:rsid w:val="00B62915"/>
    <w:rsid w:val="00B7675D"/>
    <w:rsid w:val="00B77E50"/>
    <w:rsid w:val="00B81409"/>
    <w:rsid w:val="00B8412D"/>
    <w:rsid w:val="00B85B43"/>
    <w:rsid w:val="00B90D9E"/>
    <w:rsid w:val="00B9328F"/>
    <w:rsid w:val="00B96620"/>
    <w:rsid w:val="00BA6DDD"/>
    <w:rsid w:val="00BA712C"/>
    <w:rsid w:val="00BB0277"/>
    <w:rsid w:val="00BB1D88"/>
    <w:rsid w:val="00BB1FE2"/>
    <w:rsid w:val="00BB2D93"/>
    <w:rsid w:val="00BB3820"/>
    <w:rsid w:val="00BB52CF"/>
    <w:rsid w:val="00BB6A59"/>
    <w:rsid w:val="00BB7BFE"/>
    <w:rsid w:val="00BC1083"/>
    <w:rsid w:val="00BD427B"/>
    <w:rsid w:val="00BD4B5A"/>
    <w:rsid w:val="00BD50C8"/>
    <w:rsid w:val="00BD5925"/>
    <w:rsid w:val="00BD5C7B"/>
    <w:rsid w:val="00BD6742"/>
    <w:rsid w:val="00BD6B48"/>
    <w:rsid w:val="00BE0CDD"/>
    <w:rsid w:val="00BE2541"/>
    <w:rsid w:val="00BE2AB8"/>
    <w:rsid w:val="00BE3950"/>
    <w:rsid w:val="00BE44F3"/>
    <w:rsid w:val="00BF16B6"/>
    <w:rsid w:val="00BF19A3"/>
    <w:rsid w:val="00C03E99"/>
    <w:rsid w:val="00C06573"/>
    <w:rsid w:val="00C118DB"/>
    <w:rsid w:val="00C13DC5"/>
    <w:rsid w:val="00C1459E"/>
    <w:rsid w:val="00C2655B"/>
    <w:rsid w:val="00C406D3"/>
    <w:rsid w:val="00C40AEB"/>
    <w:rsid w:val="00C43902"/>
    <w:rsid w:val="00C4394C"/>
    <w:rsid w:val="00C44AEB"/>
    <w:rsid w:val="00C5027C"/>
    <w:rsid w:val="00C61A51"/>
    <w:rsid w:val="00C679B2"/>
    <w:rsid w:val="00C74382"/>
    <w:rsid w:val="00C816DC"/>
    <w:rsid w:val="00C838E8"/>
    <w:rsid w:val="00C91D65"/>
    <w:rsid w:val="00C923AF"/>
    <w:rsid w:val="00CA4D18"/>
    <w:rsid w:val="00CA7F7A"/>
    <w:rsid w:val="00CB253F"/>
    <w:rsid w:val="00CB25AC"/>
    <w:rsid w:val="00CB44B9"/>
    <w:rsid w:val="00CB4F49"/>
    <w:rsid w:val="00CB78AE"/>
    <w:rsid w:val="00CC142E"/>
    <w:rsid w:val="00CC2EF2"/>
    <w:rsid w:val="00CC469E"/>
    <w:rsid w:val="00CC621D"/>
    <w:rsid w:val="00CC72C6"/>
    <w:rsid w:val="00CC759C"/>
    <w:rsid w:val="00CD5AF8"/>
    <w:rsid w:val="00CD6702"/>
    <w:rsid w:val="00D130AD"/>
    <w:rsid w:val="00D14D75"/>
    <w:rsid w:val="00D14E63"/>
    <w:rsid w:val="00D15C04"/>
    <w:rsid w:val="00D219BC"/>
    <w:rsid w:val="00D32BB7"/>
    <w:rsid w:val="00D33037"/>
    <w:rsid w:val="00D33C13"/>
    <w:rsid w:val="00D35681"/>
    <w:rsid w:val="00D40553"/>
    <w:rsid w:val="00D4509A"/>
    <w:rsid w:val="00D518D2"/>
    <w:rsid w:val="00D54A83"/>
    <w:rsid w:val="00D619BD"/>
    <w:rsid w:val="00D62F1E"/>
    <w:rsid w:val="00D63F6C"/>
    <w:rsid w:val="00D65232"/>
    <w:rsid w:val="00D7105B"/>
    <w:rsid w:val="00D72AA9"/>
    <w:rsid w:val="00D73778"/>
    <w:rsid w:val="00D74246"/>
    <w:rsid w:val="00D766F8"/>
    <w:rsid w:val="00D82D95"/>
    <w:rsid w:val="00D851E9"/>
    <w:rsid w:val="00D85FEC"/>
    <w:rsid w:val="00D8680A"/>
    <w:rsid w:val="00D90803"/>
    <w:rsid w:val="00D949EF"/>
    <w:rsid w:val="00D95A53"/>
    <w:rsid w:val="00DC0B21"/>
    <w:rsid w:val="00DD75EC"/>
    <w:rsid w:val="00DD7F10"/>
    <w:rsid w:val="00DE19EC"/>
    <w:rsid w:val="00DE55DD"/>
    <w:rsid w:val="00DE6FCB"/>
    <w:rsid w:val="00E0081A"/>
    <w:rsid w:val="00E038F2"/>
    <w:rsid w:val="00E13BAD"/>
    <w:rsid w:val="00E1459D"/>
    <w:rsid w:val="00E152D0"/>
    <w:rsid w:val="00E17AD4"/>
    <w:rsid w:val="00E20CAA"/>
    <w:rsid w:val="00E32560"/>
    <w:rsid w:val="00E3293B"/>
    <w:rsid w:val="00E372C2"/>
    <w:rsid w:val="00E44C4A"/>
    <w:rsid w:val="00E450D6"/>
    <w:rsid w:val="00E5716C"/>
    <w:rsid w:val="00E6351A"/>
    <w:rsid w:val="00E74626"/>
    <w:rsid w:val="00E81E57"/>
    <w:rsid w:val="00E82ECA"/>
    <w:rsid w:val="00E8571B"/>
    <w:rsid w:val="00E86303"/>
    <w:rsid w:val="00E959B3"/>
    <w:rsid w:val="00EA22D1"/>
    <w:rsid w:val="00EA3F77"/>
    <w:rsid w:val="00EA4D71"/>
    <w:rsid w:val="00EC3FD2"/>
    <w:rsid w:val="00ED30CA"/>
    <w:rsid w:val="00ED34E4"/>
    <w:rsid w:val="00EE049A"/>
    <w:rsid w:val="00EE0EB3"/>
    <w:rsid w:val="00EE6BCC"/>
    <w:rsid w:val="00EE7613"/>
    <w:rsid w:val="00EF0F15"/>
    <w:rsid w:val="00EF5155"/>
    <w:rsid w:val="00EF5BB2"/>
    <w:rsid w:val="00F02458"/>
    <w:rsid w:val="00F03250"/>
    <w:rsid w:val="00F040D5"/>
    <w:rsid w:val="00F118C7"/>
    <w:rsid w:val="00F1268B"/>
    <w:rsid w:val="00F126AF"/>
    <w:rsid w:val="00F15F61"/>
    <w:rsid w:val="00F25FFF"/>
    <w:rsid w:val="00F26ACC"/>
    <w:rsid w:val="00F3074B"/>
    <w:rsid w:val="00F31931"/>
    <w:rsid w:val="00F34197"/>
    <w:rsid w:val="00F40C04"/>
    <w:rsid w:val="00F468F5"/>
    <w:rsid w:val="00F51F45"/>
    <w:rsid w:val="00F600AB"/>
    <w:rsid w:val="00F62AD2"/>
    <w:rsid w:val="00F639F8"/>
    <w:rsid w:val="00F72AA7"/>
    <w:rsid w:val="00F80504"/>
    <w:rsid w:val="00F84A6C"/>
    <w:rsid w:val="00F85C37"/>
    <w:rsid w:val="00F900F7"/>
    <w:rsid w:val="00F92E4A"/>
    <w:rsid w:val="00FA07C7"/>
    <w:rsid w:val="00FA1B12"/>
    <w:rsid w:val="00FA3B0D"/>
    <w:rsid w:val="00FA7119"/>
    <w:rsid w:val="00FB274A"/>
    <w:rsid w:val="00FB2C50"/>
    <w:rsid w:val="00FC13CC"/>
    <w:rsid w:val="00FC2135"/>
    <w:rsid w:val="00FC37A4"/>
    <w:rsid w:val="00FC70FA"/>
    <w:rsid w:val="00FF09DC"/>
    <w:rsid w:val="00FF0AC4"/>
    <w:rsid w:val="00FF2B18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D57AC5-8B48-4F02-A0C8-88F4780C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D3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4B45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06D3"/>
    <w:pPr>
      <w:spacing w:after="0" w:line="240" w:lineRule="auto"/>
    </w:pPr>
    <w:rPr>
      <w:sz w:val="28"/>
      <w:lang w:eastAsia="en-US"/>
    </w:rPr>
  </w:style>
  <w:style w:type="paragraph" w:styleId="HTML">
    <w:name w:val="HTML Preformatted"/>
    <w:basedOn w:val="a"/>
    <w:link w:val="HTML0"/>
    <w:uiPriority w:val="99"/>
    <w:rsid w:val="00835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paragraph" w:styleId="a4">
    <w:name w:val="header"/>
    <w:basedOn w:val="a"/>
    <w:link w:val="a5"/>
    <w:uiPriority w:val="99"/>
    <w:rsid w:val="00EA4D71"/>
    <w:pPr>
      <w:tabs>
        <w:tab w:val="center" w:pos="4677"/>
        <w:tab w:val="right" w:pos="9355"/>
      </w:tabs>
    </w:pPr>
  </w:style>
  <w:style w:type="character" w:customStyle="1" w:styleId="HTML0">
    <w:name w:val="Стандартний HTML Знак"/>
    <w:basedOn w:val="a0"/>
    <w:link w:val="HTML"/>
    <w:uiPriority w:val="99"/>
    <w:locked/>
    <w:rsid w:val="00835B93"/>
    <w:rPr>
      <w:rFonts w:ascii="Courier New" w:hAnsi="Courier New" w:cs="Courier New"/>
      <w:color w:val="000000"/>
      <w:sz w:val="28"/>
      <w:szCs w:val="28"/>
      <w:lang w:val="ru-RU" w:eastAsia="ru-RU"/>
    </w:rPr>
  </w:style>
  <w:style w:type="character" w:styleId="a6">
    <w:name w:val="page number"/>
    <w:basedOn w:val="a0"/>
    <w:uiPriority w:val="99"/>
    <w:rsid w:val="00EA4D71"/>
    <w:rPr>
      <w:rFonts w:cs="Times New Roman"/>
    </w:r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F34197"/>
    <w:rPr>
      <w:rFonts w:eastAsia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A4D7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D14D75"/>
    <w:rPr>
      <w:rFonts w:ascii="Tahoma" w:hAnsi="Tahoma" w:cs="Tahoma"/>
      <w:sz w:val="16"/>
      <w:szCs w:val="16"/>
    </w:r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F34197"/>
    <w:rPr>
      <w:rFonts w:eastAsia="Times New Roman" w:cs="Times New Roman"/>
      <w:sz w:val="24"/>
      <w:szCs w:val="24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F34197"/>
    <w:rPr>
      <w:rFonts w:eastAsia="Times New Roman" w:cs="Times New Roman"/>
      <w:sz w:val="2"/>
    </w:rPr>
  </w:style>
  <w:style w:type="paragraph" w:customStyle="1" w:styleId="rvps2">
    <w:name w:val="rvps2"/>
    <w:basedOn w:val="a"/>
    <w:rsid w:val="00F639F8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F639F8"/>
  </w:style>
  <w:style w:type="character" w:customStyle="1" w:styleId="rvts46">
    <w:name w:val="rvts46"/>
    <w:basedOn w:val="a0"/>
    <w:rsid w:val="00B11B35"/>
  </w:style>
  <w:style w:type="character" w:styleId="ab">
    <w:name w:val="Hyperlink"/>
    <w:basedOn w:val="a0"/>
    <w:uiPriority w:val="99"/>
    <w:unhideWhenUsed/>
    <w:rsid w:val="00B11B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54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94-19" TargetMode="External"/><Relationship Id="rId13" Type="http://schemas.openxmlformats.org/officeDocument/2006/relationships/hyperlink" Target="https://zakon.rada.gov.ua/laws/show/794-19" TargetMode="External"/><Relationship Id="rId18" Type="http://schemas.openxmlformats.org/officeDocument/2006/relationships/hyperlink" Target="https://zakon.rada.gov.ua/laws/show/794-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794-19" TargetMode="External"/><Relationship Id="rId12" Type="http://schemas.openxmlformats.org/officeDocument/2006/relationships/hyperlink" Target="https://zakon.rada.gov.ua/laws/show/1086-2017-%D0%BF" TargetMode="External"/><Relationship Id="rId17" Type="http://schemas.openxmlformats.org/officeDocument/2006/relationships/hyperlink" Target="https://zakon.rada.gov.ua/laws/show/794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794-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086-2017-%D0%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794-19" TargetMode="External"/><Relationship Id="rId10" Type="http://schemas.openxmlformats.org/officeDocument/2006/relationships/hyperlink" Target="https://zakon.rada.gov.ua/laws/show/1086-2017-%D0%B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86-2017-%D0%BF" TargetMode="External"/><Relationship Id="rId14" Type="http://schemas.openxmlformats.org/officeDocument/2006/relationships/hyperlink" Target="https://zakon.rada.gov.ua/laws/show/794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0C0E-7A35-4589-BA40-1EAEDB9D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7624</Words>
  <Characters>4346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Алєксєєв Сергій Олегович</cp:lastModifiedBy>
  <cp:revision>3</cp:revision>
  <cp:lastPrinted>2019-09-09T08:36:00Z</cp:lastPrinted>
  <dcterms:created xsi:type="dcterms:W3CDTF">2019-12-27T10:17:00Z</dcterms:created>
  <dcterms:modified xsi:type="dcterms:W3CDTF">2020-01-13T09:47:00Z</dcterms:modified>
</cp:coreProperties>
</file>