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0A" w:rsidRDefault="00D06995" w:rsidP="00107F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8520A" w:rsidRDefault="00D06995" w:rsidP="00563D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вноситься народним депутатом України</w:t>
      </w:r>
    </w:p>
    <w:p w:rsidR="00A8520A" w:rsidRDefault="00D06995" w:rsidP="00107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Горбенком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Р.О.</w:t>
      </w:r>
    </w:p>
    <w:p w:rsidR="00A8520A" w:rsidRDefault="00A85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662" w:right="-714"/>
        <w:rPr>
          <w:rFonts w:ascii="Times New Roman" w:eastAsia="Times New Roman" w:hAnsi="Times New Roman" w:cs="Times New Roman"/>
          <w:sz w:val="28"/>
          <w:szCs w:val="28"/>
        </w:rPr>
      </w:pPr>
    </w:p>
    <w:p w:rsidR="00A8520A" w:rsidRDefault="00A85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37B8" w:rsidRDefault="003437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37B8" w:rsidRDefault="003437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20A" w:rsidRDefault="00A8520A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20A" w:rsidRDefault="00D06995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ЗАКОН УКРАЇНИ</w:t>
      </w:r>
    </w:p>
    <w:p w:rsidR="00A8520A" w:rsidRDefault="00A8520A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A" w:rsidRDefault="00D06995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до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статті 19 Закону України «Про Державну прикордонну службу України» щодо здійснення процедур прикордонного контролю</w:t>
      </w:r>
    </w:p>
    <w:p w:rsidR="00A8520A" w:rsidRDefault="00A8520A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A" w:rsidRDefault="00A8520A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A" w:rsidRDefault="00A8520A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A" w:rsidRDefault="00D06995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Верховна Рада України  п о с т а н о в л я є:</w:t>
      </w:r>
    </w:p>
    <w:p w:rsidR="00A8520A" w:rsidRDefault="00A8520A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0A" w:rsidRDefault="00D06995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І. Пункт 6 статті 19 Закону України «Про Державну прикордонну службу України» (Відомості Верховної Ради Укр</w:t>
      </w:r>
      <w:r w:rsidR="00563D93">
        <w:rPr>
          <w:rFonts w:ascii="Times New Roman" w:eastAsia="Times New Roman" w:hAnsi="Times New Roman" w:cs="Times New Roman"/>
          <w:sz w:val="28"/>
          <w:szCs w:val="28"/>
        </w:rPr>
        <w:t>аїни, 2003 р., №27, ст. 208, №</w:t>
      </w:r>
      <w:r>
        <w:rPr>
          <w:rFonts w:ascii="Times New Roman" w:eastAsia="Times New Roman" w:hAnsi="Times New Roman" w:cs="Times New Roman"/>
          <w:sz w:val="28"/>
          <w:szCs w:val="28"/>
        </w:rPr>
        <w:t>45, ст.</w:t>
      </w:r>
      <w:r w:rsidR="00343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357) викласти в такій редакції:</w:t>
      </w:r>
    </w:p>
    <w:p w:rsidR="00A8520A" w:rsidRDefault="00D06995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«6) здійснення прикордонного контролю і пропуску в установленому порядку осіб, транспортних засобів, вантажів в разі наявності належно оформлених документів після проходження ними митного та за потреби інших видів контролю, а також реєстрація іноземців та осіб без громадянства, які в установленому порядку прибувають в Україну, та їх паспортних документів у пунктах пропуску через державний кордон, здійснення тимчасового прикордонного контролю (окремих процедур прикордонного контролю) у контрольних пунктах в’їзду - виїзду, а також здійснення фіксації біометричних даних іноземців та осіб без громадянства в пунктах пропуску через державний кордон та у контрольних пунктах в’їзду – виїзду, здійснення в обладнаних системами фіксації біометричних даних пунктах пропуску через державний кордон та у контрольних пунктах в’їзду – виїзду фіксації біометричних даних громадян України, які виявили намір до проходження прикордонного контролю або тимчасового прикордонного контролю (окремих процедур прикордонного контролю) з використанням таких систем для автоматичної обробки даних, або з метою ідентифікації осіб, які проходять тимчасовий прикордонний контроль (окремі процедури прикордонного контролю) в контрольних пунктах в’їзду - виїзду за документами, що підтверджують факт народження.».</w:t>
      </w:r>
    </w:p>
    <w:p w:rsidR="00A8520A" w:rsidRDefault="00A8520A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0A" w:rsidRDefault="00D06995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ІІ. Прикінцеві та перехідні положення</w:t>
      </w:r>
    </w:p>
    <w:p w:rsidR="00A8520A" w:rsidRPr="00107FA8" w:rsidRDefault="00107FA8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06995" w:rsidRPr="00107FA8">
        <w:rPr>
          <w:rFonts w:ascii="Times New Roman" w:eastAsia="Times New Roman" w:hAnsi="Times New Roman" w:cs="Times New Roman"/>
          <w:sz w:val="28"/>
          <w:szCs w:val="28"/>
        </w:rPr>
        <w:t>Цей Закон набирає чинності через шість місяців з дня його опублікування.</w:t>
      </w:r>
    </w:p>
    <w:p w:rsidR="00A8520A" w:rsidRDefault="00D06995" w:rsidP="00107FA8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49" w:firstLine="709"/>
        <w:jc w:val="both"/>
      </w:pPr>
      <w:r w:rsidRPr="00107FA8">
        <w:rPr>
          <w:rFonts w:ascii="Times New Roman" w:eastAsia="Times New Roman" w:hAnsi="Times New Roman" w:cs="Times New Roman"/>
          <w:sz w:val="28"/>
          <w:szCs w:val="28"/>
        </w:rPr>
        <w:t>Кабінету Міністрів України у місячний строк з дня опублікування цього Закону:</w:t>
      </w:r>
    </w:p>
    <w:p w:rsidR="00A8520A" w:rsidRDefault="00D06995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вжити заходів для забезпечення фінансування витрат пов’язаних із виконанням цього Закону та подати на розгляд Верховної Ради України відповідні пропозиції щодо приведення законів України у відповідність із цим Законом;</w:t>
      </w:r>
    </w:p>
    <w:p w:rsidR="00A8520A" w:rsidRDefault="00D06995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:rsidR="00A8520A" w:rsidRDefault="00D06995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A8520A" w:rsidRDefault="00A8520A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0A" w:rsidRDefault="00A8520A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9A1" w:rsidRPr="00BC49A1" w:rsidRDefault="00BC49A1" w:rsidP="00BC49A1">
      <w:pPr>
        <w:widowControl w:val="0"/>
        <w:autoSpaceDE w:val="0"/>
        <w:autoSpaceDN w:val="0"/>
        <w:adjustRightInd w:val="0"/>
        <w:spacing w:after="0" w:line="240" w:lineRule="auto"/>
        <w:ind w:right="-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5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C49A1" w:rsidRPr="00BC49A1" w:rsidTr="00BC49A1">
        <w:tc>
          <w:tcPr>
            <w:tcW w:w="3085" w:type="dxa"/>
            <w:hideMark/>
          </w:tcPr>
          <w:p w:rsidR="00BC49A1" w:rsidRPr="00BC49A1" w:rsidRDefault="00BC49A1" w:rsidP="00BC4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9A1">
              <w:rPr>
                <w:rFonts w:ascii="Times New Roman" w:hAnsi="Times New Roman"/>
                <w:sz w:val="28"/>
                <w:szCs w:val="28"/>
              </w:rPr>
              <w:t xml:space="preserve">Голова Верховної Ради </w:t>
            </w:r>
          </w:p>
          <w:p w:rsidR="00BC49A1" w:rsidRPr="00BC49A1" w:rsidRDefault="00BC49A1" w:rsidP="00BC4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9A1">
              <w:rPr>
                <w:rFonts w:ascii="Times New Roman" w:hAnsi="Times New Roman"/>
                <w:sz w:val="28"/>
                <w:szCs w:val="28"/>
              </w:rPr>
              <w:t>України</w:t>
            </w:r>
          </w:p>
        </w:tc>
      </w:tr>
    </w:tbl>
    <w:p w:rsidR="00BC49A1" w:rsidRPr="00BC49A1" w:rsidRDefault="00BC49A1" w:rsidP="00BC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49A1">
        <w:rPr>
          <w:rFonts w:ascii="Times New Roman" w:eastAsia="Times New Roman" w:hAnsi="Times New Roman" w:cs="Times New Roman"/>
          <w:sz w:val="28"/>
          <w:szCs w:val="28"/>
          <w:lang w:eastAsia="en-US"/>
        </w:rPr>
        <w:t>Д.Разумков</w:t>
      </w:r>
      <w:proofErr w:type="spellEnd"/>
    </w:p>
    <w:p w:rsidR="00BC49A1" w:rsidRPr="00BC49A1" w:rsidRDefault="00BC49A1" w:rsidP="00BC49A1">
      <w:pPr>
        <w:widowControl w:val="0"/>
        <w:autoSpaceDE w:val="0"/>
        <w:autoSpaceDN w:val="0"/>
        <w:adjustRightInd w:val="0"/>
        <w:spacing w:after="0" w:line="240" w:lineRule="auto"/>
        <w:ind w:right="-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20A" w:rsidRDefault="00D06995" w:rsidP="0010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20A" w:rsidRDefault="00A85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0A" w:rsidSect="00107FA8">
      <w:headerReference w:type="default" r:id="rId7"/>
      <w:pgSz w:w="12240" w:h="15840"/>
      <w:pgMar w:top="1134" w:right="851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6F" w:rsidRDefault="00AC3B6F">
      <w:pPr>
        <w:spacing w:after="0" w:line="240" w:lineRule="auto"/>
      </w:pPr>
      <w:r>
        <w:separator/>
      </w:r>
    </w:p>
  </w:endnote>
  <w:endnote w:type="continuationSeparator" w:id="0">
    <w:p w:rsidR="00AC3B6F" w:rsidRDefault="00AC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6F" w:rsidRDefault="00AC3B6F">
      <w:pPr>
        <w:spacing w:after="0" w:line="240" w:lineRule="auto"/>
      </w:pPr>
      <w:r>
        <w:separator/>
      </w:r>
    </w:p>
  </w:footnote>
  <w:footnote w:type="continuationSeparator" w:id="0">
    <w:p w:rsidR="00AC3B6F" w:rsidRDefault="00AC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0A" w:rsidRDefault="00D0699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437B8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5E3E"/>
    <w:multiLevelType w:val="multilevel"/>
    <w:tmpl w:val="74E4E144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6923439A"/>
    <w:multiLevelType w:val="hybridMultilevel"/>
    <w:tmpl w:val="7E46D3DA"/>
    <w:lvl w:ilvl="0" w:tplc="E6A4AAAE">
      <w:start w:val="2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520A"/>
    <w:rsid w:val="00107FA8"/>
    <w:rsid w:val="003437B8"/>
    <w:rsid w:val="00563D93"/>
    <w:rsid w:val="005D1213"/>
    <w:rsid w:val="00666ECF"/>
    <w:rsid w:val="00695B2B"/>
    <w:rsid w:val="00A8520A"/>
    <w:rsid w:val="00AC3B6F"/>
    <w:rsid w:val="00BC49A1"/>
    <w:rsid w:val="00D0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1BEC-4DA9-4B5F-8C06-8BFD1BF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10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07FA8"/>
  </w:style>
  <w:style w:type="paragraph" w:styleId="a8">
    <w:name w:val="footer"/>
    <w:basedOn w:val="a"/>
    <w:link w:val="a9"/>
    <w:uiPriority w:val="99"/>
    <w:unhideWhenUsed/>
    <w:rsid w:val="0010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07FA8"/>
  </w:style>
  <w:style w:type="paragraph" w:styleId="aa">
    <w:name w:val="List Paragraph"/>
    <w:basedOn w:val="a"/>
    <w:uiPriority w:val="34"/>
    <w:qFormat/>
    <w:rsid w:val="00107FA8"/>
    <w:pPr>
      <w:ind w:left="720"/>
      <w:contextualSpacing/>
    </w:pPr>
  </w:style>
  <w:style w:type="table" w:customStyle="1" w:styleId="10">
    <w:name w:val="Сітка таблиці1"/>
    <w:basedOn w:val="a1"/>
    <w:uiPriority w:val="59"/>
    <w:rsid w:val="00BC49A1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Горбенко Руслан Олександрович</cp:lastModifiedBy>
  <cp:revision>6</cp:revision>
  <dcterms:created xsi:type="dcterms:W3CDTF">2020-01-02T10:38:00Z</dcterms:created>
  <dcterms:modified xsi:type="dcterms:W3CDTF">2020-01-13T09:11:00Z</dcterms:modified>
</cp:coreProperties>
</file>