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E27" w:rsidRPr="002C00AA" w:rsidRDefault="00885E27" w:rsidP="00885E27">
      <w:pPr>
        <w:jc w:val="right"/>
        <w:outlineLvl w:val="0"/>
        <w:rPr>
          <w:b/>
          <w:color w:val="000000"/>
          <w:sz w:val="28"/>
          <w:szCs w:val="28"/>
        </w:rPr>
      </w:pPr>
    </w:p>
    <w:p w:rsidR="00DD16F9" w:rsidRPr="002C00AA" w:rsidRDefault="000C645A" w:rsidP="00DD16F9">
      <w:pPr>
        <w:jc w:val="center"/>
        <w:outlineLvl w:val="0"/>
        <w:rPr>
          <w:b/>
          <w:color w:val="000000"/>
          <w:sz w:val="28"/>
          <w:szCs w:val="28"/>
        </w:rPr>
      </w:pPr>
      <w:r w:rsidRPr="002C00AA">
        <w:rPr>
          <w:b/>
          <w:color w:val="000000"/>
          <w:sz w:val="28"/>
          <w:szCs w:val="28"/>
        </w:rPr>
        <w:t xml:space="preserve">ПОРІВНЯЛЬНА </w:t>
      </w:r>
      <w:r w:rsidR="00094436" w:rsidRPr="002C00AA">
        <w:rPr>
          <w:b/>
          <w:color w:val="000000"/>
          <w:sz w:val="28"/>
          <w:szCs w:val="28"/>
        </w:rPr>
        <w:t>ТАБЛИЦЯ</w:t>
      </w:r>
      <w:r w:rsidR="00682CCD" w:rsidRPr="002C00AA">
        <w:rPr>
          <w:b/>
          <w:color w:val="000000"/>
          <w:sz w:val="28"/>
          <w:szCs w:val="28"/>
        </w:rPr>
        <w:t xml:space="preserve"> </w:t>
      </w:r>
    </w:p>
    <w:p w:rsidR="00094436" w:rsidRPr="002C00AA" w:rsidRDefault="00542B26" w:rsidP="00094436">
      <w:pPr>
        <w:jc w:val="center"/>
        <w:rPr>
          <w:b/>
          <w:color w:val="000000"/>
          <w:sz w:val="28"/>
          <w:szCs w:val="28"/>
        </w:rPr>
      </w:pPr>
      <w:r w:rsidRPr="002C00AA">
        <w:rPr>
          <w:b/>
          <w:color w:val="000000"/>
          <w:sz w:val="28"/>
          <w:szCs w:val="28"/>
        </w:rPr>
        <w:t>до проекту Закону України «</w:t>
      </w:r>
      <w:r w:rsidR="00F80B75" w:rsidRPr="002C00AA">
        <w:rPr>
          <w:b/>
          <w:color w:val="000000"/>
          <w:sz w:val="28"/>
          <w:szCs w:val="28"/>
        </w:rPr>
        <w:t xml:space="preserve">Про внесення змін </w:t>
      </w:r>
      <w:r w:rsidR="008A2D1A" w:rsidRPr="002C00AA">
        <w:rPr>
          <w:b/>
          <w:color w:val="000000"/>
          <w:sz w:val="28"/>
          <w:szCs w:val="28"/>
        </w:rPr>
        <w:t xml:space="preserve">до </w:t>
      </w:r>
      <w:r w:rsidR="00C57F37" w:rsidRPr="002C00AA">
        <w:rPr>
          <w:b/>
          <w:bCs/>
          <w:sz w:val="28"/>
          <w:szCs w:val="28"/>
        </w:rPr>
        <w:t xml:space="preserve">Кримінального процесуального кодексу України та Кримінального кодексу України </w:t>
      </w:r>
      <w:r w:rsidR="00F80B75" w:rsidRPr="002C00AA">
        <w:rPr>
          <w:b/>
          <w:color w:val="000000"/>
          <w:sz w:val="28"/>
          <w:szCs w:val="28"/>
        </w:rPr>
        <w:t xml:space="preserve">(щодо </w:t>
      </w:r>
      <w:r w:rsidR="007A0BA3" w:rsidRPr="002C00AA">
        <w:rPr>
          <w:b/>
          <w:color w:val="000000"/>
          <w:sz w:val="28"/>
          <w:szCs w:val="28"/>
        </w:rPr>
        <w:t>вдосконалення порядку застосування окремих заходів забезпечення кримінального провадження</w:t>
      </w:r>
      <w:r w:rsidR="00F80B75" w:rsidRPr="002C00AA">
        <w:rPr>
          <w:b/>
          <w:color w:val="000000"/>
          <w:sz w:val="28"/>
          <w:szCs w:val="28"/>
        </w:rPr>
        <w:t>)</w:t>
      </w:r>
      <w:r w:rsidRPr="002C00AA">
        <w:rPr>
          <w:b/>
          <w:color w:val="000000"/>
          <w:sz w:val="28"/>
          <w:szCs w:val="28"/>
        </w:rPr>
        <w:t>»</w:t>
      </w:r>
    </w:p>
    <w:p w:rsidR="00F80B75" w:rsidRPr="002C00AA" w:rsidRDefault="00F80B75" w:rsidP="00094436">
      <w:pPr>
        <w:jc w:val="center"/>
        <w:rPr>
          <w:b/>
          <w:color w:val="000000"/>
          <w:sz w:val="28"/>
          <w:szCs w:val="28"/>
        </w:rPr>
      </w:pPr>
    </w:p>
    <w:tbl>
      <w:tblPr>
        <w:tblW w:w="147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4"/>
        <w:gridCol w:w="7394"/>
      </w:tblGrid>
      <w:tr w:rsidR="00094436" w:rsidRPr="002C00AA" w:rsidTr="00593AE9">
        <w:tc>
          <w:tcPr>
            <w:tcW w:w="7394" w:type="dxa"/>
          </w:tcPr>
          <w:p w:rsidR="00094436" w:rsidRPr="002C00AA" w:rsidRDefault="00C27DC9" w:rsidP="009B2D85">
            <w:pPr>
              <w:jc w:val="center"/>
              <w:rPr>
                <w:b/>
                <w:color w:val="000000"/>
                <w:sz w:val="28"/>
                <w:szCs w:val="28"/>
              </w:rPr>
            </w:pPr>
            <w:r w:rsidRPr="002C00AA">
              <w:rPr>
                <w:b/>
                <w:color w:val="000000"/>
                <w:sz w:val="28"/>
                <w:szCs w:val="28"/>
              </w:rPr>
              <w:t>Чинна редакція</w:t>
            </w:r>
          </w:p>
        </w:tc>
        <w:tc>
          <w:tcPr>
            <w:tcW w:w="7394" w:type="dxa"/>
          </w:tcPr>
          <w:p w:rsidR="00094436" w:rsidRPr="002C00AA" w:rsidRDefault="00F004F3" w:rsidP="00F004F3">
            <w:pPr>
              <w:jc w:val="center"/>
              <w:rPr>
                <w:b/>
                <w:color w:val="000000"/>
                <w:sz w:val="28"/>
                <w:szCs w:val="28"/>
              </w:rPr>
            </w:pPr>
            <w:r w:rsidRPr="002C00AA">
              <w:rPr>
                <w:b/>
                <w:color w:val="000000"/>
                <w:sz w:val="28"/>
                <w:szCs w:val="28"/>
              </w:rPr>
              <w:t xml:space="preserve">Запропонована редакція </w:t>
            </w:r>
          </w:p>
        </w:tc>
      </w:tr>
      <w:tr w:rsidR="00094436" w:rsidRPr="002C00AA" w:rsidTr="00593AE9">
        <w:tc>
          <w:tcPr>
            <w:tcW w:w="14788" w:type="dxa"/>
            <w:gridSpan w:val="2"/>
          </w:tcPr>
          <w:p w:rsidR="00A70FA8" w:rsidRPr="002C00AA" w:rsidRDefault="00A70FA8" w:rsidP="00963A14">
            <w:pPr>
              <w:jc w:val="center"/>
              <w:rPr>
                <w:b/>
                <w:color w:val="000000"/>
                <w:sz w:val="28"/>
                <w:szCs w:val="28"/>
              </w:rPr>
            </w:pPr>
          </w:p>
          <w:p w:rsidR="005D4D11" w:rsidRPr="002C00AA" w:rsidRDefault="00332141" w:rsidP="00963A14">
            <w:pPr>
              <w:jc w:val="center"/>
              <w:rPr>
                <w:b/>
                <w:color w:val="000000"/>
                <w:sz w:val="28"/>
                <w:szCs w:val="28"/>
              </w:rPr>
            </w:pPr>
            <w:r w:rsidRPr="002C00AA">
              <w:rPr>
                <w:b/>
                <w:color w:val="000000"/>
                <w:sz w:val="28"/>
                <w:szCs w:val="28"/>
              </w:rPr>
              <w:t>Кримінальний процесуальний кодекс України</w:t>
            </w:r>
          </w:p>
          <w:p w:rsidR="000A1010" w:rsidRPr="002C00AA" w:rsidRDefault="000A1010" w:rsidP="00963A14">
            <w:pPr>
              <w:jc w:val="center"/>
              <w:rPr>
                <w:b/>
                <w:color w:val="000000"/>
                <w:sz w:val="28"/>
                <w:szCs w:val="28"/>
              </w:rPr>
            </w:pPr>
            <w:r w:rsidRPr="002C00AA">
              <w:rPr>
                <w:sz w:val="28"/>
                <w:szCs w:val="28"/>
              </w:rPr>
              <w:t>(Відомості Верховної Ради України (ВВР), 2013, № 9-10, № 11-12, № 13, ст.88)</w:t>
            </w:r>
          </w:p>
          <w:p w:rsidR="00A70FA8" w:rsidRPr="002C00AA" w:rsidRDefault="00A70FA8" w:rsidP="00963A14">
            <w:pPr>
              <w:jc w:val="center"/>
              <w:rPr>
                <w:rFonts w:eastAsia="Times New Roman"/>
                <w:b/>
                <w:color w:val="000000"/>
                <w:sz w:val="28"/>
                <w:szCs w:val="28"/>
              </w:rPr>
            </w:pPr>
          </w:p>
        </w:tc>
      </w:tr>
      <w:tr w:rsidR="00997D3E" w:rsidRPr="002C00AA" w:rsidTr="002C00AA">
        <w:trPr>
          <w:trHeight w:val="425"/>
        </w:trPr>
        <w:tc>
          <w:tcPr>
            <w:tcW w:w="7394" w:type="dxa"/>
          </w:tcPr>
          <w:p w:rsidR="00997D3E" w:rsidRPr="002C00AA" w:rsidRDefault="00997D3E" w:rsidP="00BF05BD">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shd w:val="clear" w:color="auto" w:fill="FFFFFF"/>
                <w:lang w:val="uk-UA"/>
              </w:rPr>
            </w:pPr>
            <w:r w:rsidRPr="002C00AA">
              <w:rPr>
                <w:rStyle w:val="rvts9"/>
                <w:rFonts w:ascii="Times New Roman" w:hAnsi="Times New Roman"/>
                <w:b/>
                <w:bCs/>
                <w:color w:val="000000"/>
                <w:sz w:val="28"/>
                <w:szCs w:val="28"/>
                <w:bdr w:val="none" w:sz="0" w:space="0" w:color="auto" w:frame="1"/>
                <w:shd w:val="clear" w:color="auto" w:fill="FFFFFF"/>
                <w:lang w:val="uk-UA"/>
              </w:rPr>
              <w:t>Стаття 3.</w:t>
            </w:r>
            <w:r w:rsidRPr="002C00AA">
              <w:rPr>
                <w:rStyle w:val="apple-converted-space"/>
                <w:rFonts w:ascii="Times New Roman" w:hAnsi="Times New Roman"/>
                <w:color w:val="000000"/>
                <w:sz w:val="28"/>
                <w:szCs w:val="28"/>
                <w:shd w:val="clear" w:color="auto" w:fill="FFFFFF"/>
                <w:lang w:val="uk-UA"/>
              </w:rPr>
              <w:t> </w:t>
            </w:r>
            <w:r w:rsidRPr="002C00AA">
              <w:rPr>
                <w:rFonts w:ascii="Times New Roman" w:hAnsi="Times New Roman"/>
                <w:color w:val="000000"/>
                <w:sz w:val="28"/>
                <w:szCs w:val="28"/>
                <w:shd w:val="clear" w:color="auto" w:fill="FFFFFF"/>
                <w:lang w:val="uk-UA"/>
              </w:rPr>
              <w:t>Визначення основних термінів Кодексу</w:t>
            </w:r>
          </w:p>
          <w:p w:rsidR="002D58DE" w:rsidRPr="002C00AA" w:rsidRDefault="002D58DE" w:rsidP="00BF05BD">
            <w:pPr>
              <w:pStyle w:val="rvps2"/>
              <w:shd w:val="clear" w:color="auto" w:fill="FFFFFF"/>
              <w:spacing w:before="0" w:beforeAutospacing="0" w:after="0" w:afterAutospacing="0"/>
              <w:ind w:firstLine="450"/>
              <w:jc w:val="both"/>
              <w:textAlignment w:val="baseline"/>
              <w:rPr>
                <w:rFonts w:ascii="Times New Roman" w:hAnsi="Times New Roman"/>
                <w:b/>
                <w:color w:val="000000"/>
                <w:sz w:val="28"/>
                <w:szCs w:val="28"/>
                <w:shd w:val="clear" w:color="auto" w:fill="FFFFFF"/>
                <w:lang w:val="uk-UA"/>
              </w:rPr>
            </w:pPr>
          </w:p>
          <w:p w:rsidR="00997D3E" w:rsidRPr="002C00AA" w:rsidRDefault="00997D3E" w:rsidP="00BF05BD">
            <w:pPr>
              <w:pStyle w:val="rvps2"/>
              <w:shd w:val="clear" w:color="auto" w:fill="FFFFFF"/>
              <w:spacing w:before="0" w:beforeAutospacing="0" w:after="0" w:afterAutospacing="0"/>
              <w:ind w:firstLine="450"/>
              <w:jc w:val="both"/>
              <w:textAlignment w:val="baseline"/>
              <w:rPr>
                <w:rStyle w:val="rvts9"/>
                <w:rFonts w:ascii="Times New Roman" w:hAnsi="Times New Roman"/>
                <w:b/>
                <w:bCs/>
                <w:color w:val="000000"/>
                <w:sz w:val="28"/>
                <w:szCs w:val="28"/>
                <w:bdr w:val="none" w:sz="0" w:space="0" w:color="auto" w:frame="1"/>
                <w:lang w:val="uk-UA"/>
              </w:rPr>
            </w:pPr>
            <w:r w:rsidRPr="002C00AA">
              <w:rPr>
                <w:rFonts w:ascii="Times New Roman" w:hAnsi="Times New Roman"/>
                <w:b/>
                <w:color w:val="000000"/>
                <w:sz w:val="28"/>
                <w:szCs w:val="28"/>
                <w:shd w:val="clear" w:color="auto" w:fill="FFFFFF"/>
                <w:lang w:val="uk-UA"/>
              </w:rPr>
              <w:t>13-1) Відсутній</w:t>
            </w:r>
          </w:p>
        </w:tc>
        <w:tc>
          <w:tcPr>
            <w:tcW w:w="7394" w:type="dxa"/>
          </w:tcPr>
          <w:p w:rsidR="00997D3E" w:rsidRPr="002C00AA" w:rsidRDefault="00997D3E" w:rsidP="002D58DE">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shd w:val="clear" w:color="auto" w:fill="FFFFFF"/>
                <w:lang w:val="uk-UA"/>
              </w:rPr>
            </w:pPr>
            <w:r w:rsidRPr="002C00AA">
              <w:rPr>
                <w:rStyle w:val="rvts9"/>
                <w:rFonts w:ascii="Times New Roman" w:hAnsi="Times New Roman"/>
                <w:b/>
                <w:bCs/>
                <w:color w:val="000000"/>
                <w:sz w:val="28"/>
                <w:szCs w:val="28"/>
                <w:bdr w:val="none" w:sz="0" w:space="0" w:color="auto" w:frame="1"/>
                <w:shd w:val="clear" w:color="auto" w:fill="FFFFFF"/>
                <w:lang w:val="uk-UA"/>
              </w:rPr>
              <w:t>Стаття 3.</w:t>
            </w:r>
            <w:r w:rsidRPr="002C00AA">
              <w:rPr>
                <w:rStyle w:val="apple-converted-space"/>
                <w:rFonts w:ascii="Times New Roman" w:hAnsi="Times New Roman"/>
                <w:color w:val="000000"/>
                <w:sz w:val="28"/>
                <w:szCs w:val="28"/>
                <w:shd w:val="clear" w:color="auto" w:fill="FFFFFF"/>
                <w:lang w:val="uk-UA"/>
              </w:rPr>
              <w:t> </w:t>
            </w:r>
            <w:r w:rsidRPr="002C00AA">
              <w:rPr>
                <w:rFonts w:ascii="Times New Roman" w:hAnsi="Times New Roman"/>
                <w:color w:val="000000"/>
                <w:sz w:val="28"/>
                <w:szCs w:val="28"/>
                <w:shd w:val="clear" w:color="auto" w:fill="FFFFFF"/>
                <w:lang w:val="uk-UA"/>
              </w:rPr>
              <w:t>Визначення основних термінів Кодексу</w:t>
            </w:r>
          </w:p>
          <w:p w:rsidR="002C00AA" w:rsidRPr="002C00AA" w:rsidRDefault="002C00AA" w:rsidP="002D58DE">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shd w:val="clear" w:color="auto" w:fill="FFFFFF"/>
                <w:lang w:val="uk-UA"/>
              </w:rPr>
            </w:pPr>
          </w:p>
          <w:p w:rsidR="00834B0F" w:rsidRPr="002C00AA" w:rsidRDefault="00997D3E" w:rsidP="00FD55F1">
            <w:pPr>
              <w:shd w:val="clear" w:color="auto" w:fill="FFFFFF"/>
              <w:ind w:firstLine="459"/>
              <w:jc w:val="both"/>
              <w:rPr>
                <w:b/>
                <w:color w:val="000000"/>
                <w:sz w:val="28"/>
                <w:szCs w:val="28"/>
              </w:rPr>
            </w:pPr>
            <w:r w:rsidRPr="002C00AA">
              <w:rPr>
                <w:b/>
                <w:color w:val="000000"/>
                <w:sz w:val="28"/>
                <w:szCs w:val="28"/>
                <w:shd w:val="clear" w:color="auto" w:fill="FFFFFF"/>
              </w:rPr>
              <w:t xml:space="preserve">13-1) пристрої для обробки, передавання та зберігання </w:t>
            </w:r>
            <w:r w:rsidR="00FD55F1" w:rsidRPr="002C00AA">
              <w:rPr>
                <w:b/>
                <w:sz w:val="28"/>
                <w:szCs w:val="28"/>
                <w:shd w:val="clear" w:color="auto" w:fill="FFFFFF"/>
              </w:rPr>
              <w:t>інформації в електронному вигляді (</w:t>
            </w:r>
            <w:r w:rsidRPr="002C00AA">
              <w:rPr>
                <w:b/>
                <w:sz w:val="28"/>
                <w:szCs w:val="28"/>
                <w:shd w:val="clear" w:color="auto" w:fill="FFFFFF"/>
              </w:rPr>
              <w:t>електронної інформації</w:t>
            </w:r>
            <w:r w:rsidR="00FD55F1" w:rsidRPr="002C00AA">
              <w:rPr>
                <w:b/>
                <w:sz w:val="28"/>
                <w:szCs w:val="28"/>
                <w:shd w:val="clear" w:color="auto" w:fill="FFFFFF"/>
              </w:rPr>
              <w:t>)</w:t>
            </w:r>
            <w:r w:rsidR="00161FA7" w:rsidRPr="002C00AA">
              <w:rPr>
                <w:b/>
                <w:sz w:val="28"/>
                <w:szCs w:val="28"/>
                <w:shd w:val="clear" w:color="auto" w:fill="FFFFFF"/>
              </w:rPr>
              <w:t xml:space="preserve"> або їх складові</w:t>
            </w:r>
            <w:r w:rsidRPr="002C00AA">
              <w:rPr>
                <w:b/>
                <w:color w:val="000000"/>
                <w:sz w:val="28"/>
                <w:szCs w:val="28"/>
                <w:shd w:val="clear" w:color="auto" w:fill="FFFFFF"/>
              </w:rPr>
              <w:t xml:space="preserve"> –</w:t>
            </w:r>
            <w:r w:rsidR="0067119B" w:rsidRPr="002C00AA">
              <w:rPr>
                <w:b/>
                <w:color w:val="000000"/>
                <w:sz w:val="28"/>
                <w:szCs w:val="28"/>
                <w:shd w:val="clear" w:color="auto" w:fill="FFFFFF"/>
              </w:rPr>
              <w:t xml:space="preserve"> </w:t>
            </w:r>
            <w:r w:rsidRPr="002C00AA">
              <w:rPr>
                <w:b/>
                <w:sz w:val="28"/>
                <w:szCs w:val="28"/>
              </w:rPr>
              <w:t xml:space="preserve">технічні </w:t>
            </w:r>
            <w:r w:rsidR="0023049C" w:rsidRPr="002C00AA">
              <w:rPr>
                <w:b/>
                <w:sz w:val="28"/>
                <w:szCs w:val="28"/>
              </w:rPr>
              <w:t>пристрої</w:t>
            </w:r>
            <w:r w:rsidRPr="002C00AA">
              <w:rPr>
                <w:b/>
                <w:sz w:val="28"/>
                <w:szCs w:val="28"/>
              </w:rPr>
              <w:t>, призначені для зберігання, обробки</w:t>
            </w:r>
            <w:r w:rsidR="0099093E" w:rsidRPr="002C00AA">
              <w:rPr>
                <w:b/>
                <w:sz w:val="28"/>
                <w:szCs w:val="28"/>
              </w:rPr>
              <w:t xml:space="preserve"> та</w:t>
            </w:r>
            <w:r w:rsidR="001036D4" w:rsidRPr="002C00AA">
              <w:rPr>
                <w:b/>
                <w:sz w:val="28"/>
                <w:szCs w:val="28"/>
              </w:rPr>
              <w:t xml:space="preserve"> </w:t>
            </w:r>
            <w:r w:rsidR="0099093E" w:rsidRPr="002C00AA">
              <w:rPr>
                <w:b/>
                <w:sz w:val="28"/>
                <w:szCs w:val="28"/>
              </w:rPr>
              <w:t xml:space="preserve"> передавання</w:t>
            </w:r>
            <w:r w:rsidRPr="002C00AA">
              <w:rPr>
                <w:b/>
                <w:sz w:val="28"/>
                <w:szCs w:val="28"/>
              </w:rPr>
              <w:t xml:space="preserve"> інформації</w:t>
            </w:r>
            <w:r w:rsidR="0099093E" w:rsidRPr="002C00AA">
              <w:rPr>
                <w:b/>
                <w:sz w:val="28"/>
                <w:szCs w:val="28"/>
              </w:rPr>
              <w:t xml:space="preserve"> в</w:t>
            </w:r>
            <w:r w:rsidR="0099093E" w:rsidRPr="002C00AA">
              <w:rPr>
                <w:b/>
                <w:color w:val="2A2928"/>
                <w:sz w:val="28"/>
                <w:szCs w:val="28"/>
              </w:rPr>
              <w:t xml:space="preserve"> </w:t>
            </w:r>
            <w:r w:rsidR="0099093E" w:rsidRPr="002C00AA">
              <w:rPr>
                <w:b/>
                <w:sz w:val="28"/>
                <w:szCs w:val="28"/>
              </w:rPr>
              <w:t>електронному вигляді</w:t>
            </w:r>
            <w:r w:rsidR="0099093E" w:rsidRPr="002C00AA">
              <w:t xml:space="preserve"> </w:t>
            </w:r>
            <w:r w:rsidR="0099093E" w:rsidRPr="002C00AA">
              <w:rPr>
                <w:b/>
                <w:sz w:val="28"/>
                <w:szCs w:val="28"/>
              </w:rPr>
              <w:t xml:space="preserve">за допомогою </w:t>
            </w:r>
            <w:r w:rsidR="0067119B" w:rsidRPr="002C00AA">
              <w:rPr>
                <w:b/>
                <w:sz w:val="28"/>
                <w:szCs w:val="28"/>
              </w:rPr>
              <w:t>апарат</w:t>
            </w:r>
            <w:r w:rsidR="0099093E" w:rsidRPr="002C00AA">
              <w:rPr>
                <w:b/>
                <w:sz w:val="28"/>
                <w:szCs w:val="28"/>
              </w:rPr>
              <w:t>них і програмних засобів.</w:t>
            </w:r>
            <w:r w:rsidRPr="002C00AA">
              <w:rPr>
                <w:b/>
                <w:color w:val="000000"/>
                <w:sz w:val="28"/>
                <w:szCs w:val="28"/>
              </w:rPr>
              <w:t xml:space="preserve"> </w:t>
            </w:r>
            <w:r w:rsidR="0099093E" w:rsidRPr="002C00AA">
              <w:rPr>
                <w:b/>
                <w:color w:val="000000"/>
                <w:sz w:val="28"/>
                <w:szCs w:val="28"/>
              </w:rPr>
              <w:t>Цим поняттям</w:t>
            </w:r>
            <w:r w:rsidR="003D08B5" w:rsidRPr="002C00AA">
              <w:rPr>
                <w:b/>
                <w:color w:val="000000"/>
                <w:sz w:val="28"/>
                <w:szCs w:val="28"/>
              </w:rPr>
              <w:t>, зокрема,</w:t>
            </w:r>
            <w:r w:rsidR="0099093E" w:rsidRPr="002C00AA">
              <w:rPr>
                <w:b/>
                <w:color w:val="000000"/>
                <w:sz w:val="28"/>
                <w:szCs w:val="28"/>
              </w:rPr>
              <w:t xml:space="preserve"> охоплюються: і</w:t>
            </w:r>
            <w:r w:rsidRPr="002C00AA">
              <w:rPr>
                <w:rStyle w:val="rvts9"/>
                <w:b/>
                <w:bCs/>
                <w:color w:val="000000"/>
                <w:sz w:val="28"/>
                <w:szCs w:val="28"/>
                <w:bdr w:val="none" w:sz="0" w:space="0" w:color="auto" w:frame="1"/>
              </w:rPr>
              <w:t>нформаційні (автоматизовані, телекомунікаційні,</w:t>
            </w:r>
            <w:r w:rsidRPr="002C00AA">
              <w:rPr>
                <w:rFonts w:eastAsia="Times New Roman"/>
                <w:b/>
                <w:color w:val="000000"/>
                <w:sz w:val="28"/>
                <w:szCs w:val="28"/>
              </w:rPr>
              <w:t xml:space="preserve"> інформаційно-телекомунікаційні)</w:t>
            </w:r>
            <w:r w:rsidRPr="002C00AA">
              <w:rPr>
                <w:rStyle w:val="rvts9"/>
                <w:b/>
                <w:bCs/>
                <w:color w:val="000000"/>
                <w:sz w:val="28"/>
                <w:szCs w:val="28"/>
                <w:bdr w:val="none" w:sz="0" w:space="0" w:color="auto" w:frame="1"/>
              </w:rPr>
              <w:t xml:space="preserve"> системи</w:t>
            </w:r>
            <w:r w:rsidR="000179A9" w:rsidRPr="002C00AA">
              <w:rPr>
                <w:rStyle w:val="rvts9"/>
                <w:b/>
                <w:bCs/>
                <w:color w:val="000000"/>
                <w:sz w:val="28"/>
                <w:szCs w:val="28"/>
                <w:bdr w:val="none" w:sz="0" w:space="0" w:color="auto" w:frame="1"/>
              </w:rPr>
              <w:t>;</w:t>
            </w:r>
            <w:r w:rsidR="0099093E" w:rsidRPr="002C00AA">
              <w:rPr>
                <w:rStyle w:val="rvts9"/>
                <w:b/>
                <w:bCs/>
                <w:color w:val="000000"/>
                <w:sz w:val="28"/>
                <w:szCs w:val="28"/>
                <w:bdr w:val="none" w:sz="0" w:space="0" w:color="auto" w:frame="1"/>
              </w:rPr>
              <w:t xml:space="preserve"> </w:t>
            </w:r>
            <w:r w:rsidRPr="002C00AA">
              <w:rPr>
                <w:rStyle w:val="rvts9"/>
                <w:b/>
                <w:bCs/>
                <w:color w:val="000000"/>
                <w:sz w:val="28"/>
                <w:szCs w:val="28"/>
                <w:bdr w:val="none" w:sz="0" w:space="0" w:color="auto" w:frame="1"/>
              </w:rPr>
              <w:t>комп’ютери</w:t>
            </w:r>
            <w:r w:rsidR="0099093E" w:rsidRPr="002C00AA">
              <w:rPr>
                <w:rStyle w:val="rvts9"/>
                <w:b/>
                <w:bCs/>
                <w:color w:val="000000"/>
                <w:sz w:val="28"/>
                <w:szCs w:val="28"/>
                <w:bdr w:val="none" w:sz="0" w:space="0" w:color="auto" w:frame="1"/>
              </w:rPr>
              <w:t xml:space="preserve"> </w:t>
            </w:r>
            <w:r w:rsidR="0099093E" w:rsidRPr="002C00AA">
              <w:rPr>
                <w:rStyle w:val="rvts9"/>
                <w:b/>
                <w:bCs/>
                <w:sz w:val="28"/>
                <w:szCs w:val="28"/>
                <w:bdr w:val="none" w:sz="0" w:space="0" w:color="auto" w:frame="1"/>
              </w:rPr>
              <w:t>(</w:t>
            </w:r>
            <w:hyperlink r:id="rId7" w:tooltip="Суперкомп'ютер" w:history="1">
              <w:r w:rsidR="0067119B" w:rsidRPr="002C00AA">
                <w:rPr>
                  <w:rStyle w:val="Hyperlink"/>
                  <w:b/>
                  <w:color w:val="auto"/>
                  <w:sz w:val="28"/>
                  <w:szCs w:val="28"/>
                  <w:u w:val="none"/>
                  <w:shd w:val="clear" w:color="auto" w:fill="FFFFFF"/>
                </w:rPr>
                <w:t>суперкомп'ютери</w:t>
              </w:r>
            </w:hyperlink>
            <w:r w:rsidR="0067119B" w:rsidRPr="002C00AA">
              <w:rPr>
                <w:b/>
                <w:sz w:val="28"/>
                <w:szCs w:val="28"/>
                <w:shd w:val="clear" w:color="auto" w:fill="FFFFFF"/>
              </w:rPr>
              <w:t xml:space="preserve">, </w:t>
            </w:r>
            <w:hyperlink r:id="rId8" w:tooltip="Мейнфрейм" w:history="1">
              <w:proofErr w:type="spellStart"/>
              <w:r w:rsidR="0067119B" w:rsidRPr="002C00AA">
                <w:rPr>
                  <w:rStyle w:val="Hyperlink"/>
                  <w:b/>
                  <w:color w:val="auto"/>
                  <w:sz w:val="28"/>
                  <w:szCs w:val="28"/>
                  <w:u w:val="none"/>
                  <w:shd w:val="clear" w:color="auto" w:fill="FFFFFF"/>
                </w:rPr>
                <w:t>мейнфрейми</w:t>
              </w:r>
              <w:proofErr w:type="spellEnd"/>
            </w:hyperlink>
            <w:r w:rsidR="0067119B" w:rsidRPr="002C00AA">
              <w:rPr>
                <w:b/>
                <w:sz w:val="28"/>
                <w:szCs w:val="28"/>
                <w:shd w:val="clear" w:color="auto" w:fill="FFFFFF"/>
              </w:rPr>
              <w:t xml:space="preserve">, </w:t>
            </w:r>
            <w:hyperlink r:id="rId9" w:tooltip="Кластер (інформатика)" w:history="1">
              <w:r w:rsidR="0067119B" w:rsidRPr="002C00AA">
                <w:rPr>
                  <w:rStyle w:val="Hyperlink"/>
                  <w:b/>
                  <w:color w:val="auto"/>
                  <w:sz w:val="28"/>
                  <w:szCs w:val="28"/>
                  <w:u w:val="none"/>
                  <w:shd w:val="clear" w:color="auto" w:fill="FFFFFF"/>
                </w:rPr>
                <w:t>кластери</w:t>
              </w:r>
            </w:hyperlink>
            <w:r w:rsidR="0067119B" w:rsidRPr="002C00AA">
              <w:rPr>
                <w:b/>
                <w:sz w:val="28"/>
                <w:szCs w:val="28"/>
                <w:shd w:val="clear" w:color="auto" w:fill="FFFFFF"/>
              </w:rPr>
              <w:t xml:space="preserve">, </w:t>
            </w:r>
            <w:hyperlink r:id="rId10" w:tooltip="Сервер" w:history="1">
              <w:r w:rsidR="0067119B" w:rsidRPr="002C00AA">
                <w:rPr>
                  <w:rStyle w:val="Hyperlink"/>
                  <w:b/>
                  <w:color w:val="auto"/>
                  <w:sz w:val="28"/>
                  <w:szCs w:val="28"/>
                  <w:u w:val="none"/>
                  <w:shd w:val="clear" w:color="auto" w:fill="FFFFFF"/>
                </w:rPr>
                <w:t>сервери</w:t>
              </w:r>
            </w:hyperlink>
            <w:r w:rsidR="0067119B" w:rsidRPr="002C00AA">
              <w:rPr>
                <w:b/>
                <w:sz w:val="28"/>
                <w:szCs w:val="28"/>
                <w:shd w:val="clear" w:color="auto" w:fill="FFFFFF"/>
              </w:rPr>
              <w:t xml:space="preserve">, робочі станції, персональні комп'ютери, </w:t>
            </w:r>
            <w:hyperlink r:id="rId11" w:tooltip="Ноутбук" w:history="1">
              <w:r w:rsidR="0067119B" w:rsidRPr="002C00AA">
                <w:rPr>
                  <w:rStyle w:val="Hyperlink"/>
                  <w:b/>
                  <w:color w:val="auto"/>
                  <w:sz w:val="28"/>
                  <w:szCs w:val="28"/>
                  <w:u w:val="none"/>
                  <w:shd w:val="clear" w:color="auto" w:fill="FFFFFF"/>
                </w:rPr>
                <w:t>ноутбуки</w:t>
              </w:r>
            </w:hyperlink>
            <w:r w:rsidR="0067119B" w:rsidRPr="002C00AA">
              <w:rPr>
                <w:b/>
                <w:sz w:val="28"/>
                <w:szCs w:val="28"/>
              </w:rPr>
              <w:t xml:space="preserve"> тощо</w:t>
            </w:r>
            <w:r w:rsidR="0099093E" w:rsidRPr="002C00AA">
              <w:rPr>
                <w:rStyle w:val="rvts9"/>
                <w:b/>
                <w:bCs/>
                <w:sz w:val="28"/>
                <w:szCs w:val="28"/>
                <w:bdr w:val="none" w:sz="0" w:space="0" w:color="auto" w:frame="1"/>
              </w:rPr>
              <w:t>)</w:t>
            </w:r>
            <w:r w:rsidR="000179A9" w:rsidRPr="002C00AA">
              <w:rPr>
                <w:rStyle w:val="rvts9"/>
                <w:b/>
                <w:bCs/>
                <w:sz w:val="28"/>
                <w:szCs w:val="28"/>
                <w:bdr w:val="none" w:sz="0" w:space="0" w:color="auto" w:frame="1"/>
              </w:rPr>
              <w:t xml:space="preserve">; </w:t>
            </w:r>
            <w:proofErr w:type="spellStart"/>
            <w:r w:rsidR="000179A9" w:rsidRPr="002C00AA">
              <w:rPr>
                <w:rStyle w:val="rvts9"/>
                <w:b/>
                <w:bCs/>
                <w:sz w:val="28"/>
                <w:szCs w:val="28"/>
                <w:bdr w:val="none" w:sz="0" w:space="0" w:color="auto" w:frame="1"/>
              </w:rPr>
              <w:t>к</w:t>
            </w:r>
            <w:r w:rsidR="000179A9" w:rsidRPr="002C00AA">
              <w:rPr>
                <w:b/>
                <w:sz w:val="28"/>
                <w:szCs w:val="28"/>
                <w:shd w:val="clear" w:color="auto" w:fill="FFFFFF"/>
              </w:rPr>
              <w:t>омпʼютерна</w:t>
            </w:r>
            <w:proofErr w:type="spellEnd"/>
            <w:r w:rsidR="000179A9" w:rsidRPr="002C00AA">
              <w:rPr>
                <w:b/>
                <w:sz w:val="28"/>
                <w:szCs w:val="28"/>
                <w:shd w:val="clear" w:color="auto" w:fill="FFFFFF"/>
              </w:rPr>
              <w:t xml:space="preserve"> периферія (зокрема, </w:t>
            </w:r>
            <w:hyperlink r:id="rId12" w:tooltip="Термінал" w:history="1">
              <w:r w:rsidR="000179A9" w:rsidRPr="002C00AA">
                <w:rPr>
                  <w:rStyle w:val="Hyperlink"/>
                  <w:b/>
                  <w:color w:val="auto"/>
                  <w:sz w:val="28"/>
                  <w:szCs w:val="28"/>
                  <w:u w:val="none"/>
                  <w:shd w:val="clear" w:color="auto" w:fill="FFFFFF"/>
                </w:rPr>
                <w:t>термінали</w:t>
              </w:r>
            </w:hyperlink>
            <w:r w:rsidR="000179A9" w:rsidRPr="002C00AA">
              <w:rPr>
                <w:b/>
                <w:sz w:val="28"/>
                <w:szCs w:val="28"/>
                <w:shd w:val="clear" w:color="auto" w:fill="FFFFFF"/>
              </w:rPr>
              <w:t xml:space="preserve">, </w:t>
            </w:r>
            <w:hyperlink r:id="rId13" w:tooltip="Принтер" w:history="1">
              <w:r w:rsidR="000179A9" w:rsidRPr="002C00AA">
                <w:rPr>
                  <w:rStyle w:val="Hyperlink"/>
                  <w:b/>
                  <w:color w:val="auto"/>
                  <w:sz w:val="28"/>
                  <w:szCs w:val="28"/>
                  <w:u w:val="none"/>
                  <w:shd w:val="clear" w:color="auto" w:fill="FFFFFF"/>
                </w:rPr>
                <w:t>принтери</w:t>
              </w:r>
            </w:hyperlink>
            <w:r w:rsidR="000179A9" w:rsidRPr="002C00AA">
              <w:rPr>
                <w:b/>
                <w:sz w:val="28"/>
                <w:szCs w:val="28"/>
                <w:shd w:val="clear" w:color="auto" w:fill="FFFFFF"/>
              </w:rPr>
              <w:t xml:space="preserve">, </w:t>
            </w:r>
            <w:hyperlink r:id="rId14" w:tooltip="Сканер" w:history="1">
              <w:r w:rsidR="000179A9" w:rsidRPr="002C00AA">
                <w:rPr>
                  <w:rStyle w:val="Hyperlink"/>
                  <w:b/>
                  <w:color w:val="auto"/>
                  <w:sz w:val="28"/>
                  <w:szCs w:val="28"/>
                  <w:u w:val="none"/>
                  <w:shd w:val="clear" w:color="auto" w:fill="FFFFFF"/>
                </w:rPr>
                <w:t>сканери</w:t>
              </w:r>
            </w:hyperlink>
            <w:r w:rsidR="000179A9" w:rsidRPr="002C00AA">
              <w:rPr>
                <w:b/>
                <w:sz w:val="28"/>
                <w:szCs w:val="28"/>
                <w:shd w:val="clear" w:color="auto" w:fill="FFFFFF"/>
              </w:rPr>
              <w:t xml:space="preserve">, </w:t>
            </w:r>
            <w:hyperlink r:id="rId15" w:tooltip="Плотер" w:history="1">
              <w:proofErr w:type="spellStart"/>
              <w:r w:rsidR="000179A9" w:rsidRPr="002C00AA">
                <w:rPr>
                  <w:rStyle w:val="Hyperlink"/>
                  <w:b/>
                  <w:color w:val="auto"/>
                  <w:sz w:val="28"/>
                  <w:szCs w:val="28"/>
                  <w:u w:val="none"/>
                  <w:shd w:val="clear" w:color="auto" w:fill="FFFFFF"/>
                </w:rPr>
                <w:t>плотери</w:t>
              </w:r>
              <w:proofErr w:type="spellEnd"/>
            </w:hyperlink>
            <w:r w:rsidR="000179A9" w:rsidRPr="002C00AA">
              <w:rPr>
                <w:b/>
                <w:sz w:val="28"/>
                <w:szCs w:val="28"/>
                <w:shd w:val="clear" w:color="auto" w:fill="FFFFFF"/>
              </w:rPr>
              <w:t>, джерела безперебійного живлення);</w:t>
            </w:r>
            <w:r w:rsidRPr="002C00AA">
              <w:rPr>
                <w:rStyle w:val="rvts9"/>
                <w:b/>
                <w:bCs/>
                <w:color w:val="000000"/>
                <w:sz w:val="28"/>
                <w:szCs w:val="28"/>
                <w:bdr w:val="none" w:sz="0" w:space="0" w:color="auto" w:frame="1"/>
              </w:rPr>
              <w:t xml:space="preserve"> </w:t>
            </w:r>
            <w:r w:rsidRPr="002C00AA">
              <w:rPr>
                <w:b/>
                <w:color w:val="000000"/>
                <w:sz w:val="28"/>
                <w:szCs w:val="28"/>
              </w:rPr>
              <w:t>мобільні термінали систем зв’язку</w:t>
            </w:r>
            <w:r w:rsidR="003D08B5" w:rsidRPr="002C00AA">
              <w:rPr>
                <w:b/>
                <w:color w:val="000000"/>
                <w:sz w:val="28"/>
                <w:szCs w:val="28"/>
              </w:rPr>
              <w:t xml:space="preserve"> (мобільні </w:t>
            </w:r>
            <w:r w:rsidR="003D08B5" w:rsidRPr="002C00AA">
              <w:rPr>
                <w:b/>
                <w:color w:val="000000"/>
                <w:sz w:val="28"/>
                <w:szCs w:val="28"/>
              </w:rPr>
              <w:lastRenderedPageBreak/>
              <w:t xml:space="preserve">телефони, смартфони, планшети </w:t>
            </w:r>
            <w:r w:rsidR="000179A9" w:rsidRPr="002C00AA">
              <w:rPr>
                <w:b/>
                <w:sz w:val="28"/>
                <w:szCs w:val="28"/>
                <w:shd w:val="clear" w:color="auto" w:fill="FFFFFF"/>
              </w:rPr>
              <w:t>та інше</w:t>
            </w:r>
            <w:r w:rsidR="000179A9" w:rsidRPr="002C00AA">
              <w:rPr>
                <w:b/>
                <w:color w:val="000000"/>
                <w:sz w:val="28"/>
                <w:szCs w:val="28"/>
              </w:rPr>
              <w:t>);</w:t>
            </w:r>
            <w:r w:rsidR="003D08B5" w:rsidRPr="002C00AA">
              <w:rPr>
                <w:b/>
                <w:color w:val="000000"/>
                <w:sz w:val="28"/>
                <w:szCs w:val="28"/>
              </w:rPr>
              <w:t xml:space="preserve"> </w:t>
            </w:r>
            <w:r w:rsidR="0067119B" w:rsidRPr="002C00AA">
              <w:rPr>
                <w:rStyle w:val="rvts9"/>
                <w:b/>
                <w:bCs/>
                <w:color w:val="000000"/>
                <w:sz w:val="28"/>
                <w:szCs w:val="28"/>
                <w:bdr w:val="none" w:sz="0" w:space="0" w:color="auto" w:frame="1"/>
              </w:rPr>
              <w:t>апаратна</w:t>
            </w:r>
            <w:r w:rsidR="003D08B5" w:rsidRPr="002C00AA">
              <w:rPr>
                <w:rStyle w:val="rvts9"/>
                <w:b/>
                <w:bCs/>
                <w:color w:val="000000"/>
                <w:sz w:val="28"/>
                <w:szCs w:val="28"/>
                <w:bdr w:val="none" w:sz="0" w:space="0" w:color="auto" w:frame="1"/>
              </w:rPr>
              <w:t xml:space="preserve"> складова телекомунікаційних та інших комп’ютерних мереж</w:t>
            </w:r>
            <w:r w:rsidR="000179A9" w:rsidRPr="002C00AA">
              <w:rPr>
                <w:rFonts w:ascii="Arial" w:hAnsi="Arial" w:cs="Arial"/>
                <w:b/>
                <w:color w:val="252525"/>
                <w:sz w:val="21"/>
                <w:szCs w:val="21"/>
                <w:shd w:val="clear" w:color="auto" w:fill="FFFFFF"/>
              </w:rPr>
              <w:t xml:space="preserve"> </w:t>
            </w:r>
            <w:r w:rsidR="000179A9" w:rsidRPr="002C00AA">
              <w:rPr>
                <w:b/>
                <w:sz w:val="28"/>
                <w:szCs w:val="28"/>
                <w:shd w:val="clear" w:color="auto" w:fill="FFFFFF"/>
              </w:rPr>
              <w:t>і мережеве обладнання (</w:t>
            </w:r>
            <w:hyperlink r:id="rId16" w:tooltip="Маршрутизатор" w:history="1">
              <w:r w:rsidR="000179A9" w:rsidRPr="002C00AA">
                <w:rPr>
                  <w:rStyle w:val="Hyperlink"/>
                  <w:b/>
                  <w:color w:val="auto"/>
                  <w:sz w:val="28"/>
                  <w:szCs w:val="28"/>
                  <w:u w:val="none"/>
                  <w:shd w:val="clear" w:color="auto" w:fill="FFFFFF"/>
                </w:rPr>
                <w:t>маршрутизатори</w:t>
              </w:r>
            </w:hyperlink>
            <w:r w:rsidR="000179A9" w:rsidRPr="002C00AA">
              <w:rPr>
                <w:b/>
                <w:sz w:val="28"/>
                <w:szCs w:val="28"/>
                <w:shd w:val="clear" w:color="auto" w:fill="FFFFFF"/>
              </w:rPr>
              <w:t xml:space="preserve">, </w:t>
            </w:r>
            <w:r w:rsidR="00386CFB" w:rsidRPr="002C00AA">
              <w:rPr>
                <w:b/>
                <w:sz w:val="28"/>
                <w:szCs w:val="28"/>
                <w:shd w:val="clear" w:color="auto" w:fill="FFFFFF"/>
              </w:rPr>
              <w:t xml:space="preserve">концентратори, </w:t>
            </w:r>
            <w:hyperlink r:id="rId17" w:tooltip="Мережевий комутатор" w:history="1">
              <w:r w:rsidR="000179A9" w:rsidRPr="002C00AA">
                <w:rPr>
                  <w:rStyle w:val="Hyperlink"/>
                  <w:b/>
                  <w:color w:val="auto"/>
                  <w:sz w:val="28"/>
                  <w:szCs w:val="28"/>
                  <w:u w:val="none"/>
                  <w:shd w:val="clear" w:color="auto" w:fill="FFFFFF"/>
                </w:rPr>
                <w:t>комутатори</w:t>
              </w:r>
            </w:hyperlink>
            <w:r w:rsidR="000179A9" w:rsidRPr="002C00AA">
              <w:rPr>
                <w:b/>
                <w:sz w:val="28"/>
                <w:szCs w:val="28"/>
                <w:shd w:val="clear" w:color="auto" w:fill="FFFFFF"/>
              </w:rPr>
              <w:t>,</w:t>
            </w:r>
            <w:r w:rsidR="000179A9" w:rsidRPr="002C00AA">
              <w:rPr>
                <w:rStyle w:val="apple-converted-space"/>
                <w:b/>
                <w:sz w:val="28"/>
                <w:szCs w:val="28"/>
                <w:shd w:val="clear" w:color="auto" w:fill="FFFFFF"/>
              </w:rPr>
              <w:t xml:space="preserve"> </w:t>
            </w:r>
            <w:hyperlink r:id="rId18" w:tooltip="Модем" w:history="1">
              <w:r w:rsidR="000179A9" w:rsidRPr="002C00AA">
                <w:rPr>
                  <w:rStyle w:val="Hyperlink"/>
                  <w:b/>
                  <w:color w:val="auto"/>
                  <w:sz w:val="28"/>
                  <w:szCs w:val="28"/>
                  <w:u w:val="none"/>
                  <w:shd w:val="clear" w:color="auto" w:fill="FFFFFF"/>
                </w:rPr>
                <w:t>модеми</w:t>
              </w:r>
            </w:hyperlink>
            <w:r w:rsidR="00305FE9" w:rsidRPr="002C00AA">
              <w:rPr>
                <w:b/>
                <w:sz w:val="28"/>
                <w:szCs w:val="28"/>
              </w:rPr>
              <w:t xml:space="preserve">, </w:t>
            </w:r>
            <w:r w:rsidR="00386CFB" w:rsidRPr="002C00AA">
              <w:rPr>
                <w:b/>
                <w:sz w:val="28"/>
                <w:szCs w:val="28"/>
              </w:rPr>
              <w:t xml:space="preserve">мережеві контролери, </w:t>
            </w:r>
            <w:r w:rsidR="00305FE9" w:rsidRPr="002C00AA">
              <w:rPr>
                <w:b/>
                <w:sz w:val="28"/>
                <w:szCs w:val="28"/>
              </w:rPr>
              <w:t>кабелі</w:t>
            </w:r>
            <w:r w:rsidR="000179A9" w:rsidRPr="002C00AA">
              <w:rPr>
                <w:b/>
                <w:color w:val="000000"/>
                <w:sz w:val="28"/>
                <w:szCs w:val="28"/>
              </w:rPr>
              <w:t xml:space="preserve"> тощо</w:t>
            </w:r>
            <w:r w:rsidR="000179A9" w:rsidRPr="002C00AA">
              <w:rPr>
                <w:b/>
                <w:sz w:val="28"/>
                <w:szCs w:val="28"/>
                <w:shd w:val="clear" w:color="auto" w:fill="FFFFFF"/>
              </w:rPr>
              <w:t xml:space="preserve">); </w:t>
            </w:r>
            <w:hyperlink r:id="rId19" w:tooltip="Мікропроцесорні системи" w:history="1">
              <w:r w:rsidR="000179A9" w:rsidRPr="002C00AA">
                <w:rPr>
                  <w:rStyle w:val="Hyperlink"/>
                  <w:b/>
                  <w:color w:val="auto"/>
                  <w:sz w:val="28"/>
                  <w:szCs w:val="28"/>
                  <w:u w:val="none"/>
                </w:rPr>
                <w:t>мікропроцесорні системи</w:t>
              </w:r>
            </w:hyperlink>
            <w:r w:rsidR="000179A9" w:rsidRPr="002C00AA">
              <w:rPr>
                <w:b/>
                <w:sz w:val="28"/>
                <w:szCs w:val="28"/>
              </w:rPr>
              <w:t xml:space="preserve"> (</w:t>
            </w:r>
            <w:r w:rsidR="00EF7231" w:rsidRPr="002C00AA">
              <w:rPr>
                <w:b/>
                <w:sz w:val="28"/>
                <w:szCs w:val="28"/>
              </w:rPr>
              <w:t xml:space="preserve">наприклад, </w:t>
            </w:r>
            <w:hyperlink r:id="rId20" w:tooltip="Мікроконтролер" w:history="1">
              <w:r w:rsidR="000179A9" w:rsidRPr="002C00AA">
                <w:rPr>
                  <w:rStyle w:val="Hyperlink"/>
                  <w:b/>
                  <w:color w:val="auto"/>
                  <w:sz w:val="28"/>
                  <w:szCs w:val="28"/>
                  <w:u w:val="none"/>
                </w:rPr>
                <w:t>мікроконтролери</w:t>
              </w:r>
            </w:hyperlink>
            <w:r w:rsidR="00A056CB" w:rsidRPr="002C00AA">
              <w:rPr>
                <w:b/>
                <w:sz w:val="28"/>
                <w:szCs w:val="28"/>
              </w:rPr>
              <w:t xml:space="preserve"> та</w:t>
            </w:r>
            <w:r w:rsidR="000179A9" w:rsidRPr="002C00AA">
              <w:rPr>
                <w:b/>
                <w:sz w:val="28"/>
                <w:szCs w:val="28"/>
              </w:rPr>
              <w:t xml:space="preserve"> програмовані логічні контролери)</w:t>
            </w:r>
            <w:r w:rsidR="003D08B5" w:rsidRPr="002C00AA">
              <w:rPr>
                <w:rStyle w:val="rvts9"/>
                <w:b/>
                <w:bCs/>
                <w:sz w:val="28"/>
                <w:szCs w:val="28"/>
                <w:bdr w:val="none" w:sz="0" w:space="0" w:color="auto" w:frame="1"/>
              </w:rPr>
              <w:t xml:space="preserve">, а </w:t>
            </w:r>
            <w:r w:rsidR="003D08B5" w:rsidRPr="002C00AA">
              <w:rPr>
                <w:rStyle w:val="rvts9"/>
                <w:b/>
                <w:bCs/>
                <w:color w:val="000000"/>
                <w:sz w:val="28"/>
                <w:szCs w:val="28"/>
                <w:bdr w:val="none" w:sz="0" w:space="0" w:color="auto" w:frame="1"/>
              </w:rPr>
              <w:t xml:space="preserve">також </w:t>
            </w:r>
            <w:r w:rsidR="003D08B5" w:rsidRPr="002C00AA">
              <w:rPr>
                <w:b/>
                <w:color w:val="000000"/>
                <w:sz w:val="28"/>
                <w:szCs w:val="28"/>
              </w:rPr>
              <w:t>банк</w:t>
            </w:r>
            <w:r w:rsidR="00AE443E" w:rsidRPr="002C00AA">
              <w:rPr>
                <w:b/>
                <w:color w:val="000000"/>
                <w:sz w:val="28"/>
                <w:szCs w:val="28"/>
              </w:rPr>
              <w:t>омати</w:t>
            </w:r>
            <w:r w:rsidR="003D08B5" w:rsidRPr="002C00AA">
              <w:rPr>
                <w:b/>
                <w:color w:val="000000"/>
                <w:sz w:val="28"/>
                <w:szCs w:val="28"/>
              </w:rPr>
              <w:t xml:space="preserve"> й інші </w:t>
            </w:r>
            <w:r w:rsidR="00EF7231" w:rsidRPr="002C00AA">
              <w:rPr>
                <w:b/>
                <w:color w:val="000000"/>
                <w:sz w:val="28"/>
                <w:szCs w:val="28"/>
              </w:rPr>
              <w:t xml:space="preserve">стаціонарні </w:t>
            </w:r>
            <w:r w:rsidR="00A15FBF" w:rsidRPr="002C00AA">
              <w:rPr>
                <w:b/>
                <w:color w:val="000000"/>
                <w:sz w:val="28"/>
                <w:szCs w:val="28"/>
              </w:rPr>
              <w:t xml:space="preserve">платіжні </w:t>
            </w:r>
            <w:r w:rsidR="003D08B5" w:rsidRPr="002C00AA">
              <w:rPr>
                <w:b/>
                <w:color w:val="000000"/>
                <w:sz w:val="28"/>
                <w:szCs w:val="28"/>
              </w:rPr>
              <w:t>термінали для обслуговування населення.</w:t>
            </w:r>
          </w:p>
          <w:p w:rsidR="003B1980" w:rsidRPr="002C00AA" w:rsidRDefault="003B1980" w:rsidP="00FD55F1">
            <w:pPr>
              <w:shd w:val="clear" w:color="auto" w:fill="FFFFFF"/>
              <w:ind w:firstLine="459"/>
              <w:jc w:val="both"/>
              <w:rPr>
                <w:rStyle w:val="rvts9"/>
                <w:b/>
                <w:color w:val="000000"/>
                <w:sz w:val="28"/>
                <w:szCs w:val="28"/>
              </w:rPr>
            </w:pPr>
          </w:p>
        </w:tc>
      </w:tr>
      <w:tr w:rsidR="00094436" w:rsidRPr="002C00AA" w:rsidTr="002C00AA">
        <w:trPr>
          <w:trHeight w:val="411"/>
        </w:trPr>
        <w:tc>
          <w:tcPr>
            <w:tcW w:w="7394" w:type="dxa"/>
          </w:tcPr>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Style w:val="rvts9"/>
                <w:rFonts w:ascii="Times New Roman" w:hAnsi="Times New Roman"/>
                <w:b/>
                <w:bCs/>
                <w:color w:val="000000"/>
                <w:sz w:val="28"/>
                <w:szCs w:val="28"/>
                <w:bdr w:val="none" w:sz="0" w:space="0" w:color="auto" w:frame="1"/>
                <w:lang w:val="uk-UA"/>
              </w:rPr>
              <w:lastRenderedPageBreak/>
              <w:t>Стаття 98.</w:t>
            </w:r>
            <w:r w:rsidRPr="002C00AA">
              <w:rPr>
                <w:rStyle w:val="apple-converted-space"/>
                <w:rFonts w:ascii="Times New Roman" w:hAnsi="Times New Roman"/>
                <w:color w:val="000000"/>
                <w:sz w:val="28"/>
                <w:szCs w:val="28"/>
                <w:lang w:val="uk-UA"/>
              </w:rPr>
              <w:t> </w:t>
            </w:r>
            <w:r w:rsidRPr="002C00AA">
              <w:rPr>
                <w:rFonts w:ascii="Times New Roman" w:hAnsi="Times New Roman"/>
                <w:color w:val="000000"/>
                <w:sz w:val="28"/>
                <w:szCs w:val="28"/>
                <w:lang w:val="uk-UA"/>
              </w:rPr>
              <w:t>Речові докази</w:t>
            </w:r>
          </w:p>
          <w:p w:rsidR="002C00AA" w:rsidRPr="002C00AA" w:rsidRDefault="002C00AA" w:rsidP="002C00AA">
            <w:pPr>
              <w:pStyle w:val="rvps2"/>
              <w:shd w:val="clear" w:color="auto" w:fill="FFFFFF"/>
              <w:spacing w:before="0" w:beforeAutospacing="0" w:after="0" w:afterAutospacing="0"/>
              <w:jc w:val="both"/>
              <w:textAlignment w:val="baseline"/>
              <w:rPr>
                <w:rFonts w:ascii="Times New Roman" w:hAnsi="Times New Roman"/>
                <w:color w:val="000000"/>
                <w:sz w:val="28"/>
                <w:szCs w:val="28"/>
                <w:lang w:val="uk-UA"/>
              </w:rPr>
            </w:pPr>
          </w:p>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b/>
                <w:color w:val="000000"/>
                <w:sz w:val="28"/>
                <w:szCs w:val="28"/>
                <w:lang w:val="uk-UA"/>
              </w:rPr>
            </w:pPr>
            <w:bookmarkStart w:id="0" w:name="n1138"/>
            <w:bookmarkEnd w:id="0"/>
            <w:r w:rsidRPr="002C00AA">
              <w:rPr>
                <w:rFonts w:ascii="Times New Roman" w:hAnsi="Times New Roman"/>
                <w:b/>
                <w:color w:val="000000"/>
                <w:sz w:val="28"/>
                <w:szCs w:val="28"/>
                <w:lang w:val="uk-UA"/>
              </w:rPr>
              <w:t>1. Речовими доказами є матеріальні об’єкти, які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в тому числі предмети, що були об’єктом кримінально протиправних дій, гроші, цінності та інші речі, набуті кримінально протиправним шляхом або отримані юридичною особою внаслідок вчинення кримінального правопорушення.</w:t>
            </w:r>
          </w:p>
          <w:p w:rsidR="002C00AA" w:rsidRPr="002C00AA" w:rsidRDefault="002C00AA" w:rsidP="00BF05BD">
            <w:pPr>
              <w:pStyle w:val="rvps2"/>
              <w:shd w:val="clear" w:color="auto" w:fill="FFFFFF"/>
              <w:spacing w:before="0" w:beforeAutospacing="0" w:after="0" w:afterAutospacing="0"/>
              <w:ind w:firstLine="450"/>
              <w:jc w:val="both"/>
              <w:textAlignment w:val="baseline"/>
              <w:rPr>
                <w:rFonts w:ascii="Times New Roman" w:hAnsi="Times New Roman"/>
                <w:b/>
                <w:color w:val="000000"/>
                <w:sz w:val="28"/>
                <w:szCs w:val="28"/>
                <w:lang w:val="uk-UA"/>
              </w:rPr>
            </w:pPr>
          </w:p>
          <w:p w:rsidR="00587C9F" w:rsidRPr="002C00AA" w:rsidRDefault="00BF05BD" w:rsidP="002C00AA">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1" w:name="n4834"/>
            <w:bookmarkStart w:id="2" w:name="n1139"/>
            <w:bookmarkEnd w:id="1"/>
            <w:bookmarkEnd w:id="2"/>
            <w:r w:rsidRPr="002C00AA">
              <w:rPr>
                <w:rFonts w:ascii="Times New Roman" w:hAnsi="Times New Roman"/>
                <w:color w:val="000000"/>
                <w:sz w:val="28"/>
                <w:szCs w:val="28"/>
                <w:lang w:val="uk-UA"/>
              </w:rPr>
              <w:t>2. Документи є речовими доказами, якщо вони містять ознаки, зазначені в</w:t>
            </w:r>
            <w:r w:rsidRPr="002C00AA">
              <w:rPr>
                <w:rStyle w:val="apple-converted-space"/>
                <w:rFonts w:ascii="Times New Roman" w:hAnsi="Times New Roman"/>
                <w:color w:val="000000"/>
                <w:sz w:val="28"/>
                <w:szCs w:val="28"/>
                <w:lang w:val="uk-UA"/>
              </w:rPr>
              <w:t> </w:t>
            </w:r>
            <w:hyperlink r:id="rId21" w:anchor="n1138" w:history="1">
              <w:r w:rsidRPr="002C00AA">
                <w:rPr>
                  <w:rStyle w:val="Hyperlink"/>
                  <w:rFonts w:ascii="Times New Roman" w:hAnsi="Times New Roman"/>
                  <w:color w:val="auto"/>
                  <w:sz w:val="28"/>
                  <w:szCs w:val="28"/>
                  <w:u w:val="none"/>
                  <w:bdr w:val="none" w:sz="0" w:space="0" w:color="auto" w:frame="1"/>
                  <w:lang w:val="uk-UA"/>
                </w:rPr>
                <w:t>частині першій</w:t>
              </w:r>
            </w:hyperlink>
            <w:r w:rsidRPr="002C00AA">
              <w:rPr>
                <w:rFonts w:ascii="Times New Roman" w:hAnsi="Times New Roman"/>
                <w:color w:val="000000"/>
                <w:sz w:val="28"/>
                <w:szCs w:val="28"/>
                <w:lang w:val="uk-UA"/>
              </w:rPr>
              <w:t xml:space="preserve"> цієї статті.</w:t>
            </w:r>
          </w:p>
          <w:p w:rsidR="00587C9F" w:rsidRPr="002C00AA" w:rsidRDefault="00587C9F" w:rsidP="00387232">
            <w:pPr>
              <w:pStyle w:val="rvps2"/>
              <w:shd w:val="clear" w:color="auto" w:fill="FFFFFF"/>
              <w:spacing w:before="0" w:beforeAutospacing="0" w:after="0" w:afterAutospacing="0"/>
              <w:ind w:firstLine="469"/>
              <w:jc w:val="both"/>
              <w:textAlignment w:val="baseline"/>
              <w:rPr>
                <w:rStyle w:val="rvts9"/>
                <w:rFonts w:ascii="Times New Roman" w:hAnsi="Times New Roman"/>
                <w:b/>
                <w:bCs/>
                <w:color w:val="000000"/>
                <w:sz w:val="28"/>
                <w:szCs w:val="28"/>
                <w:bdr w:val="none" w:sz="0" w:space="0" w:color="auto" w:frame="1"/>
                <w:lang w:val="uk-UA"/>
              </w:rPr>
            </w:pPr>
            <w:r w:rsidRPr="002C00AA">
              <w:rPr>
                <w:rStyle w:val="rvts9"/>
                <w:rFonts w:ascii="Times New Roman" w:hAnsi="Times New Roman"/>
                <w:b/>
                <w:bCs/>
                <w:color w:val="000000"/>
                <w:sz w:val="28"/>
                <w:szCs w:val="28"/>
                <w:bdr w:val="none" w:sz="0" w:space="0" w:color="auto" w:frame="1"/>
                <w:lang w:val="uk-UA"/>
              </w:rPr>
              <w:t>3. Відсутня</w:t>
            </w:r>
          </w:p>
          <w:p w:rsidR="00062415" w:rsidRPr="002C00AA" w:rsidRDefault="00062415" w:rsidP="00587C9F">
            <w:pPr>
              <w:pStyle w:val="rvps2"/>
              <w:shd w:val="clear" w:color="auto" w:fill="FFFFFF"/>
              <w:spacing w:before="0" w:beforeAutospacing="0" w:after="0" w:afterAutospacing="0"/>
              <w:ind w:firstLine="645"/>
              <w:jc w:val="both"/>
              <w:textAlignment w:val="baseline"/>
              <w:rPr>
                <w:rStyle w:val="rvts9"/>
                <w:rFonts w:ascii="Times New Roman" w:hAnsi="Times New Roman"/>
                <w:b/>
                <w:bCs/>
                <w:color w:val="000000"/>
                <w:sz w:val="28"/>
                <w:szCs w:val="28"/>
                <w:bdr w:val="none" w:sz="0" w:space="0" w:color="auto" w:frame="1"/>
                <w:lang w:val="uk-UA"/>
              </w:rPr>
            </w:pPr>
          </w:p>
          <w:p w:rsidR="000F2382" w:rsidRPr="002C00AA" w:rsidRDefault="000F2382" w:rsidP="00587C9F">
            <w:pPr>
              <w:pStyle w:val="rvps2"/>
              <w:shd w:val="clear" w:color="auto" w:fill="FFFFFF"/>
              <w:spacing w:before="0" w:beforeAutospacing="0" w:after="0" w:afterAutospacing="0"/>
              <w:ind w:firstLine="645"/>
              <w:jc w:val="both"/>
              <w:textAlignment w:val="baseline"/>
              <w:rPr>
                <w:rStyle w:val="rvts9"/>
                <w:rFonts w:ascii="Times New Roman" w:hAnsi="Times New Roman"/>
                <w:b/>
                <w:bCs/>
                <w:color w:val="000000"/>
                <w:sz w:val="28"/>
                <w:szCs w:val="28"/>
                <w:bdr w:val="none" w:sz="0" w:space="0" w:color="auto" w:frame="1"/>
                <w:lang w:val="uk-UA"/>
              </w:rPr>
            </w:pPr>
          </w:p>
          <w:p w:rsidR="000F2382" w:rsidRPr="002C00AA" w:rsidRDefault="000F2382" w:rsidP="00587C9F">
            <w:pPr>
              <w:pStyle w:val="rvps2"/>
              <w:shd w:val="clear" w:color="auto" w:fill="FFFFFF"/>
              <w:spacing w:before="0" w:beforeAutospacing="0" w:after="0" w:afterAutospacing="0"/>
              <w:ind w:firstLine="645"/>
              <w:jc w:val="both"/>
              <w:textAlignment w:val="baseline"/>
              <w:rPr>
                <w:rStyle w:val="rvts9"/>
                <w:rFonts w:ascii="Times New Roman" w:hAnsi="Times New Roman"/>
                <w:b/>
                <w:bCs/>
                <w:color w:val="000000"/>
                <w:sz w:val="28"/>
                <w:szCs w:val="28"/>
                <w:bdr w:val="none" w:sz="0" w:space="0" w:color="auto" w:frame="1"/>
                <w:lang w:val="uk-UA"/>
              </w:rPr>
            </w:pPr>
          </w:p>
          <w:p w:rsidR="000F2382" w:rsidRPr="002C00AA" w:rsidRDefault="000F2382" w:rsidP="00587C9F">
            <w:pPr>
              <w:pStyle w:val="rvps2"/>
              <w:shd w:val="clear" w:color="auto" w:fill="FFFFFF"/>
              <w:spacing w:before="0" w:beforeAutospacing="0" w:after="0" w:afterAutospacing="0"/>
              <w:ind w:firstLine="645"/>
              <w:jc w:val="both"/>
              <w:textAlignment w:val="baseline"/>
              <w:rPr>
                <w:rStyle w:val="rvts9"/>
                <w:rFonts w:ascii="Times New Roman" w:hAnsi="Times New Roman"/>
                <w:b/>
                <w:bCs/>
                <w:color w:val="000000"/>
                <w:sz w:val="28"/>
                <w:szCs w:val="28"/>
                <w:bdr w:val="none" w:sz="0" w:space="0" w:color="auto" w:frame="1"/>
                <w:lang w:val="uk-UA"/>
              </w:rPr>
            </w:pPr>
          </w:p>
          <w:p w:rsidR="000F2382" w:rsidRPr="002C00AA" w:rsidRDefault="000F2382" w:rsidP="00587C9F">
            <w:pPr>
              <w:pStyle w:val="rvps2"/>
              <w:shd w:val="clear" w:color="auto" w:fill="FFFFFF"/>
              <w:spacing w:before="0" w:beforeAutospacing="0" w:after="0" w:afterAutospacing="0"/>
              <w:ind w:firstLine="645"/>
              <w:jc w:val="both"/>
              <w:textAlignment w:val="baseline"/>
              <w:rPr>
                <w:rStyle w:val="rvts9"/>
                <w:rFonts w:ascii="Times New Roman" w:hAnsi="Times New Roman"/>
                <w:b/>
                <w:bCs/>
                <w:color w:val="000000"/>
                <w:sz w:val="28"/>
                <w:szCs w:val="28"/>
                <w:bdr w:val="none" w:sz="0" w:space="0" w:color="auto" w:frame="1"/>
                <w:lang w:val="uk-UA"/>
              </w:rPr>
            </w:pPr>
          </w:p>
          <w:p w:rsidR="000F2382" w:rsidRPr="002C00AA" w:rsidRDefault="000F2382" w:rsidP="00587C9F">
            <w:pPr>
              <w:pStyle w:val="rvps2"/>
              <w:shd w:val="clear" w:color="auto" w:fill="FFFFFF"/>
              <w:spacing w:before="0" w:beforeAutospacing="0" w:after="0" w:afterAutospacing="0"/>
              <w:ind w:firstLine="645"/>
              <w:jc w:val="both"/>
              <w:textAlignment w:val="baseline"/>
              <w:rPr>
                <w:rStyle w:val="rvts9"/>
                <w:rFonts w:ascii="Times New Roman" w:hAnsi="Times New Roman"/>
                <w:b/>
                <w:bCs/>
                <w:color w:val="000000"/>
                <w:sz w:val="28"/>
                <w:szCs w:val="28"/>
                <w:bdr w:val="none" w:sz="0" w:space="0" w:color="auto" w:frame="1"/>
                <w:lang w:val="uk-UA"/>
              </w:rPr>
            </w:pPr>
          </w:p>
          <w:p w:rsidR="000F2382" w:rsidRPr="002C00AA" w:rsidRDefault="000F2382" w:rsidP="00587C9F">
            <w:pPr>
              <w:pStyle w:val="rvps2"/>
              <w:shd w:val="clear" w:color="auto" w:fill="FFFFFF"/>
              <w:spacing w:before="0" w:beforeAutospacing="0" w:after="0" w:afterAutospacing="0"/>
              <w:ind w:firstLine="645"/>
              <w:jc w:val="both"/>
              <w:textAlignment w:val="baseline"/>
              <w:rPr>
                <w:rStyle w:val="rvts9"/>
                <w:rFonts w:ascii="Times New Roman" w:hAnsi="Times New Roman"/>
                <w:b/>
                <w:bCs/>
                <w:color w:val="000000"/>
                <w:sz w:val="28"/>
                <w:szCs w:val="28"/>
                <w:bdr w:val="none" w:sz="0" w:space="0" w:color="auto" w:frame="1"/>
                <w:lang w:val="uk-UA"/>
              </w:rPr>
            </w:pPr>
          </w:p>
          <w:p w:rsidR="002C00AA" w:rsidRPr="002C00AA" w:rsidRDefault="002C00AA" w:rsidP="00587C9F">
            <w:pPr>
              <w:pStyle w:val="rvps2"/>
              <w:shd w:val="clear" w:color="auto" w:fill="FFFFFF"/>
              <w:spacing w:before="0" w:beforeAutospacing="0" w:after="0" w:afterAutospacing="0"/>
              <w:ind w:firstLine="645"/>
              <w:jc w:val="both"/>
              <w:textAlignment w:val="baseline"/>
              <w:rPr>
                <w:rStyle w:val="rvts9"/>
                <w:rFonts w:ascii="Times New Roman" w:hAnsi="Times New Roman"/>
                <w:b/>
                <w:bCs/>
                <w:color w:val="000000"/>
                <w:sz w:val="28"/>
                <w:szCs w:val="28"/>
                <w:bdr w:val="none" w:sz="0" w:space="0" w:color="auto" w:frame="1"/>
                <w:lang w:val="uk-UA"/>
              </w:rPr>
            </w:pPr>
          </w:p>
          <w:p w:rsidR="002C00AA" w:rsidRPr="002C00AA" w:rsidRDefault="002C00AA" w:rsidP="00587C9F">
            <w:pPr>
              <w:pStyle w:val="rvps2"/>
              <w:shd w:val="clear" w:color="auto" w:fill="FFFFFF"/>
              <w:spacing w:before="0" w:beforeAutospacing="0" w:after="0" w:afterAutospacing="0"/>
              <w:ind w:firstLine="645"/>
              <w:jc w:val="both"/>
              <w:textAlignment w:val="baseline"/>
              <w:rPr>
                <w:rStyle w:val="rvts9"/>
                <w:rFonts w:ascii="Times New Roman" w:hAnsi="Times New Roman"/>
                <w:b/>
                <w:bCs/>
                <w:color w:val="000000"/>
                <w:sz w:val="28"/>
                <w:szCs w:val="28"/>
                <w:bdr w:val="none" w:sz="0" w:space="0" w:color="auto" w:frame="1"/>
                <w:lang w:val="uk-UA"/>
              </w:rPr>
            </w:pPr>
          </w:p>
          <w:p w:rsidR="00062415" w:rsidRPr="002C00AA" w:rsidRDefault="00062415" w:rsidP="00062415">
            <w:pPr>
              <w:pStyle w:val="rvps2"/>
              <w:shd w:val="clear" w:color="auto" w:fill="FFFFFF"/>
              <w:spacing w:before="0" w:beforeAutospacing="0" w:after="0" w:afterAutospacing="0"/>
              <w:ind w:firstLine="645"/>
              <w:jc w:val="both"/>
              <w:textAlignment w:val="baseline"/>
              <w:rPr>
                <w:rStyle w:val="rvts9"/>
                <w:rFonts w:ascii="Times New Roman" w:hAnsi="Times New Roman"/>
                <w:b/>
                <w:bCs/>
                <w:color w:val="000000"/>
                <w:sz w:val="28"/>
                <w:szCs w:val="28"/>
                <w:bdr w:val="none" w:sz="0" w:space="0" w:color="auto" w:frame="1"/>
                <w:lang w:val="uk-UA"/>
              </w:rPr>
            </w:pPr>
            <w:r w:rsidRPr="002C00AA">
              <w:rPr>
                <w:rStyle w:val="rvts9"/>
                <w:rFonts w:ascii="Times New Roman" w:hAnsi="Times New Roman"/>
                <w:b/>
                <w:bCs/>
                <w:color w:val="000000"/>
                <w:sz w:val="28"/>
                <w:szCs w:val="28"/>
                <w:bdr w:val="none" w:sz="0" w:space="0" w:color="auto" w:frame="1"/>
                <w:lang w:val="uk-UA"/>
              </w:rPr>
              <w:t>4. Відсутня</w:t>
            </w:r>
          </w:p>
          <w:p w:rsidR="00587C9F" w:rsidRPr="002C00AA" w:rsidRDefault="00587C9F" w:rsidP="00BF05BD">
            <w:pPr>
              <w:pStyle w:val="rvps2"/>
              <w:shd w:val="clear" w:color="auto" w:fill="FFFFFF"/>
              <w:spacing w:before="0" w:beforeAutospacing="0" w:after="0" w:afterAutospacing="0"/>
              <w:ind w:firstLine="450"/>
              <w:jc w:val="both"/>
              <w:textAlignment w:val="baseline"/>
              <w:rPr>
                <w:bCs/>
                <w:sz w:val="28"/>
                <w:szCs w:val="28"/>
                <w:bdr w:val="none" w:sz="0" w:space="0" w:color="auto" w:frame="1"/>
                <w:lang w:val="uk-UA"/>
              </w:rPr>
            </w:pPr>
          </w:p>
        </w:tc>
        <w:tc>
          <w:tcPr>
            <w:tcW w:w="7394" w:type="dxa"/>
          </w:tcPr>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Style w:val="rvts9"/>
                <w:rFonts w:ascii="Times New Roman" w:hAnsi="Times New Roman"/>
                <w:b/>
                <w:bCs/>
                <w:color w:val="000000"/>
                <w:sz w:val="28"/>
                <w:szCs w:val="28"/>
                <w:bdr w:val="none" w:sz="0" w:space="0" w:color="auto" w:frame="1"/>
                <w:lang w:val="uk-UA"/>
              </w:rPr>
              <w:lastRenderedPageBreak/>
              <w:t>Стаття 98.</w:t>
            </w:r>
            <w:r w:rsidRPr="002C00AA">
              <w:rPr>
                <w:rStyle w:val="apple-converted-space"/>
                <w:rFonts w:ascii="Times New Roman" w:hAnsi="Times New Roman"/>
                <w:color w:val="000000"/>
                <w:sz w:val="28"/>
                <w:szCs w:val="28"/>
                <w:lang w:val="uk-UA"/>
              </w:rPr>
              <w:t> </w:t>
            </w:r>
            <w:r w:rsidRPr="002C00AA">
              <w:rPr>
                <w:rFonts w:ascii="Times New Roman" w:hAnsi="Times New Roman"/>
                <w:color w:val="000000"/>
                <w:sz w:val="28"/>
                <w:szCs w:val="28"/>
                <w:lang w:val="uk-UA"/>
              </w:rPr>
              <w:t>Речові докази</w:t>
            </w:r>
          </w:p>
          <w:p w:rsidR="002C00AA" w:rsidRPr="002C00AA" w:rsidRDefault="002C00AA" w:rsidP="00BF05BD">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b/>
                <w:color w:val="000000"/>
                <w:sz w:val="28"/>
                <w:szCs w:val="28"/>
                <w:lang w:val="uk-UA"/>
              </w:rPr>
            </w:pPr>
            <w:r w:rsidRPr="002C00AA">
              <w:rPr>
                <w:rFonts w:ascii="Times New Roman" w:hAnsi="Times New Roman"/>
                <w:b/>
                <w:color w:val="000000"/>
                <w:sz w:val="28"/>
                <w:szCs w:val="28"/>
                <w:lang w:val="uk-UA"/>
              </w:rPr>
              <w:t>1. Речовими доказами є матеріальні об’єкти, які були знаряддям</w:t>
            </w:r>
            <w:r w:rsidR="003A5434" w:rsidRPr="002C00AA">
              <w:rPr>
                <w:rFonts w:ascii="Times New Roman" w:hAnsi="Times New Roman"/>
                <w:b/>
                <w:color w:val="000000"/>
                <w:sz w:val="28"/>
                <w:szCs w:val="28"/>
                <w:lang w:val="uk-UA"/>
              </w:rPr>
              <w:t xml:space="preserve"> або</w:t>
            </w:r>
            <w:r w:rsidRPr="002C00AA">
              <w:rPr>
                <w:rFonts w:ascii="Times New Roman" w:hAnsi="Times New Roman"/>
                <w:b/>
                <w:color w:val="000000"/>
                <w:sz w:val="28"/>
                <w:szCs w:val="28"/>
                <w:lang w:val="uk-UA"/>
              </w:rPr>
              <w:t xml:space="preserve"> </w:t>
            </w:r>
            <w:r w:rsidR="003A5434" w:rsidRPr="002C00AA">
              <w:rPr>
                <w:rFonts w:ascii="Times New Roman" w:hAnsi="Times New Roman"/>
                <w:b/>
                <w:color w:val="000000"/>
                <w:sz w:val="28"/>
                <w:szCs w:val="28"/>
                <w:lang w:val="uk-UA"/>
              </w:rPr>
              <w:t xml:space="preserve">засобом </w:t>
            </w:r>
            <w:r w:rsidRPr="002C00AA">
              <w:rPr>
                <w:rFonts w:ascii="Times New Roman" w:hAnsi="Times New Roman"/>
                <w:b/>
                <w:color w:val="000000"/>
                <w:sz w:val="28"/>
                <w:szCs w:val="28"/>
                <w:lang w:val="uk-UA"/>
              </w:rPr>
              <w:t xml:space="preserve">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w:t>
            </w:r>
            <w:r w:rsidR="007C1F60" w:rsidRPr="002C00AA">
              <w:rPr>
                <w:rFonts w:ascii="Times New Roman" w:hAnsi="Times New Roman"/>
                <w:b/>
                <w:color w:val="000000"/>
                <w:sz w:val="28"/>
                <w:szCs w:val="28"/>
                <w:lang w:val="uk-UA"/>
              </w:rPr>
              <w:t>а також</w:t>
            </w:r>
            <w:r w:rsidRPr="002C00AA">
              <w:rPr>
                <w:rFonts w:ascii="Times New Roman" w:hAnsi="Times New Roman"/>
                <w:b/>
                <w:color w:val="000000"/>
                <w:sz w:val="28"/>
                <w:szCs w:val="28"/>
                <w:lang w:val="uk-UA"/>
              </w:rPr>
              <w:t xml:space="preserve"> </w:t>
            </w:r>
            <w:r w:rsidR="00647269" w:rsidRPr="002C00AA">
              <w:rPr>
                <w:rFonts w:ascii="Times New Roman" w:hAnsi="Times New Roman"/>
                <w:b/>
                <w:color w:val="000000"/>
                <w:sz w:val="28"/>
                <w:szCs w:val="28"/>
                <w:lang w:val="uk-UA"/>
              </w:rPr>
              <w:t xml:space="preserve">матеріальні </w:t>
            </w:r>
            <w:r w:rsidR="00AD597A" w:rsidRPr="002C00AA">
              <w:rPr>
                <w:rFonts w:ascii="Times New Roman" w:hAnsi="Times New Roman"/>
                <w:b/>
                <w:color w:val="000000"/>
                <w:sz w:val="28"/>
                <w:szCs w:val="28"/>
                <w:lang w:val="uk-UA"/>
              </w:rPr>
              <w:t>об’єкти</w:t>
            </w:r>
            <w:r w:rsidRPr="002C00AA">
              <w:rPr>
                <w:rFonts w:ascii="Times New Roman" w:hAnsi="Times New Roman"/>
                <w:b/>
                <w:color w:val="000000"/>
                <w:sz w:val="28"/>
                <w:szCs w:val="28"/>
                <w:lang w:val="uk-UA"/>
              </w:rPr>
              <w:t xml:space="preserve">, що були </w:t>
            </w:r>
            <w:r w:rsidR="003A5434" w:rsidRPr="002C00AA">
              <w:rPr>
                <w:rFonts w:ascii="Times New Roman" w:hAnsi="Times New Roman"/>
                <w:b/>
                <w:color w:val="000000"/>
                <w:sz w:val="28"/>
                <w:szCs w:val="28"/>
                <w:lang w:val="uk-UA"/>
              </w:rPr>
              <w:t>предметом</w:t>
            </w:r>
            <w:r w:rsidRPr="002C00AA">
              <w:rPr>
                <w:rFonts w:ascii="Times New Roman" w:hAnsi="Times New Roman"/>
                <w:b/>
                <w:color w:val="000000"/>
                <w:sz w:val="28"/>
                <w:szCs w:val="28"/>
                <w:lang w:val="uk-UA"/>
              </w:rPr>
              <w:t xml:space="preserve"> кримінально</w:t>
            </w:r>
            <w:r w:rsidR="003A5434" w:rsidRPr="002C00AA">
              <w:rPr>
                <w:rFonts w:ascii="Times New Roman" w:hAnsi="Times New Roman"/>
                <w:b/>
                <w:color w:val="000000"/>
                <w:sz w:val="28"/>
                <w:szCs w:val="28"/>
                <w:lang w:val="uk-UA"/>
              </w:rPr>
              <w:t>го правопорушення</w:t>
            </w:r>
            <w:r w:rsidRPr="002C00AA">
              <w:rPr>
                <w:rFonts w:ascii="Times New Roman" w:hAnsi="Times New Roman"/>
                <w:b/>
                <w:color w:val="000000"/>
                <w:sz w:val="28"/>
                <w:szCs w:val="28"/>
                <w:lang w:val="uk-UA"/>
              </w:rPr>
              <w:t>, гроші, цінності та інші речі, набуті кримінально протиправним шляхом або отримані юридичною особою внаслідок вчинення кримінального правопорушення.</w:t>
            </w:r>
          </w:p>
          <w:p w:rsidR="004C7695" w:rsidRPr="002C00AA" w:rsidRDefault="00BF05BD" w:rsidP="004C7695">
            <w:pPr>
              <w:shd w:val="clear" w:color="auto" w:fill="FFFFFF"/>
              <w:ind w:firstLine="409"/>
              <w:jc w:val="both"/>
              <w:textAlignment w:val="baseline"/>
              <w:rPr>
                <w:b/>
                <w:color w:val="000000"/>
                <w:sz w:val="28"/>
                <w:szCs w:val="28"/>
              </w:rPr>
            </w:pPr>
            <w:r w:rsidRPr="002C00AA">
              <w:rPr>
                <w:color w:val="000000"/>
                <w:sz w:val="28"/>
                <w:szCs w:val="28"/>
              </w:rPr>
              <w:t>2. Документи є речовими доказами, якщо вони містять ознаки, зазначені в</w:t>
            </w:r>
            <w:r w:rsidRPr="002C00AA">
              <w:rPr>
                <w:rStyle w:val="apple-converted-space"/>
                <w:color w:val="000000"/>
                <w:sz w:val="28"/>
                <w:szCs w:val="28"/>
              </w:rPr>
              <w:t> </w:t>
            </w:r>
            <w:hyperlink r:id="rId22" w:anchor="n1138" w:history="1">
              <w:r w:rsidRPr="002C00AA">
                <w:rPr>
                  <w:rStyle w:val="Hyperlink"/>
                  <w:color w:val="auto"/>
                  <w:sz w:val="28"/>
                  <w:szCs w:val="28"/>
                  <w:u w:val="none"/>
                  <w:bdr w:val="none" w:sz="0" w:space="0" w:color="auto" w:frame="1"/>
                </w:rPr>
                <w:t>частині першій</w:t>
              </w:r>
            </w:hyperlink>
            <w:r w:rsidRPr="002C00AA">
              <w:rPr>
                <w:color w:val="000000"/>
                <w:sz w:val="28"/>
                <w:szCs w:val="28"/>
              </w:rPr>
              <w:t xml:space="preserve"> цієї статті.</w:t>
            </w:r>
            <w:r w:rsidR="004C7695" w:rsidRPr="002C00AA">
              <w:rPr>
                <w:b/>
                <w:color w:val="000000"/>
                <w:sz w:val="28"/>
                <w:szCs w:val="28"/>
              </w:rPr>
              <w:t xml:space="preserve"> </w:t>
            </w:r>
          </w:p>
          <w:p w:rsidR="00DA6289" w:rsidRPr="002C00AA" w:rsidRDefault="007624C8" w:rsidP="004C7695">
            <w:pPr>
              <w:shd w:val="clear" w:color="auto" w:fill="FFFFFF"/>
              <w:ind w:firstLine="409"/>
              <w:jc w:val="both"/>
              <w:textAlignment w:val="baseline"/>
              <w:rPr>
                <w:b/>
                <w:color w:val="000000"/>
                <w:sz w:val="28"/>
                <w:szCs w:val="28"/>
              </w:rPr>
            </w:pPr>
            <w:r w:rsidRPr="002C00AA">
              <w:rPr>
                <w:b/>
                <w:sz w:val="28"/>
                <w:szCs w:val="28"/>
              </w:rPr>
              <w:t xml:space="preserve">3. </w:t>
            </w:r>
            <w:r w:rsidRPr="002C00AA">
              <w:rPr>
                <w:b/>
                <w:color w:val="000000"/>
                <w:sz w:val="28"/>
                <w:szCs w:val="28"/>
              </w:rPr>
              <w:t xml:space="preserve">Інформація в електронному вигляді (електронна інформація) може бути визнана речовим доказом, якщо вона є знаряддям, засобом або предметом кримінального </w:t>
            </w:r>
            <w:r w:rsidRPr="002C00AA">
              <w:rPr>
                <w:b/>
                <w:color w:val="000000"/>
                <w:sz w:val="28"/>
                <w:szCs w:val="28"/>
              </w:rPr>
              <w:lastRenderedPageBreak/>
              <w:t>правопорушення, чи може бути використана як доказ факту чи обставин, що встановлюються під час кримінального провадження. У</w:t>
            </w:r>
            <w:r w:rsidRPr="002C00AA">
              <w:rPr>
                <w:b/>
                <w:sz w:val="28"/>
                <w:szCs w:val="28"/>
              </w:rPr>
              <w:t xml:space="preserve"> такому випадку</w:t>
            </w:r>
            <w:r w:rsidRPr="002C00AA">
              <w:rPr>
                <w:b/>
                <w:color w:val="000000"/>
                <w:sz w:val="28"/>
                <w:szCs w:val="28"/>
                <w:shd w:val="clear" w:color="auto" w:fill="FFFFFF"/>
              </w:rPr>
              <w:t xml:space="preserve"> пристрої для обробки, передавання та зберігання електронної інформації або їх складові як носії електронної інформації речовими доказами не визнаються.</w:t>
            </w:r>
            <w:r w:rsidR="00814513" w:rsidRPr="002C00AA">
              <w:rPr>
                <w:b/>
                <w:color w:val="000000"/>
                <w:sz w:val="28"/>
                <w:szCs w:val="28"/>
              </w:rPr>
              <w:t xml:space="preserve"> </w:t>
            </w:r>
          </w:p>
          <w:p w:rsidR="00E51EC5" w:rsidRPr="002C00AA" w:rsidRDefault="00341F61" w:rsidP="006C63E8">
            <w:pPr>
              <w:shd w:val="clear" w:color="auto" w:fill="FFFFFF"/>
              <w:ind w:firstLine="409"/>
              <w:jc w:val="both"/>
              <w:textAlignment w:val="baseline"/>
              <w:rPr>
                <w:b/>
                <w:color w:val="000000"/>
                <w:sz w:val="28"/>
                <w:szCs w:val="28"/>
              </w:rPr>
            </w:pPr>
            <w:r w:rsidRPr="002C00AA">
              <w:rPr>
                <w:rStyle w:val="rvts9"/>
                <w:b/>
                <w:bCs/>
                <w:color w:val="000000"/>
                <w:sz w:val="28"/>
                <w:szCs w:val="28"/>
                <w:bdr w:val="none" w:sz="0" w:space="0" w:color="auto" w:frame="1"/>
              </w:rPr>
              <w:t>4</w:t>
            </w:r>
            <w:r w:rsidR="00587C9F" w:rsidRPr="002C00AA">
              <w:rPr>
                <w:rStyle w:val="rvts9"/>
                <w:b/>
                <w:bCs/>
                <w:color w:val="000000"/>
                <w:sz w:val="28"/>
                <w:szCs w:val="28"/>
                <w:bdr w:val="none" w:sz="0" w:space="0" w:color="auto" w:frame="1"/>
              </w:rPr>
              <w:t>.</w:t>
            </w:r>
            <w:r w:rsidR="00587C9F" w:rsidRPr="002C00AA">
              <w:rPr>
                <w:b/>
                <w:color w:val="000000"/>
                <w:sz w:val="28"/>
                <w:szCs w:val="28"/>
              </w:rPr>
              <w:t xml:space="preserve"> </w:t>
            </w:r>
            <w:r w:rsidR="004532C3" w:rsidRPr="002C00AA">
              <w:rPr>
                <w:b/>
                <w:color w:val="000000"/>
                <w:sz w:val="28"/>
                <w:szCs w:val="28"/>
                <w:shd w:val="clear" w:color="auto" w:fill="FFFFFF"/>
              </w:rPr>
              <w:t>Пристрій для обробки, передавання та зберігання електронної інформації</w:t>
            </w:r>
            <w:r w:rsidR="00161FA7" w:rsidRPr="002C00AA">
              <w:rPr>
                <w:b/>
                <w:color w:val="000000"/>
                <w:sz w:val="28"/>
                <w:szCs w:val="28"/>
                <w:shd w:val="clear" w:color="auto" w:fill="FFFFFF"/>
              </w:rPr>
              <w:t xml:space="preserve"> або його складова (складові)</w:t>
            </w:r>
            <w:r w:rsidR="004532C3" w:rsidRPr="002C00AA">
              <w:rPr>
                <w:b/>
                <w:color w:val="000000"/>
                <w:sz w:val="28"/>
                <w:szCs w:val="28"/>
              </w:rPr>
              <w:t xml:space="preserve"> може бути визнаний речовим доказом</w:t>
            </w:r>
            <w:r w:rsidR="00814513" w:rsidRPr="002C00AA">
              <w:rPr>
                <w:b/>
                <w:color w:val="000000"/>
                <w:sz w:val="28"/>
                <w:szCs w:val="28"/>
              </w:rPr>
              <w:t xml:space="preserve"> лише у разі</w:t>
            </w:r>
            <w:r w:rsidR="004532C3" w:rsidRPr="002C00AA">
              <w:rPr>
                <w:b/>
                <w:color w:val="000000"/>
                <w:sz w:val="28"/>
                <w:szCs w:val="28"/>
              </w:rPr>
              <w:t xml:space="preserve">, </w:t>
            </w:r>
            <w:r w:rsidR="00587C9F" w:rsidRPr="002C00AA">
              <w:rPr>
                <w:b/>
                <w:color w:val="000000"/>
                <w:sz w:val="28"/>
                <w:szCs w:val="28"/>
              </w:rPr>
              <w:t>якщо в</w:t>
            </w:r>
            <w:r w:rsidR="004532C3" w:rsidRPr="002C00AA">
              <w:rPr>
                <w:b/>
                <w:color w:val="000000"/>
                <w:sz w:val="28"/>
                <w:szCs w:val="28"/>
              </w:rPr>
              <w:t>ін</w:t>
            </w:r>
            <w:r w:rsidR="00587C9F" w:rsidRPr="002C00AA">
              <w:rPr>
                <w:b/>
                <w:color w:val="000000"/>
                <w:sz w:val="28"/>
                <w:szCs w:val="28"/>
              </w:rPr>
              <w:t xml:space="preserve"> </w:t>
            </w:r>
            <w:r w:rsidR="006C63E8" w:rsidRPr="002C00AA">
              <w:rPr>
                <w:b/>
                <w:color w:val="000000"/>
                <w:sz w:val="28"/>
                <w:szCs w:val="28"/>
              </w:rPr>
              <w:t xml:space="preserve">сам </w:t>
            </w:r>
            <w:r w:rsidR="00C33FA6" w:rsidRPr="002C00AA">
              <w:rPr>
                <w:b/>
                <w:color w:val="000000"/>
                <w:sz w:val="28"/>
                <w:szCs w:val="28"/>
              </w:rPr>
              <w:t>є</w:t>
            </w:r>
            <w:r w:rsidR="007E4AD5" w:rsidRPr="002C00AA">
              <w:rPr>
                <w:b/>
                <w:color w:val="000000"/>
                <w:sz w:val="28"/>
                <w:szCs w:val="28"/>
              </w:rPr>
              <w:t xml:space="preserve"> знаряддям, засобом або предметом кримінального правопорушення, окрім випадків, коли такою ознакою складу кримінального правопорушення виступає інформація, що в н</w:t>
            </w:r>
            <w:r w:rsidR="006C63E8" w:rsidRPr="002C00AA">
              <w:rPr>
                <w:b/>
                <w:color w:val="000000"/>
                <w:sz w:val="28"/>
                <w:szCs w:val="28"/>
              </w:rPr>
              <w:t>ьому</w:t>
            </w:r>
            <w:r w:rsidR="007E4AD5" w:rsidRPr="002C00AA">
              <w:rPr>
                <w:b/>
                <w:color w:val="000000"/>
                <w:sz w:val="28"/>
                <w:szCs w:val="28"/>
              </w:rPr>
              <w:t xml:space="preserve"> міститься</w:t>
            </w:r>
            <w:r w:rsidR="006C63E8" w:rsidRPr="002C00AA">
              <w:rPr>
                <w:b/>
                <w:color w:val="000000"/>
                <w:sz w:val="28"/>
                <w:szCs w:val="28"/>
              </w:rPr>
              <w:t>, а також у випадку</w:t>
            </w:r>
            <w:r w:rsidR="00814513" w:rsidRPr="002C00AA">
              <w:rPr>
                <w:b/>
                <w:color w:val="000000"/>
                <w:sz w:val="28"/>
                <w:szCs w:val="28"/>
              </w:rPr>
              <w:t>, коли</w:t>
            </w:r>
            <w:r w:rsidR="004532C3" w:rsidRPr="002C00AA">
              <w:rPr>
                <w:b/>
                <w:color w:val="000000"/>
                <w:sz w:val="28"/>
                <w:szCs w:val="28"/>
              </w:rPr>
              <w:t xml:space="preserve"> </w:t>
            </w:r>
            <w:r w:rsidR="006C63E8" w:rsidRPr="002C00AA">
              <w:rPr>
                <w:b/>
                <w:color w:val="000000"/>
                <w:sz w:val="28"/>
                <w:szCs w:val="28"/>
              </w:rPr>
              <w:t>електронна</w:t>
            </w:r>
            <w:r w:rsidR="00814513" w:rsidRPr="002C00AA">
              <w:rPr>
                <w:b/>
                <w:color w:val="000000"/>
                <w:sz w:val="28"/>
                <w:szCs w:val="28"/>
              </w:rPr>
              <w:t xml:space="preserve"> інформація</w:t>
            </w:r>
            <w:r w:rsidR="006C63E8" w:rsidRPr="002C00AA">
              <w:rPr>
                <w:b/>
                <w:color w:val="000000"/>
                <w:sz w:val="28"/>
                <w:szCs w:val="28"/>
              </w:rPr>
              <w:t xml:space="preserve"> як речовий доказ</w:t>
            </w:r>
            <w:r w:rsidR="00814513" w:rsidRPr="002C00AA">
              <w:rPr>
                <w:b/>
                <w:color w:val="000000"/>
                <w:sz w:val="28"/>
                <w:szCs w:val="28"/>
              </w:rPr>
              <w:t xml:space="preserve"> </w:t>
            </w:r>
            <w:r w:rsidR="004532C3" w:rsidRPr="002C00AA">
              <w:rPr>
                <w:b/>
                <w:color w:val="000000"/>
                <w:sz w:val="28"/>
                <w:szCs w:val="28"/>
              </w:rPr>
              <w:t>не може бути копійована без пошкодження чи знищення цього пристрою</w:t>
            </w:r>
            <w:r w:rsidR="00587C9F" w:rsidRPr="002C00AA">
              <w:rPr>
                <w:b/>
                <w:color w:val="000000"/>
                <w:sz w:val="28"/>
                <w:szCs w:val="28"/>
              </w:rPr>
              <w:t>.</w:t>
            </w:r>
          </w:p>
          <w:p w:rsidR="002C00AA" w:rsidRPr="002C00AA" w:rsidRDefault="002C00AA" w:rsidP="006C63E8">
            <w:pPr>
              <w:shd w:val="clear" w:color="auto" w:fill="FFFFFF"/>
              <w:ind w:firstLine="409"/>
              <w:jc w:val="both"/>
              <w:textAlignment w:val="baseline"/>
              <w:rPr>
                <w:sz w:val="28"/>
                <w:szCs w:val="28"/>
              </w:rPr>
            </w:pPr>
          </w:p>
        </w:tc>
      </w:tr>
      <w:tr w:rsidR="00094436" w:rsidRPr="002C00AA" w:rsidTr="002C00AA">
        <w:tc>
          <w:tcPr>
            <w:tcW w:w="7394" w:type="dxa"/>
          </w:tcPr>
          <w:p w:rsidR="00BF05BD" w:rsidRPr="002C00AA" w:rsidRDefault="007109B0" w:rsidP="00BF05BD">
            <w:pPr>
              <w:shd w:val="clear" w:color="auto" w:fill="FFFFFF"/>
              <w:ind w:right="450"/>
              <w:jc w:val="both"/>
              <w:textAlignment w:val="baseline"/>
              <w:rPr>
                <w:sz w:val="28"/>
                <w:szCs w:val="28"/>
              </w:rPr>
            </w:pPr>
            <w:r w:rsidRPr="002C00AA">
              <w:rPr>
                <w:rStyle w:val="rvts9"/>
                <w:b/>
                <w:bCs/>
                <w:color w:val="000000"/>
                <w:sz w:val="28"/>
                <w:szCs w:val="28"/>
                <w:bdr w:val="none" w:sz="0" w:space="0" w:color="auto" w:frame="1"/>
                <w:shd w:val="clear" w:color="auto" w:fill="FFFFFF"/>
              </w:rPr>
              <w:lastRenderedPageBreak/>
              <w:t xml:space="preserve">    </w:t>
            </w:r>
            <w:r w:rsidR="00BF05BD" w:rsidRPr="002C00AA">
              <w:rPr>
                <w:rStyle w:val="rvts9"/>
                <w:b/>
                <w:bCs/>
                <w:sz w:val="28"/>
                <w:szCs w:val="28"/>
                <w:bdr w:val="none" w:sz="0" w:space="0" w:color="auto" w:frame="1"/>
              </w:rPr>
              <w:t>Стаття 99.</w:t>
            </w:r>
            <w:r w:rsidR="00BF05BD" w:rsidRPr="002C00AA">
              <w:rPr>
                <w:rStyle w:val="apple-converted-space"/>
                <w:sz w:val="28"/>
                <w:szCs w:val="28"/>
              </w:rPr>
              <w:t> </w:t>
            </w:r>
            <w:r w:rsidR="00BF05BD" w:rsidRPr="002C00AA">
              <w:rPr>
                <w:sz w:val="28"/>
                <w:szCs w:val="28"/>
              </w:rPr>
              <w:t>Документи</w:t>
            </w:r>
          </w:p>
          <w:p w:rsidR="002C00AA" w:rsidRPr="002C00AA" w:rsidRDefault="002C00AA" w:rsidP="00BF05BD">
            <w:pPr>
              <w:shd w:val="clear" w:color="auto" w:fill="FFFFFF"/>
              <w:ind w:right="450"/>
              <w:jc w:val="both"/>
              <w:textAlignment w:val="baseline"/>
              <w:rPr>
                <w:sz w:val="28"/>
                <w:szCs w:val="28"/>
              </w:rPr>
            </w:pPr>
          </w:p>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3" w:name="n1141"/>
            <w:bookmarkEnd w:id="3"/>
            <w:r w:rsidRPr="002C00AA">
              <w:rPr>
                <w:rFonts w:ascii="Times New Roman" w:hAnsi="Times New Roman"/>
                <w:sz w:val="28"/>
                <w:szCs w:val="28"/>
                <w:lang w:val="uk-UA"/>
              </w:rPr>
              <w:t>1. Документом є спеціально створений з метою збереження інформації матеріальний об’єкт, який містить зафіксовані за допомогою письмових знаків, звуку, зображення тощо відомості, які можуть бути використані як доказ факту чи обставин, що встановлюються під час кримінального провадження.</w:t>
            </w:r>
          </w:p>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4" w:name="n1142"/>
            <w:bookmarkEnd w:id="4"/>
            <w:r w:rsidRPr="002C00AA">
              <w:rPr>
                <w:rFonts w:ascii="Times New Roman" w:hAnsi="Times New Roman"/>
                <w:sz w:val="28"/>
                <w:szCs w:val="28"/>
                <w:lang w:val="uk-UA"/>
              </w:rPr>
              <w:t>2. До документів, за умови наявності в них відомостей, передбачених</w:t>
            </w:r>
            <w:r w:rsidRPr="002C00AA">
              <w:rPr>
                <w:rStyle w:val="apple-converted-space"/>
                <w:rFonts w:ascii="Times New Roman" w:hAnsi="Times New Roman"/>
                <w:sz w:val="28"/>
                <w:szCs w:val="28"/>
                <w:lang w:val="uk-UA"/>
              </w:rPr>
              <w:t> </w:t>
            </w:r>
            <w:hyperlink r:id="rId23" w:anchor="n1141" w:history="1">
              <w:r w:rsidRPr="002C00AA">
                <w:rPr>
                  <w:rStyle w:val="Hyperlink"/>
                  <w:rFonts w:ascii="Times New Roman" w:hAnsi="Times New Roman"/>
                  <w:color w:val="auto"/>
                  <w:sz w:val="28"/>
                  <w:szCs w:val="28"/>
                  <w:u w:val="none"/>
                  <w:bdr w:val="none" w:sz="0" w:space="0" w:color="auto" w:frame="1"/>
                  <w:lang w:val="uk-UA"/>
                </w:rPr>
                <w:t>частиною першою</w:t>
              </w:r>
            </w:hyperlink>
            <w:r w:rsidRPr="002C00AA">
              <w:rPr>
                <w:rFonts w:ascii="Times New Roman" w:hAnsi="Times New Roman"/>
                <w:sz w:val="28"/>
                <w:szCs w:val="28"/>
                <w:lang w:val="uk-UA"/>
              </w:rPr>
              <w:t xml:space="preserve"> цієї статті, можуть належати:</w:t>
            </w:r>
          </w:p>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5" w:name="n1143"/>
            <w:bookmarkEnd w:id="5"/>
            <w:r w:rsidRPr="002C00AA">
              <w:rPr>
                <w:rFonts w:ascii="Times New Roman" w:hAnsi="Times New Roman"/>
                <w:sz w:val="28"/>
                <w:szCs w:val="28"/>
                <w:lang w:val="uk-UA"/>
              </w:rPr>
              <w:t xml:space="preserve">1) </w:t>
            </w:r>
            <w:r w:rsidRPr="002C00AA">
              <w:rPr>
                <w:rFonts w:ascii="Times New Roman" w:hAnsi="Times New Roman"/>
                <w:b/>
                <w:sz w:val="28"/>
                <w:szCs w:val="28"/>
                <w:lang w:val="uk-UA"/>
              </w:rPr>
              <w:t>матеріали фотозйомки, звукозапису, відеозапису та</w:t>
            </w:r>
            <w:r w:rsidRPr="002C00AA">
              <w:rPr>
                <w:rFonts w:ascii="Times New Roman" w:hAnsi="Times New Roman"/>
                <w:sz w:val="28"/>
                <w:szCs w:val="28"/>
                <w:lang w:val="uk-UA"/>
              </w:rPr>
              <w:t xml:space="preserve"> інші носії інформації (у тому числі електронні);</w:t>
            </w:r>
          </w:p>
          <w:p w:rsidR="000F2382" w:rsidRPr="002C00AA" w:rsidRDefault="000F2382"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p>
          <w:p w:rsidR="000F2382" w:rsidRPr="002C00AA" w:rsidRDefault="000F2382"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p>
          <w:p w:rsidR="000F2382" w:rsidRPr="002C00AA" w:rsidRDefault="000F2382"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p>
          <w:p w:rsidR="000F2382" w:rsidRPr="002C00AA" w:rsidRDefault="000F2382"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p>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6" w:name="n1144"/>
            <w:bookmarkEnd w:id="6"/>
            <w:r w:rsidRPr="002C00AA">
              <w:rPr>
                <w:rFonts w:ascii="Times New Roman" w:hAnsi="Times New Roman"/>
                <w:sz w:val="28"/>
                <w:szCs w:val="28"/>
                <w:lang w:val="uk-UA"/>
              </w:rPr>
              <w:t>2) матеріали, отримані внаслідок здійснення під час кримінального провадження заходів, передбачених чинними міжнародними договорами, згоду на обов’язковість яких надано Верховною Радою України;</w:t>
            </w:r>
          </w:p>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7" w:name="n1145"/>
            <w:bookmarkEnd w:id="7"/>
            <w:r w:rsidRPr="002C00AA">
              <w:rPr>
                <w:rFonts w:ascii="Times New Roman" w:hAnsi="Times New Roman"/>
                <w:sz w:val="28"/>
                <w:szCs w:val="28"/>
                <w:lang w:val="uk-UA"/>
              </w:rPr>
              <w:t>3) складені в порядку, передбаченому цим Кодексом, протоколи процесуальних дій та додатки до них, а також носії інформації, на яких за допомогою технічних засобів зафіксовано процесуальні дії;</w:t>
            </w:r>
          </w:p>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8" w:name="n1146"/>
            <w:bookmarkEnd w:id="8"/>
            <w:r w:rsidRPr="002C00AA">
              <w:rPr>
                <w:rFonts w:ascii="Times New Roman" w:hAnsi="Times New Roman"/>
                <w:sz w:val="28"/>
                <w:szCs w:val="28"/>
                <w:lang w:val="uk-UA"/>
              </w:rPr>
              <w:t>4) висновки ревізій та акти перевірок.</w:t>
            </w:r>
          </w:p>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9" w:name="n1147"/>
            <w:bookmarkEnd w:id="9"/>
            <w:r w:rsidRPr="002C00AA">
              <w:rPr>
                <w:rFonts w:ascii="Times New Roman" w:hAnsi="Times New Roman"/>
                <w:sz w:val="28"/>
                <w:szCs w:val="28"/>
                <w:lang w:val="uk-UA"/>
              </w:rPr>
              <w:t>Матеріали, в яких зафіксовано фактичні дані про протиправні діяння окремих осіб та груп осіб, зібрані оперативними підрозділами з дотриманням вимог</w:t>
            </w:r>
            <w:r w:rsidRPr="002C00AA">
              <w:rPr>
                <w:rStyle w:val="apple-converted-space"/>
                <w:rFonts w:ascii="Times New Roman" w:hAnsi="Times New Roman"/>
                <w:sz w:val="28"/>
                <w:szCs w:val="28"/>
                <w:lang w:val="uk-UA"/>
              </w:rPr>
              <w:t> </w:t>
            </w:r>
            <w:hyperlink r:id="rId24" w:tgtFrame="_blank" w:history="1">
              <w:r w:rsidRPr="002C00AA">
                <w:rPr>
                  <w:rStyle w:val="Hyperlink"/>
                  <w:rFonts w:ascii="Times New Roman" w:hAnsi="Times New Roman"/>
                  <w:color w:val="auto"/>
                  <w:sz w:val="28"/>
                  <w:szCs w:val="28"/>
                  <w:u w:val="none"/>
                  <w:bdr w:val="none" w:sz="0" w:space="0" w:color="auto" w:frame="1"/>
                  <w:lang w:val="uk-UA"/>
                </w:rPr>
                <w:t>Закону України "Про оперативно-розшукову діяльність"</w:t>
              </w:r>
            </w:hyperlink>
            <w:r w:rsidRPr="002C00AA">
              <w:rPr>
                <w:rFonts w:ascii="Times New Roman" w:hAnsi="Times New Roman"/>
                <w:sz w:val="28"/>
                <w:szCs w:val="28"/>
                <w:lang w:val="uk-UA"/>
              </w:rPr>
              <w:t>, за умови відповідності вимогам цієї статті, є документами та можуть використовуватися в кримінальному провадженні як докази.</w:t>
            </w:r>
          </w:p>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b/>
                <w:sz w:val="28"/>
                <w:szCs w:val="28"/>
                <w:lang w:val="uk-UA"/>
              </w:rPr>
            </w:pPr>
            <w:bookmarkStart w:id="10" w:name="n1148"/>
            <w:bookmarkEnd w:id="10"/>
            <w:r w:rsidRPr="002C00AA">
              <w:rPr>
                <w:rFonts w:ascii="Times New Roman" w:hAnsi="Times New Roman"/>
                <w:sz w:val="28"/>
                <w:szCs w:val="28"/>
                <w:lang w:val="uk-UA"/>
              </w:rPr>
              <w:t xml:space="preserve">3. Сторона кримінального провадження, потерпілий, представник юридичної особи, щодо якої здійснюється провадження, зобов’язані надати суду оригінал документа. Оригіналом документа є сам документ, а оригіналом електронного документа - його </w:t>
            </w:r>
            <w:r w:rsidRPr="002C00AA">
              <w:rPr>
                <w:rFonts w:ascii="Times New Roman" w:hAnsi="Times New Roman"/>
                <w:b/>
                <w:sz w:val="28"/>
                <w:szCs w:val="28"/>
                <w:lang w:val="uk-UA"/>
              </w:rPr>
              <w:t>відображення, якому надається таке ж значення, як документу.</w:t>
            </w:r>
          </w:p>
          <w:p w:rsidR="000F2382" w:rsidRPr="002C00AA" w:rsidRDefault="000F2382" w:rsidP="002C00AA">
            <w:pPr>
              <w:pStyle w:val="rvps2"/>
              <w:shd w:val="clear" w:color="auto" w:fill="FFFFFF"/>
              <w:spacing w:before="0" w:beforeAutospacing="0" w:after="0" w:afterAutospacing="0"/>
              <w:jc w:val="both"/>
              <w:textAlignment w:val="baseline"/>
              <w:rPr>
                <w:rFonts w:ascii="Times New Roman" w:hAnsi="Times New Roman"/>
                <w:b/>
                <w:sz w:val="28"/>
                <w:szCs w:val="28"/>
                <w:lang w:val="uk-UA"/>
              </w:rPr>
            </w:pPr>
          </w:p>
          <w:p w:rsidR="002C00AA" w:rsidRPr="002C00AA" w:rsidRDefault="002C00AA" w:rsidP="002C00AA">
            <w:pPr>
              <w:pStyle w:val="rvps2"/>
              <w:shd w:val="clear" w:color="auto" w:fill="FFFFFF"/>
              <w:spacing w:before="0" w:beforeAutospacing="0" w:after="0" w:afterAutospacing="0"/>
              <w:jc w:val="both"/>
              <w:textAlignment w:val="baseline"/>
              <w:rPr>
                <w:rFonts w:ascii="Times New Roman" w:hAnsi="Times New Roman"/>
                <w:b/>
                <w:sz w:val="28"/>
                <w:szCs w:val="28"/>
                <w:lang w:val="uk-UA"/>
              </w:rPr>
            </w:pPr>
          </w:p>
          <w:p w:rsidR="002C00AA" w:rsidRPr="002C00AA" w:rsidRDefault="002C00AA" w:rsidP="002C00AA">
            <w:pPr>
              <w:pStyle w:val="rvps2"/>
              <w:shd w:val="clear" w:color="auto" w:fill="FFFFFF"/>
              <w:spacing w:before="0" w:beforeAutospacing="0" w:after="0" w:afterAutospacing="0"/>
              <w:jc w:val="both"/>
              <w:textAlignment w:val="baseline"/>
              <w:rPr>
                <w:rFonts w:ascii="Times New Roman" w:hAnsi="Times New Roman"/>
                <w:b/>
                <w:sz w:val="28"/>
                <w:szCs w:val="28"/>
                <w:lang w:val="uk-UA"/>
              </w:rPr>
            </w:pPr>
          </w:p>
          <w:p w:rsidR="002C00AA" w:rsidRPr="002C00AA" w:rsidRDefault="002C00AA" w:rsidP="002C00AA">
            <w:pPr>
              <w:pStyle w:val="rvps2"/>
              <w:shd w:val="clear" w:color="auto" w:fill="FFFFFF"/>
              <w:spacing w:before="0" w:beforeAutospacing="0" w:after="0" w:afterAutospacing="0"/>
              <w:jc w:val="both"/>
              <w:textAlignment w:val="baseline"/>
              <w:rPr>
                <w:rFonts w:ascii="Times New Roman" w:hAnsi="Times New Roman"/>
                <w:b/>
                <w:sz w:val="28"/>
                <w:szCs w:val="28"/>
                <w:lang w:val="uk-UA"/>
              </w:rPr>
            </w:pPr>
          </w:p>
          <w:p w:rsidR="002C00AA" w:rsidRPr="002C00AA" w:rsidRDefault="00BF05BD" w:rsidP="002C00AA">
            <w:pPr>
              <w:pStyle w:val="rvps2"/>
              <w:shd w:val="clear" w:color="auto" w:fill="FFFFFF"/>
              <w:spacing w:before="0" w:beforeAutospacing="0" w:after="0" w:afterAutospacing="0"/>
              <w:ind w:firstLine="448"/>
              <w:jc w:val="both"/>
              <w:textAlignment w:val="baseline"/>
              <w:rPr>
                <w:rFonts w:ascii="Times New Roman" w:hAnsi="Times New Roman"/>
                <w:sz w:val="28"/>
                <w:szCs w:val="28"/>
                <w:lang w:val="uk-UA"/>
              </w:rPr>
            </w:pPr>
            <w:bookmarkStart w:id="11" w:name="n4828"/>
            <w:bookmarkStart w:id="12" w:name="n1149"/>
            <w:bookmarkEnd w:id="11"/>
            <w:bookmarkEnd w:id="12"/>
            <w:r w:rsidRPr="002C00AA">
              <w:rPr>
                <w:rFonts w:ascii="Times New Roman" w:hAnsi="Times New Roman"/>
                <w:sz w:val="28"/>
                <w:szCs w:val="28"/>
                <w:lang w:val="uk-UA"/>
              </w:rPr>
              <w:t xml:space="preserve">4. </w:t>
            </w:r>
            <w:r w:rsidR="002F431E" w:rsidRPr="002C00AA">
              <w:rPr>
                <w:rFonts w:ascii="Times New Roman" w:hAnsi="Times New Roman"/>
                <w:sz w:val="28"/>
                <w:szCs w:val="28"/>
                <w:lang w:val="uk-UA"/>
              </w:rPr>
              <w:t>Дублікат документа (документ, виготовлений таким самим способом, як і його оригінал), а також копії інформації, що міститься в інформаційних (автоматизованих) системах, телекомунікаційних системах, інформаційно-телекомунікаційних системах, їх невід’ємних частинах, виготовлені слідчим, прокурором із залученням спеціаліста, визнаються судом як оригінал документа</w:t>
            </w:r>
            <w:bookmarkStart w:id="13" w:name="n1150"/>
            <w:bookmarkEnd w:id="13"/>
          </w:p>
          <w:p w:rsidR="00BF05BD" w:rsidRPr="002C00AA" w:rsidRDefault="00BF05BD" w:rsidP="002C00AA">
            <w:pPr>
              <w:pStyle w:val="rvps2"/>
              <w:shd w:val="clear" w:color="auto" w:fill="FFFFFF"/>
              <w:spacing w:before="0" w:beforeAutospacing="0" w:after="0" w:afterAutospacing="0"/>
              <w:ind w:firstLine="448"/>
              <w:jc w:val="both"/>
              <w:textAlignment w:val="baseline"/>
              <w:rPr>
                <w:rFonts w:ascii="Times New Roman" w:hAnsi="Times New Roman"/>
                <w:sz w:val="28"/>
                <w:szCs w:val="28"/>
                <w:lang w:val="uk-UA"/>
              </w:rPr>
            </w:pPr>
            <w:r w:rsidRPr="002C00AA">
              <w:rPr>
                <w:rFonts w:ascii="Times New Roman" w:hAnsi="Times New Roman"/>
                <w:sz w:val="28"/>
                <w:szCs w:val="28"/>
                <w:lang w:val="uk-UA"/>
              </w:rPr>
              <w:t>5. Для підтвердження змісту документа можуть бути визнані допустимими й інші відомості, якщо:</w:t>
            </w:r>
          </w:p>
          <w:p w:rsidR="00BF05BD" w:rsidRPr="002C00AA" w:rsidRDefault="00BF05BD" w:rsidP="002C00AA">
            <w:pPr>
              <w:pStyle w:val="rvps2"/>
              <w:shd w:val="clear" w:color="auto" w:fill="FFFFFF"/>
              <w:spacing w:before="0" w:beforeAutospacing="0" w:after="0" w:afterAutospacing="0"/>
              <w:ind w:firstLine="448"/>
              <w:jc w:val="both"/>
              <w:textAlignment w:val="baseline"/>
              <w:rPr>
                <w:rFonts w:ascii="Times New Roman" w:hAnsi="Times New Roman"/>
                <w:sz w:val="28"/>
                <w:szCs w:val="28"/>
                <w:lang w:val="uk-UA"/>
              </w:rPr>
            </w:pPr>
            <w:bookmarkStart w:id="14" w:name="n1151"/>
            <w:bookmarkEnd w:id="14"/>
            <w:r w:rsidRPr="002C00AA">
              <w:rPr>
                <w:rFonts w:ascii="Times New Roman" w:hAnsi="Times New Roman"/>
                <w:sz w:val="28"/>
                <w:szCs w:val="28"/>
                <w:lang w:val="uk-UA"/>
              </w:rPr>
              <w:t>1) оригінал документа втрачений або знищений, крім випадків, якщо він втрачений або знищений з вини потерпілого або сторони, яка його надає;</w:t>
            </w:r>
          </w:p>
          <w:p w:rsidR="00BF05BD" w:rsidRPr="002C00AA" w:rsidRDefault="00BF05BD" w:rsidP="002C00AA">
            <w:pPr>
              <w:pStyle w:val="rvps2"/>
              <w:shd w:val="clear" w:color="auto" w:fill="FFFFFF"/>
              <w:spacing w:before="0" w:beforeAutospacing="0" w:after="0" w:afterAutospacing="0"/>
              <w:ind w:firstLine="448"/>
              <w:jc w:val="both"/>
              <w:textAlignment w:val="baseline"/>
              <w:rPr>
                <w:rFonts w:ascii="Times New Roman" w:hAnsi="Times New Roman"/>
                <w:sz w:val="28"/>
                <w:szCs w:val="28"/>
                <w:lang w:val="uk-UA"/>
              </w:rPr>
            </w:pPr>
            <w:bookmarkStart w:id="15" w:name="n1152"/>
            <w:bookmarkEnd w:id="15"/>
            <w:r w:rsidRPr="002C00AA">
              <w:rPr>
                <w:rFonts w:ascii="Times New Roman" w:hAnsi="Times New Roman"/>
                <w:sz w:val="28"/>
                <w:szCs w:val="28"/>
                <w:lang w:val="uk-UA"/>
              </w:rPr>
              <w:t>2) оригінал документа не може бути отриманий за допомогою доступних правових процедур;</w:t>
            </w:r>
          </w:p>
          <w:p w:rsidR="00BF05BD" w:rsidRPr="002C00AA" w:rsidRDefault="00BF05BD" w:rsidP="002C00AA">
            <w:pPr>
              <w:pStyle w:val="rvps2"/>
              <w:shd w:val="clear" w:color="auto" w:fill="FFFFFF"/>
              <w:spacing w:before="0" w:beforeAutospacing="0" w:after="0" w:afterAutospacing="0"/>
              <w:ind w:firstLine="448"/>
              <w:jc w:val="both"/>
              <w:textAlignment w:val="baseline"/>
              <w:rPr>
                <w:rFonts w:ascii="Times New Roman" w:hAnsi="Times New Roman"/>
                <w:sz w:val="28"/>
                <w:szCs w:val="28"/>
                <w:lang w:val="uk-UA"/>
              </w:rPr>
            </w:pPr>
            <w:bookmarkStart w:id="16" w:name="n1153"/>
            <w:bookmarkEnd w:id="16"/>
            <w:r w:rsidRPr="002C00AA">
              <w:rPr>
                <w:rFonts w:ascii="Times New Roman" w:hAnsi="Times New Roman"/>
                <w:sz w:val="28"/>
                <w:szCs w:val="28"/>
                <w:lang w:val="uk-UA"/>
              </w:rPr>
              <w:t>3) оригінал документа знаходиться у володінні однієї зі сторін кримінального провадження, а вона не надає його на запит іншої сторони.</w:t>
            </w:r>
          </w:p>
          <w:p w:rsidR="00BF05BD" w:rsidRPr="002C00AA" w:rsidRDefault="00BF05BD" w:rsidP="002C00AA">
            <w:pPr>
              <w:pStyle w:val="rvps2"/>
              <w:shd w:val="clear" w:color="auto" w:fill="FFFFFF"/>
              <w:spacing w:before="0" w:beforeAutospacing="0" w:after="0" w:afterAutospacing="0"/>
              <w:ind w:firstLine="448"/>
              <w:jc w:val="both"/>
              <w:textAlignment w:val="baseline"/>
              <w:rPr>
                <w:rFonts w:ascii="Times New Roman" w:hAnsi="Times New Roman"/>
                <w:sz w:val="28"/>
                <w:szCs w:val="28"/>
                <w:lang w:val="uk-UA"/>
              </w:rPr>
            </w:pPr>
            <w:bookmarkStart w:id="17" w:name="n1154"/>
            <w:bookmarkEnd w:id="17"/>
            <w:r w:rsidRPr="002C00AA">
              <w:rPr>
                <w:rFonts w:ascii="Times New Roman" w:hAnsi="Times New Roman"/>
                <w:sz w:val="28"/>
                <w:szCs w:val="28"/>
                <w:lang w:val="uk-UA"/>
              </w:rPr>
              <w:t>6. Сторона кримінального провадження, потерпілий, представник юридичної особи, щодо якої здійснюється провадження, мають право надати витяги, компіляції, узагальнення документів, які незручно повністю</w:t>
            </w:r>
            <w:r w:rsidR="002C00AA" w:rsidRPr="002C00AA">
              <w:rPr>
                <w:rFonts w:ascii="Times New Roman" w:hAnsi="Times New Roman"/>
                <w:sz w:val="28"/>
                <w:szCs w:val="28"/>
                <w:lang w:val="uk-UA"/>
              </w:rPr>
              <w:t xml:space="preserve"> </w:t>
            </w:r>
            <w:r w:rsidRPr="002C00AA">
              <w:rPr>
                <w:rFonts w:ascii="Times New Roman" w:hAnsi="Times New Roman"/>
                <w:sz w:val="28"/>
                <w:szCs w:val="28"/>
                <w:lang w:val="uk-UA"/>
              </w:rPr>
              <w:t>досліджувати в суді, а на вимогу суду - зобов’язані надати документи у повному обсязі.</w:t>
            </w:r>
          </w:p>
          <w:p w:rsidR="00BF05BD" w:rsidRPr="002C00AA" w:rsidRDefault="00BF05BD" w:rsidP="002C00AA">
            <w:pPr>
              <w:pStyle w:val="rvps2"/>
              <w:shd w:val="clear" w:color="auto" w:fill="FFFFFF"/>
              <w:spacing w:before="0" w:beforeAutospacing="0" w:after="0" w:afterAutospacing="0"/>
              <w:ind w:firstLine="448"/>
              <w:jc w:val="both"/>
              <w:textAlignment w:val="baseline"/>
              <w:rPr>
                <w:rFonts w:ascii="Times New Roman" w:hAnsi="Times New Roman"/>
                <w:sz w:val="28"/>
                <w:szCs w:val="28"/>
                <w:lang w:val="uk-UA"/>
              </w:rPr>
            </w:pPr>
            <w:bookmarkStart w:id="18" w:name="n4829"/>
            <w:bookmarkStart w:id="19" w:name="n1155"/>
            <w:bookmarkEnd w:id="18"/>
            <w:bookmarkEnd w:id="19"/>
            <w:r w:rsidRPr="002C00AA">
              <w:rPr>
                <w:rFonts w:ascii="Times New Roman" w:hAnsi="Times New Roman"/>
                <w:sz w:val="28"/>
                <w:szCs w:val="28"/>
                <w:lang w:val="uk-UA"/>
              </w:rPr>
              <w:t>7. Сторона зобов’язана надати іншій стороні можливість оглянути або скопіювати оригінали документів, зміст яких доводився у передбаченому цією статтею порядку.</w:t>
            </w:r>
          </w:p>
          <w:p w:rsidR="007109B0" w:rsidRPr="002C00AA" w:rsidRDefault="007109B0" w:rsidP="00B03534">
            <w:pPr>
              <w:shd w:val="clear" w:color="auto" w:fill="FFFFFF"/>
              <w:ind w:firstLine="574"/>
              <w:jc w:val="both"/>
              <w:textAlignment w:val="baseline"/>
              <w:rPr>
                <w:b/>
                <w:bCs/>
                <w:color w:val="000000"/>
                <w:sz w:val="28"/>
                <w:szCs w:val="28"/>
                <w:bdr w:val="none" w:sz="0" w:space="0" w:color="auto" w:frame="1"/>
              </w:rPr>
            </w:pPr>
          </w:p>
        </w:tc>
        <w:tc>
          <w:tcPr>
            <w:tcW w:w="7394" w:type="dxa"/>
          </w:tcPr>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Style w:val="rvts9"/>
                <w:rFonts w:ascii="Times New Roman" w:hAnsi="Times New Roman"/>
                <w:b/>
                <w:bCs/>
                <w:sz w:val="28"/>
                <w:szCs w:val="28"/>
                <w:bdr w:val="none" w:sz="0" w:space="0" w:color="auto" w:frame="1"/>
                <w:lang w:val="uk-UA"/>
              </w:rPr>
              <w:t>Стаття 99.</w:t>
            </w:r>
            <w:r w:rsidRPr="002C00AA">
              <w:rPr>
                <w:rStyle w:val="apple-converted-space"/>
                <w:rFonts w:ascii="Times New Roman" w:hAnsi="Times New Roman"/>
                <w:sz w:val="28"/>
                <w:szCs w:val="28"/>
                <w:lang w:val="uk-UA"/>
              </w:rPr>
              <w:t> </w:t>
            </w:r>
            <w:r w:rsidRPr="002C00AA">
              <w:rPr>
                <w:rFonts w:ascii="Times New Roman" w:hAnsi="Times New Roman"/>
                <w:sz w:val="28"/>
                <w:szCs w:val="28"/>
                <w:lang w:val="uk-UA"/>
              </w:rPr>
              <w:t>Документи</w:t>
            </w:r>
          </w:p>
          <w:p w:rsidR="002C00AA" w:rsidRPr="002C00AA" w:rsidRDefault="002C00AA"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p>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1. Документом є спеціально створений з метою збереження інформації матеріальний об’єкт, який містить зафіксовані за допомогою письмових знаків, звуку, зображення тощо відомості, які можуть бути використані як доказ факту чи обставин, що встановлюються під час кримінального провадження.</w:t>
            </w:r>
          </w:p>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2. До документів, за умови наявності в них відомостей, передбачених</w:t>
            </w:r>
            <w:r w:rsidRPr="002C00AA">
              <w:rPr>
                <w:rStyle w:val="apple-converted-space"/>
                <w:rFonts w:ascii="Times New Roman" w:hAnsi="Times New Roman"/>
                <w:sz w:val="28"/>
                <w:szCs w:val="28"/>
                <w:lang w:val="uk-UA"/>
              </w:rPr>
              <w:t> </w:t>
            </w:r>
            <w:hyperlink r:id="rId25" w:anchor="n1141" w:history="1">
              <w:r w:rsidRPr="002C00AA">
                <w:rPr>
                  <w:rStyle w:val="Hyperlink"/>
                  <w:rFonts w:ascii="Times New Roman" w:hAnsi="Times New Roman"/>
                  <w:color w:val="auto"/>
                  <w:sz w:val="28"/>
                  <w:szCs w:val="28"/>
                  <w:u w:val="none"/>
                  <w:bdr w:val="none" w:sz="0" w:space="0" w:color="auto" w:frame="1"/>
                  <w:lang w:val="uk-UA"/>
                </w:rPr>
                <w:t>частиною першою</w:t>
              </w:r>
            </w:hyperlink>
            <w:r w:rsidRPr="002C00AA">
              <w:rPr>
                <w:rFonts w:ascii="Times New Roman" w:hAnsi="Times New Roman"/>
                <w:sz w:val="28"/>
                <w:szCs w:val="28"/>
                <w:lang w:val="uk-UA"/>
              </w:rPr>
              <w:t xml:space="preserve"> цієї статті, можуть належати:</w:t>
            </w:r>
          </w:p>
          <w:p w:rsidR="00BF05BD" w:rsidRPr="002C00AA" w:rsidRDefault="007624C8" w:rsidP="00BF05BD">
            <w:pPr>
              <w:pStyle w:val="rvps2"/>
              <w:shd w:val="clear" w:color="auto" w:fill="FFFFFF"/>
              <w:spacing w:before="0" w:beforeAutospacing="0" w:after="0" w:afterAutospacing="0"/>
              <w:ind w:firstLine="450"/>
              <w:jc w:val="both"/>
              <w:textAlignment w:val="baseline"/>
              <w:rPr>
                <w:rFonts w:ascii="Times New Roman" w:hAnsi="Times New Roman"/>
                <w:b/>
                <w:sz w:val="28"/>
                <w:szCs w:val="28"/>
                <w:lang w:val="uk-UA"/>
              </w:rPr>
            </w:pPr>
            <w:r w:rsidRPr="002C00AA">
              <w:rPr>
                <w:rFonts w:ascii="Times New Roman" w:hAnsi="Times New Roman"/>
                <w:b/>
                <w:sz w:val="28"/>
                <w:szCs w:val="28"/>
                <w:lang w:val="uk-UA"/>
              </w:rPr>
              <w:t xml:space="preserve">1) матеріали фотозйомки, звукозапису, відеозапису та у будь-якій іншій формі зафіксована на матеріальному носії візуальна або </w:t>
            </w:r>
            <w:proofErr w:type="spellStart"/>
            <w:r w:rsidRPr="002C00AA">
              <w:rPr>
                <w:rFonts w:ascii="Times New Roman" w:hAnsi="Times New Roman"/>
                <w:b/>
                <w:sz w:val="28"/>
                <w:szCs w:val="28"/>
                <w:lang w:val="uk-UA"/>
              </w:rPr>
              <w:t>аудіальна</w:t>
            </w:r>
            <w:proofErr w:type="spellEnd"/>
            <w:r w:rsidRPr="002C00AA">
              <w:rPr>
                <w:rFonts w:ascii="Times New Roman" w:hAnsi="Times New Roman"/>
                <w:b/>
                <w:sz w:val="28"/>
                <w:szCs w:val="28"/>
                <w:lang w:val="uk-UA"/>
              </w:rPr>
              <w:t xml:space="preserve"> інформація (у тому числі електронна), </w:t>
            </w:r>
            <w:r w:rsidR="0016743B" w:rsidRPr="002C00AA">
              <w:rPr>
                <w:rFonts w:ascii="Times New Roman" w:hAnsi="Times New Roman"/>
                <w:b/>
                <w:sz w:val="28"/>
                <w:szCs w:val="28"/>
                <w:lang w:val="uk-UA"/>
              </w:rPr>
              <w:t>а</w:t>
            </w:r>
            <w:r w:rsidRPr="002C00AA">
              <w:rPr>
                <w:rFonts w:ascii="Times New Roman" w:hAnsi="Times New Roman"/>
                <w:b/>
                <w:sz w:val="28"/>
                <w:szCs w:val="28"/>
                <w:lang w:val="uk-UA"/>
              </w:rPr>
              <w:t xml:space="preserve"> т</w:t>
            </w:r>
            <w:r w:rsidR="0016743B" w:rsidRPr="002C00AA">
              <w:rPr>
                <w:rFonts w:ascii="Times New Roman" w:hAnsi="Times New Roman"/>
                <w:b/>
                <w:sz w:val="28"/>
                <w:szCs w:val="28"/>
                <w:lang w:val="uk-UA"/>
              </w:rPr>
              <w:t>ак само</w:t>
            </w:r>
            <w:r w:rsidRPr="002C00AA">
              <w:rPr>
                <w:rFonts w:ascii="Times New Roman" w:hAnsi="Times New Roman"/>
                <w:b/>
                <w:sz w:val="28"/>
                <w:szCs w:val="28"/>
                <w:lang w:val="uk-UA"/>
              </w:rPr>
              <w:t xml:space="preserve"> електронні документи відповідно до Закону України «Про електронні документи та електронний документообіг»;</w:t>
            </w:r>
          </w:p>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2) матеріали, отримані внаслідок здійснення під час кримінального провадження заходів, передбачених чинними міжнародними договорами, згоду на обов’язковість яких надано Верховною Радою України;</w:t>
            </w:r>
          </w:p>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3) складені в порядку, передбаченому цим Кодексом, протоколи процесуальних дій та додатки до них, а також носії інформації, на яких за допомогою технічних засобів зафіксовано процесуальні дії;</w:t>
            </w:r>
          </w:p>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4) висновки ревізій та акти перевірок.</w:t>
            </w:r>
          </w:p>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Матеріали, в яких зафіксовано фактичні дані про протиправні діяння окремих осіб та груп осіб, зібрані оперативними підрозділами з дотриманням вимог</w:t>
            </w:r>
            <w:r w:rsidRPr="002C00AA">
              <w:rPr>
                <w:rStyle w:val="apple-converted-space"/>
                <w:rFonts w:ascii="Times New Roman" w:hAnsi="Times New Roman"/>
                <w:sz w:val="28"/>
                <w:szCs w:val="28"/>
                <w:lang w:val="uk-UA"/>
              </w:rPr>
              <w:t> </w:t>
            </w:r>
            <w:hyperlink r:id="rId26" w:tgtFrame="_blank" w:history="1">
              <w:r w:rsidRPr="002C00AA">
                <w:rPr>
                  <w:rStyle w:val="Hyperlink"/>
                  <w:rFonts w:ascii="Times New Roman" w:hAnsi="Times New Roman"/>
                  <w:color w:val="auto"/>
                  <w:sz w:val="28"/>
                  <w:szCs w:val="28"/>
                  <w:u w:val="none"/>
                  <w:bdr w:val="none" w:sz="0" w:space="0" w:color="auto" w:frame="1"/>
                  <w:lang w:val="uk-UA"/>
                </w:rPr>
                <w:t>Закону України "Про оперативно-розшукову діяльність"</w:t>
              </w:r>
            </w:hyperlink>
            <w:r w:rsidRPr="002C00AA">
              <w:rPr>
                <w:rFonts w:ascii="Times New Roman" w:hAnsi="Times New Roman"/>
                <w:sz w:val="28"/>
                <w:szCs w:val="28"/>
                <w:lang w:val="uk-UA"/>
              </w:rPr>
              <w:t>, за умови відповідності вимогам цієї статті, є документами та можуть використовуватися в кримінальному провадженні як докази.</w:t>
            </w:r>
          </w:p>
          <w:p w:rsidR="0062730A" w:rsidRPr="002C00AA" w:rsidRDefault="00BF05BD" w:rsidP="0062730A">
            <w:pPr>
              <w:pStyle w:val="HTMLPreformatted"/>
              <w:shd w:val="clear" w:color="auto" w:fill="FFFFFF"/>
              <w:ind w:firstLine="409"/>
              <w:jc w:val="both"/>
              <w:textAlignment w:val="baseline"/>
              <w:rPr>
                <w:rFonts w:ascii="Times New Roman" w:hAnsi="Times New Roman"/>
                <w:b/>
                <w:color w:val="000000"/>
                <w:sz w:val="28"/>
                <w:szCs w:val="28"/>
              </w:rPr>
            </w:pPr>
            <w:r w:rsidRPr="002C00AA">
              <w:rPr>
                <w:rFonts w:ascii="Times New Roman" w:hAnsi="Times New Roman"/>
                <w:sz w:val="28"/>
                <w:szCs w:val="28"/>
              </w:rPr>
              <w:t>3. Сторона кримінального провадження, потерпілий, представник юридичної особи, щодо якої здійснюється провадження, зобов’язані надати суду оригінал документа. Оригіналом документа є сам документ, а оригіналом електронного документа –</w:t>
            </w:r>
            <w:r w:rsidRPr="002C00AA">
              <w:rPr>
                <w:rFonts w:ascii="Times New Roman" w:hAnsi="Times New Roman"/>
                <w:color w:val="000000"/>
                <w:sz w:val="28"/>
                <w:szCs w:val="28"/>
              </w:rPr>
              <w:t xml:space="preserve"> його</w:t>
            </w:r>
            <w:r w:rsidRPr="002C00AA">
              <w:rPr>
                <w:rFonts w:ascii="Times New Roman" w:hAnsi="Times New Roman"/>
                <w:b/>
                <w:color w:val="000000"/>
                <w:sz w:val="28"/>
                <w:szCs w:val="28"/>
              </w:rPr>
              <w:t xml:space="preserve"> </w:t>
            </w:r>
            <w:r w:rsidRPr="002C00AA">
              <w:rPr>
                <w:rFonts w:ascii="Times New Roman" w:hAnsi="Times New Roman"/>
                <w:b/>
                <w:color w:val="000000"/>
                <w:sz w:val="28"/>
                <w:szCs w:val="28"/>
                <w:lang w:eastAsia="ru-RU"/>
              </w:rPr>
              <w:t xml:space="preserve">електронний примірник відповідно до </w:t>
            </w:r>
            <w:r w:rsidRPr="002C00AA">
              <w:rPr>
                <w:rFonts w:ascii="Times New Roman" w:hAnsi="Times New Roman"/>
                <w:b/>
                <w:sz w:val="28"/>
                <w:szCs w:val="28"/>
              </w:rPr>
              <w:t xml:space="preserve">Закону України «Про електронні документи та електронний документообіг», </w:t>
            </w:r>
            <w:r w:rsidR="00406877" w:rsidRPr="002C00AA">
              <w:rPr>
                <w:rFonts w:ascii="Times New Roman" w:hAnsi="Times New Roman"/>
                <w:b/>
                <w:sz w:val="28"/>
                <w:szCs w:val="28"/>
              </w:rPr>
              <w:t>а також</w:t>
            </w:r>
            <w:r w:rsidRPr="002C00AA">
              <w:rPr>
                <w:rFonts w:ascii="Times New Roman" w:hAnsi="Times New Roman"/>
                <w:b/>
                <w:color w:val="000000"/>
                <w:sz w:val="28"/>
                <w:szCs w:val="28"/>
                <w:lang w:eastAsia="ru-RU"/>
              </w:rPr>
              <w:t xml:space="preserve"> </w:t>
            </w:r>
            <w:r w:rsidRPr="002C00AA">
              <w:rPr>
                <w:rFonts w:ascii="Times New Roman" w:hAnsi="Times New Roman"/>
                <w:b/>
                <w:color w:val="000000"/>
                <w:sz w:val="28"/>
                <w:szCs w:val="28"/>
              </w:rPr>
              <w:t xml:space="preserve">візуальне </w:t>
            </w:r>
            <w:r w:rsidR="00406877" w:rsidRPr="002C00AA">
              <w:rPr>
                <w:rFonts w:ascii="Times New Roman" w:hAnsi="Times New Roman"/>
                <w:b/>
                <w:color w:val="000000"/>
                <w:sz w:val="28"/>
                <w:szCs w:val="28"/>
              </w:rPr>
              <w:t>відображення</w:t>
            </w:r>
            <w:r w:rsidRPr="002C00AA">
              <w:rPr>
                <w:rFonts w:ascii="Times New Roman" w:hAnsi="Times New Roman"/>
                <w:b/>
                <w:color w:val="000000"/>
                <w:sz w:val="28"/>
                <w:szCs w:val="28"/>
              </w:rPr>
              <w:t xml:space="preserve"> електронного документа на папері, яке засвідчене в порядку, встановленому законодавством</w:t>
            </w:r>
            <w:r w:rsidR="0062730A" w:rsidRPr="002C00AA">
              <w:rPr>
                <w:rFonts w:ascii="Times New Roman" w:hAnsi="Times New Roman"/>
                <w:b/>
                <w:color w:val="000000"/>
                <w:sz w:val="28"/>
                <w:szCs w:val="28"/>
              </w:rPr>
              <w:t>.</w:t>
            </w:r>
          </w:p>
          <w:p w:rsidR="002F431E" w:rsidRPr="002C00AA" w:rsidRDefault="002F431E" w:rsidP="0062730A">
            <w:pPr>
              <w:pStyle w:val="HTMLPreformatted"/>
              <w:shd w:val="clear" w:color="auto" w:fill="FFFFFF"/>
              <w:ind w:firstLine="409"/>
              <w:jc w:val="both"/>
              <w:textAlignment w:val="baseline"/>
              <w:rPr>
                <w:rFonts w:ascii="Times New Roman" w:hAnsi="Times New Roman"/>
                <w:sz w:val="28"/>
                <w:szCs w:val="28"/>
              </w:rPr>
            </w:pPr>
            <w:r w:rsidRPr="002C00AA">
              <w:rPr>
                <w:rFonts w:ascii="Times New Roman" w:hAnsi="Times New Roman"/>
                <w:sz w:val="28"/>
                <w:szCs w:val="28"/>
              </w:rPr>
              <w:t>4. Дублікат документа (документ, виготовлений таким самим способом, як і його оригінал), а також копії інформації, що міститься в інформаційних (автоматизованих) системах, телекомунікаційних системах, інформаційно-телекомунікаційних системах, їх невід’ємних частинах, виготовлені слідчим, прокурором із залученням спеціаліста, визнаються судом як оригінал документа.</w:t>
            </w:r>
          </w:p>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5. Для підтвердження змісту документа можуть бути визнані допустимими й інші відомості, якщо:</w:t>
            </w:r>
          </w:p>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1) оригінал документа втрачений або знищений, крім випадків, якщо він втрачений або знищений з вини потерпілого або сторони, яка його надає;</w:t>
            </w:r>
          </w:p>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2) оригінал документа не може бути отриманий за допомогою доступних правових процедур;</w:t>
            </w:r>
          </w:p>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3) оригінал документа знаходиться у володінні однієї зі сторін кримінального провадження, а вона не надає його на запит іншої сторони.</w:t>
            </w:r>
          </w:p>
          <w:p w:rsidR="00BF05BD" w:rsidRPr="002C00AA" w:rsidRDefault="00BF05BD" w:rsidP="00BF05BD">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6. Сторона кримінального провадження, потерпілий, представник юридичної особи, щодо якої здійснюється провадження, мають право надати витяги, компіляції, узагальнення документів, які незручно повністю досліджувати в суді, а на вимогу суду - зобов’язані надати документи у повному обсязі.</w:t>
            </w:r>
          </w:p>
          <w:p w:rsidR="007109B0" w:rsidRPr="002C00AA" w:rsidRDefault="00BF05BD" w:rsidP="00134A17">
            <w:pPr>
              <w:shd w:val="clear" w:color="auto" w:fill="FFFFFF"/>
              <w:ind w:firstLine="409"/>
              <w:jc w:val="both"/>
              <w:textAlignment w:val="baseline"/>
              <w:rPr>
                <w:color w:val="000000"/>
                <w:sz w:val="28"/>
                <w:szCs w:val="28"/>
              </w:rPr>
            </w:pPr>
            <w:r w:rsidRPr="002C00AA">
              <w:rPr>
                <w:sz w:val="28"/>
                <w:szCs w:val="28"/>
              </w:rPr>
              <w:t>7. Сторона зобов’язана надати іншій стороні можливість оглянути або скопіювати оригінали документів, зміст яких доводився у передбаченому цією статтею порядку.</w:t>
            </w:r>
          </w:p>
        </w:tc>
      </w:tr>
      <w:tr w:rsidR="00963A14" w:rsidRPr="002C00AA" w:rsidTr="002C00AA">
        <w:tc>
          <w:tcPr>
            <w:tcW w:w="7394" w:type="dxa"/>
          </w:tcPr>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Style w:val="rvts9"/>
                <w:rFonts w:ascii="Times New Roman" w:hAnsi="Times New Roman"/>
                <w:b/>
                <w:bCs/>
                <w:color w:val="000000"/>
                <w:sz w:val="28"/>
                <w:szCs w:val="28"/>
                <w:bdr w:val="none" w:sz="0" w:space="0" w:color="auto" w:frame="1"/>
                <w:lang w:val="uk-UA"/>
              </w:rPr>
              <w:t>Стаття 100.</w:t>
            </w:r>
            <w:r w:rsidRPr="002C00AA">
              <w:rPr>
                <w:rStyle w:val="apple-converted-space"/>
                <w:rFonts w:ascii="Times New Roman" w:hAnsi="Times New Roman"/>
                <w:color w:val="000000"/>
                <w:sz w:val="28"/>
                <w:szCs w:val="28"/>
                <w:lang w:val="uk-UA"/>
              </w:rPr>
              <w:t> </w:t>
            </w:r>
            <w:r w:rsidRPr="002C00AA">
              <w:rPr>
                <w:rFonts w:ascii="Times New Roman" w:hAnsi="Times New Roman"/>
                <w:color w:val="000000"/>
                <w:sz w:val="28"/>
                <w:szCs w:val="28"/>
                <w:lang w:val="uk-UA"/>
              </w:rPr>
              <w:t>Зберігання речових доказів і документів та вирішення питання про спеціальну конфіскацію</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20" w:name="n4755"/>
            <w:bookmarkEnd w:id="20"/>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21" w:name="n1157"/>
            <w:bookmarkEnd w:id="21"/>
            <w:r w:rsidRPr="002C00AA">
              <w:rPr>
                <w:rFonts w:ascii="Times New Roman" w:hAnsi="Times New Roman"/>
                <w:color w:val="000000"/>
                <w:sz w:val="28"/>
                <w:szCs w:val="28"/>
                <w:lang w:val="uk-UA"/>
              </w:rPr>
              <w:t>1. Речовий доказ, який був наданий стороні кримінального провадження або нею вилучений, повинен бути якнайшвидше повернутий володільцю, крім випадків, передбачених</w:t>
            </w:r>
            <w:r w:rsidR="002C00AA">
              <w:rPr>
                <w:rFonts w:ascii="Times New Roman" w:hAnsi="Times New Roman"/>
                <w:color w:val="000000"/>
                <w:sz w:val="28"/>
                <w:szCs w:val="28"/>
                <w:lang w:val="uk-UA"/>
              </w:rPr>
              <w:t xml:space="preserve"> </w:t>
            </w:r>
            <w:r w:rsidRPr="002C00AA">
              <w:rPr>
                <w:rFonts w:ascii="Times New Roman" w:hAnsi="Times New Roman"/>
                <w:sz w:val="28"/>
                <w:szCs w:val="28"/>
                <w:bdr w:val="none" w:sz="0" w:space="0" w:color="auto" w:frame="1"/>
                <w:lang w:val="uk-UA"/>
              </w:rPr>
              <w:t>статтями 160-166</w:t>
            </w:r>
            <w:r w:rsidRPr="002C00AA">
              <w:rPr>
                <w:rFonts w:ascii="Times New Roman" w:hAnsi="Times New Roman"/>
                <w:sz w:val="28"/>
                <w:szCs w:val="28"/>
                <w:lang w:val="uk-UA"/>
              </w:rPr>
              <w:t>,</w:t>
            </w:r>
            <w:r w:rsidRPr="002C00AA">
              <w:rPr>
                <w:rStyle w:val="apple-converted-space"/>
                <w:rFonts w:ascii="Times New Roman" w:hAnsi="Times New Roman"/>
                <w:sz w:val="28"/>
                <w:szCs w:val="28"/>
                <w:lang w:val="uk-UA"/>
              </w:rPr>
              <w:t> </w:t>
            </w:r>
            <w:hyperlink r:id="rId27" w:anchor="n1662" w:history="1">
              <w:r w:rsidRPr="002C00AA">
                <w:rPr>
                  <w:rStyle w:val="Hyperlink"/>
                  <w:rFonts w:ascii="Times New Roman" w:hAnsi="Times New Roman"/>
                  <w:color w:val="auto"/>
                  <w:sz w:val="28"/>
                  <w:szCs w:val="28"/>
                  <w:u w:val="none"/>
                  <w:bdr w:val="none" w:sz="0" w:space="0" w:color="auto" w:frame="1"/>
                  <w:lang w:val="uk-UA"/>
                </w:rPr>
                <w:t>170-174</w:t>
              </w:r>
            </w:hyperlink>
            <w:r w:rsidRPr="002C00AA">
              <w:rPr>
                <w:rStyle w:val="apple-converted-space"/>
                <w:rFonts w:ascii="Times New Roman" w:hAnsi="Times New Roman"/>
                <w:color w:val="000000"/>
                <w:sz w:val="28"/>
                <w:szCs w:val="28"/>
                <w:lang w:val="uk-UA"/>
              </w:rPr>
              <w:t> </w:t>
            </w:r>
            <w:r w:rsidRPr="002C00AA">
              <w:rPr>
                <w:rFonts w:ascii="Times New Roman" w:hAnsi="Times New Roman"/>
                <w:color w:val="000000"/>
                <w:sz w:val="28"/>
                <w:szCs w:val="28"/>
                <w:lang w:val="uk-UA"/>
              </w:rPr>
              <w:t>цього Кодексу.</w:t>
            </w:r>
          </w:p>
          <w:p w:rsidR="002C00AA" w:rsidRPr="002C00AA" w:rsidRDefault="00147C56" w:rsidP="002C00AA">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22" w:name="n1158"/>
            <w:bookmarkEnd w:id="22"/>
            <w:r w:rsidRPr="002C00AA">
              <w:rPr>
                <w:rFonts w:ascii="Times New Roman" w:hAnsi="Times New Roman"/>
                <w:color w:val="000000"/>
                <w:sz w:val="28"/>
                <w:szCs w:val="28"/>
                <w:lang w:val="uk-UA"/>
              </w:rPr>
              <w:t xml:space="preserve">2. Речовий доказ або документ, наданий добровільно або на підставі судового рішення, зберігається у сторони кримінального провадження, якій він наданий. Сторона кримінального провадження, якій наданий речовий доказ або документ, зобов’язана зберігати їх у стані, придатному для використання у кримінальному провадженні. Речові докази, які отримані або вилучені слідчим, прокурором, оглядаються, фотографуються та докладно описуються в протоколі огляду. Зберігання речових доказів стороною обвинувачення здійснюється в </w:t>
            </w:r>
            <w:hyperlink r:id="rId28" w:anchor="n6" w:tgtFrame="_blank" w:history="1">
              <w:r w:rsidRPr="002C00AA">
                <w:rPr>
                  <w:rStyle w:val="Hyperlink"/>
                  <w:rFonts w:ascii="Times New Roman" w:hAnsi="Times New Roman"/>
                  <w:color w:val="auto"/>
                  <w:sz w:val="28"/>
                  <w:szCs w:val="28"/>
                  <w:u w:val="none"/>
                  <w:bdr w:val="none" w:sz="0" w:space="0" w:color="auto" w:frame="1"/>
                  <w:lang w:val="uk-UA"/>
                </w:rPr>
                <w:t>порядку</w:t>
              </w:r>
            </w:hyperlink>
            <w:r w:rsidRPr="002C00AA">
              <w:rPr>
                <w:rFonts w:ascii="Times New Roman" w:hAnsi="Times New Roman"/>
                <w:color w:val="000000"/>
                <w:sz w:val="28"/>
                <w:szCs w:val="28"/>
                <w:lang w:val="uk-UA"/>
              </w:rPr>
              <w:t>, визначеному Кабінетом Міністрів України.</w:t>
            </w:r>
            <w:bookmarkStart w:id="23" w:name="n1159"/>
            <w:bookmarkEnd w:id="23"/>
          </w:p>
          <w:p w:rsidR="00147C56" w:rsidRPr="002C00AA" w:rsidRDefault="00147C56" w:rsidP="002C00AA">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3. Документ повинен зберігатися протягом усього часу кримінального провадження. За клопотанням володільця документа слідчий, прокурор, суд можуть видати копії цього документа, за необхідності - його оригінал, долучивши замість них до кримінального провадження завірені копії.</w:t>
            </w:r>
          </w:p>
          <w:p w:rsidR="002C00AA" w:rsidRPr="002C00AA" w:rsidRDefault="002C00AA" w:rsidP="002C00AA">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2C00AA" w:rsidRPr="002C00AA" w:rsidRDefault="002C00AA" w:rsidP="002C00AA">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2C00AA" w:rsidRPr="002C00AA" w:rsidRDefault="002C00AA" w:rsidP="002C00AA">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2C00AA" w:rsidRPr="002C00AA" w:rsidRDefault="002C00AA" w:rsidP="002C00AA">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2C00AA" w:rsidRPr="002C00AA" w:rsidRDefault="002C00AA" w:rsidP="002C00AA">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2C00AA" w:rsidRPr="002C00AA" w:rsidRDefault="002C00AA" w:rsidP="002C00AA">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2C00AA" w:rsidRPr="002C00AA" w:rsidRDefault="002C00AA" w:rsidP="002C00AA">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2C00AA" w:rsidRPr="002C00AA" w:rsidRDefault="002C00AA" w:rsidP="002C00AA">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2C00AA" w:rsidRPr="002C00AA" w:rsidRDefault="002C00AA" w:rsidP="002C00AA">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24" w:name="n1160"/>
            <w:bookmarkEnd w:id="24"/>
            <w:r w:rsidRPr="002C00AA">
              <w:rPr>
                <w:rFonts w:ascii="Times New Roman" w:hAnsi="Times New Roman"/>
                <w:color w:val="000000"/>
                <w:sz w:val="28"/>
                <w:szCs w:val="28"/>
                <w:lang w:val="uk-UA"/>
              </w:rPr>
              <w:t>4. У разі втрати чи знищення стороною кримінального провадження наданого їй речового доказу вона зобов’язана повернути володільцю таку саму річ або відшкодувати її вартість. У разі втрати чи знищення стороною кримінального провадження наданого їй документа вона зобов’язана відшкодувати володільцю витрати, пов’язані з втратою чи знищенням документа та виготовленням його дубліката.</w:t>
            </w:r>
          </w:p>
          <w:p w:rsidR="002C00AA" w:rsidRPr="002C00AA" w:rsidRDefault="002C00AA"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2C00AA" w:rsidRPr="002C00AA" w:rsidRDefault="002C00AA"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2C00AA" w:rsidRPr="002C00AA" w:rsidRDefault="002C00AA"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2C00AA" w:rsidRPr="002C00AA" w:rsidRDefault="002C00AA"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2C00AA" w:rsidRPr="002C00AA" w:rsidRDefault="002C00AA"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2C00AA" w:rsidRPr="002C00AA" w:rsidRDefault="002C00AA"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25" w:name="n1161"/>
            <w:bookmarkEnd w:id="25"/>
            <w:r w:rsidRPr="002C00AA">
              <w:rPr>
                <w:rFonts w:ascii="Times New Roman" w:hAnsi="Times New Roman"/>
                <w:color w:val="000000"/>
                <w:sz w:val="28"/>
                <w:szCs w:val="28"/>
                <w:lang w:val="uk-UA"/>
              </w:rPr>
              <w:t>5. Речові докази та документи, надані суду, зберігаються в суді, за винятком випадків, передбачених</w:t>
            </w:r>
            <w:r w:rsidRPr="002C00AA">
              <w:rPr>
                <w:rStyle w:val="apple-converted-space"/>
                <w:rFonts w:ascii="Times New Roman" w:hAnsi="Times New Roman"/>
                <w:color w:val="000000"/>
                <w:sz w:val="28"/>
                <w:szCs w:val="28"/>
                <w:lang w:val="uk-UA"/>
              </w:rPr>
              <w:t> </w:t>
            </w:r>
            <w:hyperlink r:id="rId29" w:anchor="n1162" w:history="1">
              <w:r w:rsidRPr="002C00AA">
                <w:rPr>
                  <w:rStyle w:val="Hyperlink"/>
                  <w:rFonts w:ascii="Times New Roman" w:hAnsi="Times New Roman"/>
                  <w:color w:val="auto"/>
                  <w:sz w:val="28"/>
                  <w:szCs w:val="28"/>
                  <w:u w:val="none"/>
                  <w:bdr w:val="none" w:sz="0" w:space="0" w:color="auto" w:frame="1"/>
                  <w:lang w:val="uk-UA"/>
                </w:rPr>
                <w:t>частиною шостою</w:t>
              </w:r>
            </w:hyperlink>
            <w:r w:rsidRPr="002C00AA">
              <w:rPr>
                <w:rStyle w:val="apple-converted-space"/>
                <w:rFonts w:ascii="Times New Roman" w:hAnsi="Times New Roman"/>
                <w:color w:val="000000"/>
                <w:sz w:val="28"/>
                <w:szCs w:val="28"/>
                <w:lang w:val="uk-UA"/>
              </w:rPr>
              <w:t> </w:t>
            </w:r>
            <w:r w:rsidRPr="002C00AA">
              <w:rPr>
                <w:rFonts w:ascii="Times New Roman" w:hAnsi="Times New Roman"/>
                <w:color w:val="000000"/>
                <w:sz w:val="28"/>
                <w:szCs w:val="28"/>
                <w:lang w:val="uk-UA"/>
              </w:rPr>
              <w:t>цієї статті, а також речових доказів у вигляді громіздких або інших предметів, що вимагають спеціальних умов зберігання, які можуть знаходитися в іншому місці зберігання.</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26" w:name="n1162"/>
            <w:bookmarkEnd w:id="26"/>
            <w:r w:rsidRPr="002C00AA">
              <w:rPr>
                <w:rFonts w:ascii="Times New Roman" w:hAnsi="Times New Roman"/>
                <w:color w:val="000000"/>
                <w:sz w:val="28"/>
                <w:szCs w:val="28"/>
                <w:lang w:val="uk-UA"/>
              </w:rPr>
              <w:t xml:space="preserve">6. Речові докази, що не містять слідів кримінального правопорушення, у вигляді предметів, великих партій товарів, зберігання яких через громіздкість або з інших причин неможливо без зайвих труднощів або витрати по забезпеченню спеціальних умов зберігання яких </w:t>
            </w:r>
            <w:proofErr w:type="spellStart"/>
            <w:r w:rsidRPr="002C00AA">
              <w:rPr>
                <w:rFonts w:ascii="Times New Roman" w:hAnsi="Times New Roman"/>
                <w:color w:val="000000"/>
                <w:sz w:val="28"/>
                <w:szCs w:val="28"/>
                <w:lang w:val="uk-UA"/>
              </w:rPr>
              <w:t>співмірні</w:t>
            </w:r>
            <w:proofErr w:type="spellEnd"/>
            <w:r w:rsidRPr="002C00AA">
              <w:rPr>
                <w:rFonts w:ascii="Times New Roman" w:hAnsi="Times New Roman"/>
                <w:color w:val="000000"/>
                <w:sz w:val="28"/>
                <w:szCs w:val="28"/>
                <w:lang w:val="uk-UA"/>
              </w:rPr>
              <w:t xml:space="preserve"> з їх вартістю, а також речові докази у вигляді товарів або продукції, що піддаються швидкому псуванню:</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27" w:name="n1163"/>
            <w:bookmarkEnd w:id="27"/>
            <w:r w:rsidRPr="002C00AA">
              <w:rPr>
                <w:rFonts w:ascii="Times New Roman" w:hAnsi="Times New Roman"/>
                <w:color w:val="000000"/>
                <w:sz w:val="28"/>
                <w:szCs w:val="28"/>
                <w:lang w:val="uk-UA"/>
              </w:rPr>
              <w:t>1) повертаються власнику (законному володільцю) або передаються йому на відповідальне зберігання, якщо це можливо без шкоди для кримінального провадження;</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28" w:name="n4756"/>
            <w:bookmarkStart w:id="29" w:name="n1164"/>
            <w:bookmarkEnd w:id="28"/>
            <w:bookmarkEnd w:id="29"/>
            <w:r w:rsidRPr="002C00AA">
              <w:rPr>
                <w:rFonts w:ascii="Times New Roman" w:hAnsi="Times New Roman"/>
                <w:color w:val="000000"/>
                <w:sz w:val="28"/>
                <w:szCs w:val="28"/>
                <w:lang w:val="uk-UA"/>
              </w:rPr>
              <w:t>2) передаються за письмовою згодою власника, а в разі її відсутності - за рішенням слідчого судді, суду для реалізації, якщо це можливо без шкоди для кримінального провадження;</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30" w:name="n1165"/>
            <w:bookmarkEnd w:id="30"/>
            <w:r w:rsidRPr="002C00AA">
              <w:rPr>
                <w:rFonts w:ascii="Times New Roman" w:hAnsi="Times New Roman"/>
                <w:color w:val="000000"/>
                <w:sz w:val="28"/>
                <w:szCs w:val="28"/>
                <w:lang w:val="uk-UA"/>
              </w:rPr>
              <w:t>3) знищуються за письмовою згодою власника, а в разі її відсутності - за рішенням слідчого судді, суду, якщо такі товари або продукція, що піддаються швидкому псуванню, мають непридатний стан;</w:t>
            </w:r>
          </w:p>
          <w:p w:rsidR="00B14EEA" w:rsidRPr="002C00AA" w:rsidRDefault="00B14EEA"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bookmarkStart w:id="31" w:name="n1166"/>
            <w:bookmarkEnd w:id="31"/>
            <w:r w:rsidRPr="002C00AA">
              <w:rPr>
                <w:rFonts w:ascii="Times New Roman" w:hAnsi="Times New Roman"/>
                <w:color w:val="000000"/>
                <w:sz w:val="28"/>
                <w:szCs w:val="28"/>
                <w:lang w:val="uk-UA"/>
              </w:rPr>
              <w:t>4) передаються для їх технологічної переробки або знищуються за рішенням слідчого судді, суду, якщо вони відносяться до вилучених з обігу предметів чи товарів, а також якщо їх тривале зберігання небезпечне для життя чи здоров’я людей або довкілля.</w:t>
            </w:r>
          </w:p>
          <w:p w:rsidR="00B14EEA" w:rsidRPr="002C00AA" w:rsidRDefault="00B14EEA"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У випадках, передбачених цією частиною, речові докази фіксуються за допомогою фотографування або відеозапису та докладно описуються. У разі необхідності може бути збережений зразок речового доказу, достатній для його експертного дослідження або інших цілей кримінального провадження.</w:t>
            </w:r>
          </w:p>
          <w:p w:rsidR="00147C56" w:rsidRPr="002C00AA" w:rsidRDefault="00B14EEA"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Речові докази вартістю понад 200 розмірів прожиткового мінімуму для працездатних осіб, якщо це можливо без шкоди для кримінального провадження, передаються за письмовою згодою власника, а в разі її відсутності - за рішенням слідчого судді, суду Національному агентству України з питань виявлення, розшуку та управління активами, одержаними від корупційних та інших злочинів, для здійснення заходів з управління ними з метою забезпечення їх збереження або збереження їхньої економічної вартості, а речові докази, зазначені в абзаці першому цієї частини, такої самої вартості - для їх реалізації з урахуванням особливостей, визначених законом.</w:t>
            </w:r>
            <w:bookmarkStart w:id="32" w:name="n1167"/>
            <w:bookmarkEnd w:id="32"/>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p>
          <w:p w:rsidR="000F2382" w:rsidRPr="002C00AA" w:rsidRDefault="000F2382" w:rsidP="002C00AA">
            <w:pPr>
              <w:pStyle w:val="rvps2"/>
              <w:shd w:val="clear" w:color="auto" w:fill="FFFFFF"/>
              <w:spacing w:before="0" w:beforeAutospacing="0" w:after="0" w:afterAutospacing="0"/>
              <w:jc w:val="both"/>
              <w:textAlignment w:val="baseline"/>
              <w:rPr>
                <w:rFonts w:ascii="Times New Roman" w:hAnsi="Times New Roman"/>
                <w:color w:val="000000"/>
                <w:sz w:val="28"/>
                <w:szCs w:val="28"/>
                <w:lang w:val="uk-UA"/>
              </w:rPr>
            </w:pPr>
          </w:p>
          <w:p w:rsidR="00147C56" w:rsidRPr="002C00AA" w:rsidRDefault="00147C56" w:rsidP="002C00AA">
            <w:pPr>
              <w:ind w:firstLine="469"/>
              <w:jc w:val="both"/>
              <w:rPr>
                <w:color w:val="000000"/>
                <w:sz w:val="28"/>
                <w:szCs w:val="28"/>
              </w:rPr>
            </w:pPr>
            <w:bookmarkStart w:id="33" w:name="n1168"/>
            <w:bookmarkEnd w:id="33"/>
            <w:r w:rsidRPr="002C00AA">
              <w:rPr>
                <w:color w:val="000000"/>
                <w:sz w:val="28"/>
                <w:szCs w:val="28"/>
              </w:rPr>
              <w:t xml:space="preserve">7. </w:t>
            </w:r>
            <w:r w:rsidR="002C00AA" w:rsidRPr="002C00AA">
              <w:rPr>
                <w:color w:val="000000"/>
                <w:sz w:val="28"/>
                <w:szCs w:val="28"/>
              </w:rPr>
              <w:t>У випадках, передбачених пунктами 2, 4 та абзацом сьомим частини шостої цієї статті, слідчий за погодженням із прокурором або прокурор звертається з відповідним клопотанням до слідчого судді місцевого суду, в межах територіальної юрисдикції якого здійснюється досудове розслідування, а в кримінальних провадженнях щодо злочинів, віднесених до підсудності Вищого антикорупційного суду, - до слідчого судді Вищого антикорупційного суду, або до суду під час судового провадження, яке розглядається згідно із статтями 171-173 цього Кодексу. Прокурор у випадку, передбаченому абзацом сьомим частини шостої цієї статті, не пізніше наступного робочого дня з моменту постановлення ухвали слідчого судді, суду надсилає копію цієї ухвали Національному агентству України з питань виявлення, розшуку та управління активами, одержаними від корупційних та інших злочинів, із зверненням щодо прийняття активів, а також вживає невідкладних заходів щодо передачі цих активів Національному агентству України з питань виявлення, розшуку та управління активами, одержаними від корупційних та інших злочинів.</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34" w:name="n1169"/>
            <w:bookmarkEnd w:id="34"/>
            <w:r w:rsidRPr="002C00AA">
              <w:rPr>
                <w:rFonts w:ascii="Times New Roman" w:hAnsi="Times New Roman"/>
                <w:color w:val="000000"/>
                <w:sz w:val="28"/>
                <w:szCs w:val="28"/>
                <w:lang w:val="uk-UA"/>
              </w:rPr>
              <w:t xml:space="preserve">8. </w:t>
            </w:r>
            <w:r w:rsidR="00527B54" w:rsidRPr="00527B54">
              <w:rPr>
                <w:rFonts w:ascii="Times New Roman" w:hAnsi="Times New Roman"/>
                <w:color w:val="000000"/>
                <w:sz w:val="28"/>
                <w:szCs w:val="28"/>
                <w:lang w:val="uk-UA"/>
              </w:rPr>
              <w:t>Реалізація, технологічна переробка або знищення речових доказів у випадках, передбачених цією статтею, здійснюється в порядку, встановленому Кабінетом Міністрів України, а у випадках, якщо такі речові докази передані Національному агентству України з питань виявлення, розшуку та управління активами, одержаними від корупційних та інших злочинів, - відповідно до закону та прийнятих на його виконання актів законодавства.</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35" w:name="n1170"/>
            <w:bookmarkEnd w:id="35"/>
            <w:r w:rsidRPr="002C00AA">
              <w:rPr>
                <w:rFonts w:ascii="Times New Roman" w:hAnsi="Times New Roman"/>
                <w:color w:val="000000"/>
                <w:sz w:val="28"/>
                <w:szCs w:val="28"/>
                <w:lang w:val="uk-UA"/>
              </w:rPr>
              <w:t>9. Питання про спеціальну конфіскацію та долю речових доказів і документів, які були надані суду, вирішується судом під час ухвалення судового рішення, яким закінчується кримінальне провадження. Такі докази і документи повинні зберігатися до набрання рішенням законної сили. У разі закриття кримінального провадження слідчим або прокурором питання про спеціальну конфіскацію та долю речових доказів і документів вирішується ухвалою суду на підставі відповідного клопотання, яке розглядається згідно із статтями 171-174 цього Кодексу. При цьому:</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36" w:name="n4757"/>
            <w:bookmarkEnd w:id="36"/>
            <w:r w:rsidRPr="002C00AA">
              <w:rPr>
                <w:rFonts w:ascii="Times New Roman" w:hAnsi="Times New Roman"/>
                <w:color w:val="000000"/>
                <w:sz w:val="28"/>
                <w:szCs w:val="28"/>
                <w:lang w:val="uk-UA"/>
              </w:rPr>
              <w:t>1) гроші, цінності та інше майно, які підшукані, виготовлені, пристосовані або використані як засоби чи знаряддя вчинення кримінального правопорушення та/або зберегли на собі його сліди, конфіскуються, крім випадків, коли власник (законний володілець) не знав і не міг знати про їх незаконне використання. У такому разі зазначені гроші, цінності та інше майно повертаються власнику (законному володільцю);</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37" w:name="n4758"/>
            <w:bookmarkEnd w:id="37"/>
            <w:r w:rsidRPr="002C00AA">
              <w:rPr>
                <w:rFonts w:ascii="Times New Roman" w:hAnsi="Times New Roman"/>
                <w:color w:val="000000"/>
                <w:sz w:val="28"/>
                <w:szCs w:val="28"/>
                <w:lang w:val="uk-UA"/>
              </w:rPr>
              <w:t>2) гроші, цінності та інше майно, які призначалися (використовувалися) для схиляння особи до вчинення кримінального правопорушення, фінансування та/або матеріального забезпечення кримінального правопорушення або винагороди за його вчинення, конфіскуються;</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38" w:name="n4759"/>
            <w:bookmarkEnd w:id="38"/>
            <w:r w:rsidRPr="002C00AA">
              <w:rPr>
                <w:rFonts w:ascii="Times New Roman" w:hAnsi="Times New Roman"/>
                <w:color w:val="000000"/>
                <w:sz w:val="28"/>
                <w:szCs w:val="28"/>
                <w:lang w:val="uk-UA"/>
              </w:rPr>
              <w:t>3) майно, що було предметом кримінального правопорушення, пов’язаного з незаконним обігом, та/або вилучене з обігу, передається відповідним установам або знищується;</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39" w:name="n4760"/>
            <w:bookmarkEnd w:id="39"/>
            <w:r w:rsidRPr="002C00AA">
              <w:rPr>
                <w:rFonts w:ascii="Times New Roman" w:hAnsi="Times New Roman"/>
                <w:color w:val="000000"/>
                <w:sz w:val="28"/>
                <w:szCs w:val="28"/>
                <w:lang w:val="uk-UA"/>
              </w:rPr>
              <w:t>4) майно, яке не має ніякої цінності і не може бути використане, знищується, а у разі необхідності - передається до криміналістичних колекцій експертних установ або заінтересованим особам на їх прохання;</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40" w:name="n4761"/>
            <w:bookmarkEnd w:id="40"/>
            <w:r w:rsidRPr="002C00AA">
              <w:rPr>
                <w:rFonts w:ascii="Times New Roman" w:hAnsi="Times New Roman"/>
                <w:color w:val="000000"/>
                <w:sz w:val="28"/>
                <w:szCs w:val="28"/>
                <w:lang w:val="uk-UA"/>
              </w:rPr>
              <w:t>5) гроші, цінності та інше майно, що були предметом кримінального правопорушення або іншого суспільно небезпечного діяння, конфіскуються, крім тих, які повертаються власнику (законному володільцю), а якщо його не встановлено - переходять у власність держави в установленому Кабінетом Міністрів України порядку;</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41" w:name="n4762"/>
            <w:bookmarkEnd w:id="41"/>
            <w:r w:rsidRPr="002C00AA">
              <w:rPr>
                <w:rFonts w:ascii="Times New Roman" w:hAnsi="Times New Roman"/>
                <w:color w:val="000000"/>
                <w:sz w:val="28"/>
                <w:szCs w:val="28"/>
                <w:lang w:val="uk-UA"/>
              </w:rPr>
              <w:t>6) гроші, цінності та інше майно, що одержані фізичною або юридичною особою внаслідок вчинення кримінального правопорушення та/або є доходами від нього, а також майно, в яке їх було повністю або частково перетворено, конфіскуються;</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42" w:name="n4835"/>
            <w:bookmarkStart w:id="43" w:name="n5343"/>
            <w:bookmarkEnd w:id="42"/>
            <w:bookmarkEnd w:id="43"/>
            <w:r w:rsidRPr="002C00AA">
              <w:rPr>
                <w:rFonts w:ascii="Times New Roman" w:hAnsi="Times New Roman"/>
                <w:color w:val="000000"/>
                <w:sz w:val="28"/>
                <w:szCs w:val="28"/>
                <w:lang w:val="uk-UA"/>
              </w:rPr>
              <w:t>6</w:t>
            </w:r>
            <w:r w:rsidRPr="002C00AA">
              <w:rPr>
                <w:rStyle w:val="rvts37"/>
                <w:rFonts w:ascii="Times New Roman" w:hAnsi="Times New Roman"/>
                <w:b/>
                <w:bCs/>
                <w:color w:val="000000"/>
                <w:sz w:val="28"/>
                <w:szCs w:val="28"/>
                <w:bdr w:val="none" w:sz="0" w:space="0" w:color="auto" w:frame="1"/>
                <w:lang w:val="uk-UA"/>
              </w:rPr>
              <w:t>-</w:t>
            </w:r>
            <w:r w:rsidRPr="002C00AA">
              <w:rPr>
                <w:rStyle w:val="rvts37"/>
                <w:rFonts w:ascii="Times New Roman" w:hAnsi="Times New Roman"/>
                <w:b/>
                <w:bCs/>
                <w:color w:val="000000"/>
                <w:sz w:val="28"/>
                <w:szCs w:val="28"/>
                <w:bdr w:val="none" w:sz="0" w:space="0" w:color="auto" w:frame="1"/>
                <w:vertAlign w:val="superscript"/>
                <w:lang w:val="uk-UA"/>
              </w:rPr>
              <w:t>1</w:t>
            </w:r>
            <w:r w:rsidRPr="002C00AA">
              <w:rPr>
                <w:rFonts w:ascii="Times New Roman" w:hAnsi="Times New Roman"/>
                <w:color w:val="000000"/>
                <w:sz w:val="28"/>
                <w:szCs w:val="28"/>
                <w:lang w:val="uk-UA"/>
              </w:rPr>
              <w:t>) майно (грошові кошти або інше майно, а також доходи від них) засудженого за вчинення корупційного злочину, легалізації (відмивання) доходів, одержаних злочинним шляхом, його пов’язаної особи конфіскується, якщо в суді не підтверджено законність підстав набуття прав на таке майно.</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44" w:name="n5344"/>
            <w:bookmarkEnd w:id="44"/>
            <w:r w:rsidRPr="002C00AA">
              <w:rPr>
                <w:rFonts w:ascii="Times New Roman" w:hAnsi="Times New Roman"/>
                <w:color w:val="000000"/>
                <w:sz w:val="28"/>
                <w:szCs w:val="28"/>
                <w:lang w:val="uk-UA"/>
              </w:rPr>
              <w:t>Пов’язаними особами засудженого є юридичні особи, які при його сприянні отримали у власність чи користування зазначене майно.</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45" w:name="n5345"/>
            <w:bookmarkEnd w:id="45"/>
            <w:r w:rsidRPr="002C00AA">
              <w:rPr>
                <w:rFonts w:ascii="Times New Roman" w:hAnsi="Times New Roman"/>
                <w:color w:val="000000"/>
                <w:sz w:val="28"/>
                <w:szCs w:val="28"/>
                <w:lang w:val="uk-UA"/>
              </w:rPr>
              <w:t>Якщо суд визнає відсутність законних підстав набуття прав на частину майна, то конфіскується ця частина майна засудженого, а у разі неможливості виділення такої частини - її вартість. У разі неможливості конфіскації майна, законність підстав набуття прав на яке не було підтверджено, на засудженого покладається обов’язок сплатити вартість такого майна;</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46" w:name="n5342"/>
            <w:bookmarkStart w:id="47" w:name="n4763"/>
            <w:bookmarkEnd w:id="46"/>
            <w:bookmarkEnd w:id="47"/>
            <w:r w:rsidRPr="002C00AA">
              <w:rPr>
                <w:rFonts w:ascii="Times New Roman" w:hAnsi="Times New Roman"/>
                <w:color w:val="000000"/>
                <w:sz w:val="28"/>
                <w:szCs w:val="28"/>
                <w:lang w:val="uk-UA"/>
              </w:rPr>
              <w:t>7) документи, що є речовими доказами, залишаються в матеріалах кримінального провадження протягом усього часу їх зберігання.</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48" w:name="n4764"/>
            <w:bookmarkStart w:id="49" w:name="n4765"/>
            <w:bookmarkEnd w:id="48"/>
            <w:bookmarkEnd w:id="49"/>
            <w:r w:rsidRPr="002C00AA">
              <w:rPr>
                <w:rFonts w:ascii="Times New Roman" w:hAnsi="Times New Roman"/>
                <w:color w:val="000000"/>
                <w:sz w:val="28"/>
                <w:szCs w:val="28"/>
                <w:lang w:val="uk-UA"/>
              </w:rPr>
              <w:t>10. Під час вирішення питання щодо спеціальної конфіскації насамперед має бути вирішене питання про повернення грошей, цінностей та іншого майна власнику (законному володільцю) та/або про відшкодування шкоди, завданої кримінальним правопорушенням. Застосування спеціальної конфіскації здійснюється тільки після доведення в судовому порядку стороною обвинувачення, що власник (законний володілець) грошей, цінностей та іншого майна знав про їх незаконне походження та/або використання. У разі відсутності у винної особи майна, на яке може бути звернене стягнення, крім майна, яке підлягає спеціальній конфіскації, збитки, завдані потерпілому, цивільному позивачу, відшкодовуються за рахунок коштів від реалізації конфіскованого майна, а частина, що залишилася, переходить у власність держави.</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50" w:name="n4766"/>
            <w:bookmarkStart w:id="51" w:name="n4767"/>
            <w:bookmarkEnd w:id="50"/>
            <w:bookmarkEnd w:id="51"/>
            <w:r w:rsidRPr="002C00AA">
              <w:rPr>
                <w:rFonts w:ascii="Times New Roman" w:hAnsi="Times New Roman"/>
                <w:color w:val="000000"/>
                <w:sz w:val="28"/>
                <w:szCs w:val="28"/>
                <w:lang w:val="uk-UA"/>
              </w:rPr>
              <w:t>11. У разі якщо власник (законний володілець) грошей, цінностей та іншого майна, зазначених у пункті 1 частини дев’ятої цієї статті, був встановлений після застосування спеціальної конфіскації та не знав і не міг знати про їх незаконне використання, він має право вимагати повернення належного йому майна або коштів з державного бюджету, отриманих від реалізації такого майна.</w:t>
            </w:r>
          </w:p>
          <w:p w:rsidR="00147C56" w:rsidRPr="002C00AA" w:rsidRDefault="00147C56" w:rsidP="00147C56">
            <w:pPr>
              <w:pStyle w:val="rvps2"/>
              <w:shd w:val="clear" w:color="auto" w:fill="FFFFFF"/>
              <w:spacing w:before="0" w:beforeAutospacing="0" w:after="0" w:afterAutospacing="0"/>
              <w:ind w:firstLine="450"/>
              <w:jc w:val="both"/>
              <w:textAlignment w:val="baseline"/>
              <w:rPr>
                <w:color w:val="000000"/>
                <w:lang w:val="uk-UA"/>
              </w:rPr>
            </w:pPr>
            <w:bookmarkStart w:id="52" w:name="n4768"/>
            <w:bookmarkStart w:id="53" w:name="n1178"/>
            <w:bookmarkEnd w:id="52"/>
            <w:bookmarkEnd w:id="53"/>
            <w:r w:rsidRPr="002C00AA">
              <w:rPr>
                <w:rFonts w:ascii="Times New Roman" w:hAnsi="Times New Roman"/>
                <w:color w:val="000000"/>
                <w:sz w:val="28"/>
                <w:szCs w:val="28"/>
                <w:lang w:val="uk-UA"/>
              </w:rPr>
              <w:t>12. Спір про належність речей, що підлягають поверненню, вирішується у порядку цивільного судочинства. У такому випадку річ зберігається до набрання рішенням суду законної сили.</w:t>
            </w:r>
          </w:p>
          <w:p w:rsidR="00963A14" w:rsidRPr="002C00AA" w:rsidRDefault="00963A14" w:rsidP="00F8492B">
            <w:pPr>
              <w:shd w:val="clear" w:color="auto" w:fill="FFFFFF"/>
              <w:ind w:right="450" w:firstLine="567"/>
              <w:jc w:val="both"/>
              <w:textAlignment w:val="baseline"/>
              <w:rPr>
                <w:b/>
                <w:i/>
                <w:color w:val="000000"/>
                <w:sz w:val="28"/>
                <w:szCs w:val="28"/>
                <w:shd w:val="clear" w:color="auto" w:fill="FFFFFF"/>
              </w:rPr>
            </w:pPr>
          </w:p>
        </w:tc>
        <w:tc>
          <w:tcPr>
            <w:tcW w:w="7394" w:type="dxa"/>
          </w:tcPr>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Style w:val="rvts9"/>
                <w:rFonts w:ascii="Times New Roman" w:hAnsi="Times New Roman"/>
                <w:b/>
                <w:bCs/>
                <w:color w:val="000000"/>
                <w:sz w:val="28"/>
                <w:szCs w:val="28"/>
                <w:bdr w:val="none" w:sz="0" w:space="0" w:color="auto" w:frame="1"/>
                <w:lang w:val="uk-UA"/>
              </w:rPr>
              <w:t>Стаття 100.</w:t>
            </w:r>
            <w:r w:rsidRPr="002C00AA">
              <w:rPr>
                <w:rStyle w:val="apple-converted-space"/>
                <w:rFonts w:ascii="Times New Roman" w:hAnsi="Times New Roman"/>
                <w:color w:val="000000"/>
                <w:sz w:val="28"/>
                <w:szCs w:val="28"/>
                <w:lang w:val="uk-UA"/>
              </w:rPr>
              <w:t> </w:t>
            </w:r>
            <w:r w:rsidRPr="002C00AA">
              <w:rPr>
                <w:rFonts w:ascii="Times New Roman" w:hAnsi="Times New Roman"/>
                <w:color w:val="000000"/>
                <w:sz w:val="28"/>
                <w:szCs w:val="28"/>
                <w:lang w:val="uk-UA"/>
              </w:rPr>
              <w:t>Зберігання речових доказів і документів та вирішення питання про спеціальну конфіскацію</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2C00AA" w:rsidRPr="002C00AA" w:rsidRDefault="00147C56" w:rsidP="002C00AA">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1. Речовий доказ, який був наданий стороні кримінального провадження або нею вилучений, повинен бути якнайшвидше повернутий володільцю, крім випадків, передбачених</w:t>
            </w:r>
            <w:r w:rsidR="003C19E1" w:rsidRPr="002C00AA">
              <w:rPr>
                <w:rFonts w:ascii="Times New Roman" w:hAnsi="Times New Roman"/>
                <w:color w:val="000000"/>
                <w:sz w:val="28"/>
                <w:szCs w:val="28"/>
                <w:lang w:val="uk-UA"/>
              </w:rPr>
              <w:t xml:space="preserve"> </w:t>
            </w:r>
            <w:r w:rsidRPr="002C00AA">
              <w:rPr>
                <w:rFonts w:ascii="Times New Roman" w:hAnsi="Times New Roman"/>
                <w:sz w:val="28"/>
                <w:szCs w:val="28"/>
                <w:bdr w:val="none" w:sz="0" w:space="0" w:color="auto" w:frame="1"/>
                <w:lang w:val="uk-UA"/>
              </w:rPr>
              <w:t>статтями 160-166</w:t>
            </w:r>
            <w:r w:rsidRPr="002C00AA">
              <w:rPr>
                <w:rFonts w:ascii="Times New Roman" w:hAnsi="Times New Roman"/>
                <w:sz w:val="28"/>
                <w:szCs w:val="28"/>
                <w:lang w:val="uk-UA"/>
              </w:rPr>
              <w:t>,</w:t>
            </w:r>
            <w:r w:rsidRPr="002C00AA">
              <w:rPr>
                <w:rStyle w:val="apple-converted-space"/>
                <w:rFonts w:ascii="Times New Roman" w:hAnsi="Times New Roman"/>
                <w:sz w:val="28"/>
                <w:szCs w:val="28"/>
                <w:lang w:val="uk-UA"/>
              </w:rPr>
              <w:t> </w:t>
            </w:r>
            <w:r w:rsidRPr="002C00AA">
              <w:rPr>
                <w:rFonts w:ascii="Times New Roman" w:hAnsi="Times New Roman"/>
                <w:sz w:val="28"/>
                <w:szCs w:val="28"/>
                <w:bdr w:val="none" w:sz="0" w:space="0" w:color="auto" w:frame="1"/>
                <w:lang w:val="uk-UA"/>
              </w:rPr>
              <w:t>170-174</w:t>
            </w:r>
            <w:r w:rsidRPr="002C00AA">
              <w:rPr>
                <w:rStyle w:val="apple-converted-space"/>
                <w:rFonts w:ascii="Times New Roman" w:hAnsi="Times New Roman"/>
                <w:color w:val="000000"/>
                <w:sz w:val="28"/>
                <w:szCs w:val="28"/>
                <w:lang w:val="uk-UA"/>
              </w:rPr>
              <w:t> </w:t>
            </w:r>
            <w:r w:rsidRPr="002C00AA">
              <w:rPr>
                <w:rFonts w:ascii="Times New Roman" w:hAnsi="Times New Roman"/>
                <w:color w:val="000000"/>
                <w:sz w:val="28"/>
                <w:szCs w:val="28"/>
                <w:lang w:val="uk-UA"/>
              </w:rPr>
              <w:t>цього Кодексу.</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 xml:space="preserve">2. Речовий доказ або документ, наданий добровільно або на підставі судового рішення, зберігається у сторони кримінального провадження, якій він наданий. Сторона кримінального провадження, якій наданий речовий доказ або документ, зобов’язана зберігати їх у стані, придатному для використання у кримінальному провадженні. Речові докази, які отримані або вилучені слідчим, прокурором, оглядаються, фотографуються та докладно описуються в протоколі огляду. Зберігання речових доказів стороною обвинувачення здійснюється в </w:t>
            </w:r>
            <w:hyperlink r:id="rId30" w:anchor="n6" w:tgtFrame="_blank" w:history="1">
              <w:r w:rsidRPr="002C00AA">
                <w:rPr>
                  <w:rStyle w:val="Hyperlink"/>
                  <w:rFonts w:ascii="Times New Roman" w:hAnsi="Times New Roman"/>
                  <w:color w:val="auto"/>
                  <w:sz w:val="28"/>
                  <w:szCs w:val="28"/>
                  <w:u w:val="none"/>
                  <w:bdr w:val="none" w:sz="0" w:space="0" w:color="auto" w:frame="1"/>
                  <w:lang w:val="uk-UA"/>
                </w:rPr>
                <w:t>порядку</w:t>
              </w:r>
            </w:hyperlink>
            <w:r w:rsidRPr="002C00AA">
              <w:rPr>
                <w:rFonts w:ascii="Times New Roman" w:hAnsi="Times New Roman"/>
                <w:color w:val="000000"/>
                <w:sz w:val="28"/>
                <w:szCs w:val="28"/>
                <w:lang w:val="uk-UA"/>
              </w:rPr>
              <w:t>, визначеному Кабінетом Міністрів України.</w:t>
            </w:r>
          </w:p>
          <w:p w:rsidR="00626E2B" w:rsidRPr="002C00AA" w:rsidRDefault="00626E2B" w:rsidP="00626E2B">
            <w:pPr>
              <w:shd w:val="clear" w:color="auto" w:fill="FFFFFF"/>
              <w:ind w:firstLine="409"/>
              <w:jc w:val="both"/>
              <w:textAlignment w:val="baseline"/>
              <w:rPr>
                <w:color w:val="000000"/>
                <w:sz w:val="28"/>
                <w:szCs w:val="28"/>
              </w:rPr>
            </w:pPr>
            <w:r w:rsidRPr="002C00AA">
              <w:rPr>
                <w:color w:val="000000"/>
                <w:sz w:val="28"/>
                <w:szCs w:val="28"/>
              </w:rPr>
              <w:t xml:space="preserve">3. Документ повинен зберігатися протягом усього часу кримінального провадження. За клопотанням володільця документа </w:t>
            </w:r>
            <w:r w:rsidRPr="002C00AA">
              <w:rPr>
                <w:b/>
                <w:color w:val="000000"/>
                <w:sz w:val="28"/>
                <w:szCs w:val="28"/>
              </w:rPr>
              <w:t>(або його представника)</w:t>
            </w:r>
            <w:r w:rsidRPr="002C00AA">
              <w:rPr>
                <w:color w:val="000000"/>
                <w:sz w:val="28"/>
                <w:szCs w:val="28"/>
              </w:rPr>
              <w:t xml:space="preserve"> слідчий, прокурор, суд </w:t>
            </w:r>
            <w:r w:rsidRPr="002C00AA">
              <w:rPr>
                <w:b/>
                <w:color w:val="000000"/>
                <w:sz w:val="28"/>
                <w:szCs w:val="28"/>
              </w:rPr>
              <w:t>зобов’язані</w:t>
            </w:r>
            <w:r w:rsidRPr="002C00AA">
              <w:rPr>
                <w:color w:val="000000"/>
                <w:sz w:val="28"/>
                <w:szCs w:val="28"/>
              </w:rPr>
              <w:t xml:space="preserve"> видати копії цього документа, а за необхідності – </w:t>
            </w:r>
            <w:r w:rsidRPr="002C00AA">
              <w:rPr>
                <w:b/>
                <w:color w:val="000000"/>
                <w:sz w:val="28"/>
                <w:szCs w:val="28"/>
              </w:rPr>
              <w:t xml:space="preserve">можуть надати </w:t>
            </w:r>
            <w:r w:rsidRPr="002C00AA">
              <w:rPr>
                <w:color w:val="000000"/>
                <w:sz w:val="28"/>
                <w:szCs w:val="28"/>
              </w:rPr>
              <w:t>його оригінал, долучивши замість них до кримінального провадження завірені копії.</w:t>
            </w:r>
          </w:p>
          <w:p w:rsidR="00147C56" w:rsidRPr="002C00AA" w:rsidRDefault="00626E2B" w:rsidP="00626E2B">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b/>
                <w:color w:val="000000"/>
                <w:sz w:val="28"/>
                <w:szCs w:val="28"/>
                <w:lang w:val="uk-UA"/>
              </w:rPr>
              <w:t xml:space="preserve">У випадках, якщо документ є підробленим, або якщо відомості, які в ньому містяться, є інформацією з обмеженим доступом про інших осіб, або якщо такі відомості можуть завдати шкоду іншим особам чи інтересам досудового слідства, слідчий, прокурор, суд мають право відмовити володільцю або його представнику у наданні копій цього документа чи його оригіналу, </w:t>
            </w:r>
            <w:proofErr w:type="spellStart"/>
            <w:r w:rsidRPr="002C00AA">
              <w:rPr>
                <w:rFonts w:ascii="Times New Roman" w:hAnsi="Times New Roman"/>
                <w:b/>
                <w:color w:val="000000"/>
                <w:sz w:val="28"/>
                <w:szCs w:val="28"/>
                <w:lang w:val="uk-UA"/>
              </w:rPr>
              <w:t>навівши</w:t>
            </w:r>
            <w:proofErr w:type="spellEnd"/>
            <w:r w:rsidRPr="002C00AA">
              <w:rPr>
                <w:rFonts w:ascii="Times New Roman" w:hAnsi="Times New Roman"/>
                <w:b/>
                <w:color w:val="000000"/>
                <w:sz w:val="28"/>
                <w:szCs w:val="28"/>
                <w:lang w:val="uk-UA"/>
              </w:rPr>
              <w:t xml:space="preserve"> конкретні мотиви своєї відмови у своїй постанові (ухвалі).</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b/>
                <w:color w:val="000000"/>
                <w:sz w:val="28"/>
                <w:szCs w:val="28"/>
                <w:lang w:val="uk-UA"/>
              </w:rPr>
            </w:pPr>
            <w:r w:rsidRPr="002C00AA">
              <w:rPr>
                <w:rFonts w:ascii="Times New Roman" w:hAnsi="Times New Roman"/>
                <w:color w:val="000000"/>
                <w:sz w:val="28"/>
                <w:szCs w:val="28"/>
                <w:lang w:val="uk-UA"/>
              </w:rPr>
              <w:t xml:space="preserve">4. У разі втрати чи знищення стороною кримінального провадження </w:t>
            </w:r>
            <w:r w:rsidR="00062415" w:rsidRPr="002C00AA">
              <w:rPr>
                <w:rFonts w:ascii="Times New Roman" w:hAnsi="Times New Roman"/>
                <w:b/>
                <w:color w:val="000000"/>
                <w:sz w:val="28"/>
                <w:szCs w:val="28"/>
                <w:lang w:val="uk-UA"/>
              </w:rPr>
              <w:t>отриманого нею</w:t>
            </w:r>
            <w:r w:rsidRPr="002C00AA">
              <w:rPr>
                <w:rFonts w:ascii="Times New Roman" w:hAnsi="Times New Roman"/>
                <w:color w:val="000000"/>
                <w:sz w:val="28"/>
                <w:szCs w:val="28"/>
                <w:lang w:val="uk-UA"/>
              </w:rPr>
              <w:t xml:space="preserve"> речового доказу вона зобов’язана повернути володільцю таку саму річ або відшкодувати її вартість. </w:t>
            </w:r>
            <w:r w:rsidRPr="002C00AA">
              <w:rPr>
                <w:rFonts w:ascii="Times New Roman" w:hAnsi="Times New Roman"/>
                <w:b/>
                <w:color w:val="000000"/>
                <w:sz w:val="28"/>
                <w:szCs w:val="28"/>
                <w:lang w:val="uk-UA"/>
              </w:rPr>
              <w:t>У разі втрати</w:t>
            </w:r>
            <w:r w:rsidR="001876E7" w:rsidRPr="002C00AA">
              <w:rPr>
                <w:rFonts w:ascii="Times New Roman" w:hAnsi="Times New Roman"/>
                <w:b/>
                <w:color w:val="000000"/>
                <w:sz w:val="28"/>
                <w:szCs w:val="28"/>
                <w:lang w:val="uk-UA"/>
              </w:rPr>
              <w:t>, пошкодження</w:t>
            </w:r>
            <w:r w:rsidRPr="002C00AA">
              <w:rPr>
                <w:rFonts w:ascii="Times New Roman" w:hAnsi="Times New Roman"/>
                <w:b/>
                <w:color w:val="000000"/>
                <w:sz w:val="28"/>
                <w:szCs w:val="28"/>
                <w:lang w:val="uk-UA"/>
              </w:rPr>
              <w:t xml:space="preserve"> чи знищення стороною кримінального провадження наданого їй документа</w:t>
            </w:r>
            <w:r w:rsidR="001876E7" w:rsidRPr="002C00AA">
              <w:rPr>
                <w:rFonts w:ascii="Times New Roman" w:hAnsi="Times New Roman"/>
                <w:b/>
                <w:color w:val="000000"/>
                <w:sz w:val="28"/>
                <w:szCs w:val="28"/>
                <w:lang w:val="uk-UA"/>
              </w:rPr>
              <w:t xml:space="preserve"> чи </w:t>
            </w:r>
            <w:r w:rsidR="001876E7" w:rsidRPr="002C00AA">
              <w:rPr>
                <w:rFonts w:ascii="Times New Roman" w:hAnsi="Times New Roman"/>
                <w:b/>
                <w:color w:val="000000"/>
                <w:sz w:val="28"/>
                <w:szCs w:val="28"/>
                <w:shd w:val="clear" w:color="auto" w:fill="FFFFFF"/>
                <w:lang w:val="uk-UA"/>
              </w:rPr>
              <w:t>пристрою для обробки, передавання та зберігання електронної інформації або його складових, що містили у собі</w:t>
            </w:r>
            <w:r w:rsidR="001876E7" w:rsidRPr="002C00AA">
              <w:rPr>
                <w:rFonts w:ascii="Times New Roman" w:hAnsi="Times New Roman"/>
                <w:b/>
                <w:color w:val="000000"/>
                <w:sz w:val="28"/>
                <w:szCs w:val="28"/>
                <w:lang w:val="uk-UA"/>
              </w:rPr>
              <w:t xml:space="preserve"> документ в електронному вигляді,</w:t>
            </w:r>
            <w:r w:rsidRPr="002C00AA">
              <w:rPr>
                <w:rFonts w:ascii="Times New Roman" w:hAnsi="Times New Roman"/>
                <w:b/>
                <w:color w:val="000000"/>
                <w:sz w:val="28"/>
                <w:szCs w:val="28"/>
                <w:lang w:val="uk-UA"/>
              </w:rPr>
              <w:t xml:space="preserve"> вона зобов’язана відшкодувати володільцю витрати, пов’язані з втратою</w:t>
            </w:r>
            <w:r w:rsidR="001876E7" w:rsidRPr="002C00AA">
              <w:rPr>
                <w:rFonts w:ascii="Times New Roman" w:hAnsi="Times New Roman"/>
                <w:b/>
                <w:color w:val="000000"/>
                <w:sz w:val="28"/>
                <w:szCs w:val="28"/>
                <w:lang w:val="uk-UA"/>
              </w:rPr>
              <w:t>, пошкодженням</w:t>
            </w:r>
            <w:r w:rsidRPr="002C00AA">
              <w:rPr>
                <w:rFonts w:ascii="Times New Roman" w:hAnsi="Times New Roman"/>
                <w:b/>
                <w:color w:val="000000"/>
                <w:sz w:val="28"/>
                <w:szCs w:val="28"/>
                <w:lang w:val="uk-UA"/>
              </w:rPr>
              <w:t xml:space="preserve"> чи знищенням документа</w:t>
            </w:r>
            <w:r w:rsidR="001876E7" w:rsidRPr="002C00AA">
              <w:rPr>
                <w:rFonts w:ascii="Times New Roman" w:hAnsi="Times New Roman"/>
                <w:b/>
                <w:color w:val="000000"/>
                <w:sz w:val="28"/>
                <w:szCs w:val="28"/>
                <w:lang w:val="uk-UA"/>
              </w:rPr>
              <w:t>,</w:t>
            </w:r>
            <w:r w:rsidR="00CA2192" w:rsidRPr="002C00AA">
              <w:rPr>
                <w:rFonts w:ascii="Times New Roman" w:hAnsi="Times New Roman"/>
                <w:b/>
                <w:color w:val="000000"/>
                <w:sz w:val="28"/>
                <w:szCs w:val="28"/>
                <w:lang w:val="uk-UA"/>
              </w:rPr>
              <w:t xml:space="preserve"> виготовленням його дубліката</w:t>
            </w:r>
            <w:r w:rsidR="001876E7" w:rsidRPr="002C00AA">
              <w:rPr>
                <w:rFonts w:ascii="Times New Roman" w:hAnsi="Times New Roman"/>
                <w:b/>
                <w:color w:val="000000"/>
                <w:sz w:val="28"/>
                <w:szCs w:val="28"/>
                <w:lang w:val="uk-UA"/>
              </w:rPr>
              <w:t xml:space="preserve"> та вжити заходів щодо відновлення втраченого документа</w:t>
            </w:r>
            <w:r w:rsidR="00CA2192" w:rsidRPr="002C00AA">
              <w:rPr>
                <w:rFonts w:ascii="Times New Roman" w:hAnsi="Times New Roman"/>
                <w:b/>
                <w:color w:val="000000"/>
                <w:sz w:val="28"/>
                <w:szCs w:val="28"/>
                <w:lang w:val="uk-UA"/>
              </w:rPr>
              <w:t>.</w:t>
            </w:r>
            <w:r w:rsidR="00CA2192" w:rsidRPr="002C00AA">
              <w:rPr>
                <w:rFonts w:ascii="Times New Roman" w:hAnsi="Times New Roman"/>
                <w:color w:val="000000"/>
                <w:sz w:val="28"/>
                <w:szCs w:val="28"/>
                <w:lang w:val="uk-UA"/>
              </w:rPr>
              <w:t xml:space="preserve"> </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5. Речові докази та документи, надані суду, зберігаються в суді, за винятком випадків, передбачених</w:t>
            </w:r>
            <w:r w:rsidRPr="002C00AA">
              <w:rPr>
                <w:rStyle w:val="apple-converted-space"/>
                <w:rFonts w:ascii="Times New Roman" w:hAnsi="Times New Roman"/>
                <w:color w:val="000000"/>
                <w:sz w:val="28"/>
                <w:szCs w:val="28"/>
                <w:lang w:val="uk-UA"/>
              </w:rPr>
              <w:t> </w:t>
            </w:r>
            <w:hyperlink r:id="rId31" w:anchor="n1162" w:history="1">
              <w:r w:rsidRPr="002C00AA">
                <w:rPr>
                  <w:rStyle w:val="Hyperlink"/>
                  <w:rFonts w:ascii="Times New Roman" w:hAnsi="Times New Roman"/>
                  <w:color w:val="auto"/>
                  <w:sz w:val="28"/>
                  <w:szCs w:val="28"/>
                  <w:u w:val="none"/>
                  <w:bdr w:val="none" w:sz="0" w:space="0" w:color="auto" w:frame="1"/>
                  <w:lang w:val="uk-UA"/>
                </w:rPr>
                <w:t>частиною шостою</w:t>
              </w:r>
            </w:hyperlink>
            <w:r w:rsidRPr="002C00AA">
              <w:rPr>
                <w:rStyle w:val="apple-converted-space"/>
                <w:rFonts w:ascii="Times New Roman" w:hAnsi="Times New Roman"/>
                <w:color w:val="000000"/>
                <w:sz w:val="28"/>
                <w:szCs w:val="28"/>
                <w:lang w:val="uk-UA"/>
              </w:rPr>
              <w:t> </w:t>
            </w:r>
            <w:r w:rsidRPr="002C00AA">
              <w:rPr>
                <w:rFonts w:ascii="Times New Roman" w:hAnsi="Times New Roman"/>
                <w:color w:val="000000"/>
                <w:sz w:val="28"/>
                <w:szCs w:val="28"/>
                <w:lang w:val="uk-UA"/>
              </w:rPr>
              <w:t>цієї статті, а також речових доказів у вигляді громіздких або інших предметів, що вимагають спеціальних умов зберігання, які можуть знаходитися в іншому місці зберігання.</w:t>
            </w:r>
          </w:p>
          <w:p w:rsidR="00147C56" w:rsidRPr="002C00AA" w:rsidRDefault="00BF5374"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 xml:space="preserve">6. Речові докази, що не містять слідів кримінального правопорушення, у вигляді предметів, великих партій товарів, зберігання яких через громіздкість або з інших причин неможливо без зайвих труднощів або витрати по забезпеченню спеціальних умов зберігання яких </w:t>
            </w:r>
            <w:proofErr w:type="spellStart"/>
            <w:r w:rsidRPr="002C00AA">
              <w:rPr>
                <w:rFonts w:ascii="Times New Roman" w:hAnsi="Times New Roman"/>
                <w:color w:val="000000"/>
                <w:sz w:val="28"/>
                <w:szCs w:val="28"/>
                <w:lang w:val="uk-UA"/>
              </w:rPr>
              <w:t>співмірні</w:t>
            </w:r>
            <w:proofErr w:type="spellEnd"/>
            <w:r w:rsidRPr="002C00AA">
              <w:rPr>
                <w:rFonts w:ascii="Times New Roman" w:hAnsi="Times New Roman"/>
                <w:color w:val="000000"/>
                <w:sz w:val="28"/>
                <w:szCs w:val="28"/>
                <w:lang w:val="uk-UA"/>
              </w:rPr>
              <w:t xml:space="preserve"> з їх вартістю, а також речові докази у вигляді товарів або продукції, що піддаються швидкому псуванню:</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1) повертаються власнику (законному володільцю) або передаються йому на відповідальне зберігання, якщо це можливо без шкоди для кримінального провадження;</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2) передаються за письмовою згодою власника, а в разі її відсутності - за рішенням слідчого судді, суду для реалізації, якщо це можливо без шкоди для кримінального провадження;</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3) знищуються за письмовою згодою власника, а в разі її відсутності - за рішенням слідчого судді, суду, якщо такі товари або продукція, що піддаються швидкому псуванню, мають непридатний стан;</w:t>
            </w:r>
          </w:p>
          <w:p w:rsidR="00B14EEA" w:rsidRPr="002C00AA" w:rsidRDefault="00B14EEA"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4) передаються для їх технологічної переробки або знищуються за рішенням слідчого судді, суду, якщо вони відносяться до вилучених з обігу предметів чи товарів, а також якщо їх тривале зберігання небезпечне для життя чи здоров’я людей або довкілля.</w:t>
            </w:r>
          </w:p>
          <w:p w:rsidR="00B14EEA" w:rsidRPr="002C00AA" w:rsidRDefault="00B14EEA"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У випадках, передбачених цією частиною, речові докази фіксуються за допомогою фотографування або відеозапису та докладно описуються. У разі необхідності може бути збережений зразок речового доказу, достатній для його експертного дослідження або інших цілей кримінального провадження.</w:t>
            </w:r>
          </w:p>
          <w:p w:rsidR="00B14EEA" w:rsidRPr="002C00AA" w:rsidRDefault="00B14EEA" w:rsidP="00B14EEA">
            <w:pPr>
              <w:pStyle w:val="rvps2"/>
              <w:shd w:val="clear" w:color="auto" w:fill="FFFFFF"/>
              <w:spacing w:before="0" w:beforeAutospacing="0" w:after="0" w:afterAutospacing="0"/>
              <w:ind w:firstLine="448"/>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Речові докази вартістю понад 200 розмірів прожиткового мінімуму для працездатних осіб, якщо це можливо без шкоди для кримінального провадження, передаються за письмовою згодою власника, а в разі її відсутності - за рішенням слідчого судді, суду Національному агентству України з питань виявлення, розшуку та управління активами, одержаними від корупційних та інших злочинів, для здійснення заходів з управління ними з метою забезпечення їх збереження або збереження їхньої економічної вартості, а речові докази, зазначені в абзаці першому цієї частини, такої самої вартості - для їх реалізації з урахуванням особливостей, визначених законом.</w:t>
            </w:r>
          </w:p>
          <w:p w:rsidR="00235EBD" w:rsidRPr="002C00AA" w:rsidRDefault="00BF1778" w:rsidP="00BF1778">
            <w:pPr>
              <w:pStyle w:val="rvps2"/>
              <w:shd w:val="clear" w:color="auto" w:fill="FFFFFF"/>
              <w:spacing w:before="0" w:beforeAutospacing="0" w:after="0" w:afterAutospacing="0"/>
              <w:ind w:firstLine="450"/>
              <w:jc w:val="both"/>
              <w:textAlignment w:val="baseline"/>
              <w:rPr>
                <w:rFonts w:ascii="Times New Roman" w:hAnsi="Times New Roman"/>
                <w:b/>
                <w:color w:val="000000"/>
                <w:sz w:val="28"/>
                <w:szCs w:val="28"/>
                <w:lang w:val="uk-UA"/>
              </w:rPr>
            </w:pPr>
            <w:r w:rsidRPr="002C00AA">
              <w:rPr>
                <w:rFonts w:ascii="Times New Roman" w:hAnsi="Times New Roman"/>
                <w:b/>
                <w:color w:val="000000"/>
                <w:sz w:val="28"/>
                <w:szCs w:val="28"/>
                <w:lang w:val="uk-UA"/>
              </w:rPr>
              <w:t xml:space="preserve">Речові докази, що не містять слідів кримінального правопорушення, у вигляді </w:t>
            </w:r>
            <w:r w:rsidR="005E6261" w:rsidRPr="002C00AA">
              <w:rPr>
                <w:rFonts w:ascii="Times New Roman" w:hAnsi="Times New Roman"/>
                <w:b/>
                <w:color w:val="000000"/>
                <w:sz w:val="28"/>
                <w:szCs w:val="28"/>
                <w:shd w:val="clear" w:color="auto" w:fill="FFFFFF"/>
                <w:lang w:val="uk-UA"/>
              </w:rPr>
              <w:t>пристроїв для обробки, передавання та зберігання електронної інформації</w:t>
            </w:r>
            <w:r w:rsidRPr="002C00AA">
              <w:rPr>
                <w:rStyle w:val="rvts9"/>
                <w:rFonts w:ascii="Times New Roman" w:hAnsi="Times New Roman"/>
                <w:b/>
                <w:bCs/>
                <w:color w:val="000000"/>
                <w:sz w:val="28"/>
                <w:szCs w:val="28"/>
                <w:bdr w:val="none" w:sz="0" w:space="0" w:color="auto" w:frame="1"/>
                <w:lang w:val="uk-UA"/>
              </w:rPr>
              <w:t xml:space="preserve"> або їх</w:t>
            </w:r>
            <w:r w:rsidRPr="002C00AA">
              <w:rPr>
                <w:rStyle w:val="rvts9"/>
                <w:b/>
                <w:bCs/>
                <w:color w:val="000000"/>
                <w:sz w:val="28"/>
                <w:szCs w:val="28"/>
                <w:bdr w:val="none" w:sz="0" w:space="0" w:color="auto" w:frame="1"/>
                <w:lang w:val="uk-UA"/>
              </w:rPr>
              <w:t xml:space="preserve"> складових, якщо вони використовуються як предмети </w:t>
            </w:r>
            <w:r w:rsidR="00C4663D" w:rsidRPr="002C00AA">
              <w:rPr>
                <w:rStyle w:val="rvts9"/>
                <w:b/>
                <w:bCs/>
                <w:color w:val="000000"/>
                <w:sz w:val="28"/>
                <w:szCs w:val="28"/>
                <w:bdr w:val="none" w:sz="0" w:space="0" w:color="auto" w:frame="1"/>
                <w:lang w:val="uk-UA"/>
              </w:rPr>
              <w:t>або</w:t>
            </w:r>
            <w:r w:rsidRPr="002C00AA">
              <w:rPr>
                <w:rStyle w:val="rvts9"/>
                <w:b/>
                <w:bCs/>
                <w:color w:val="000000"/>
                <w:sz w:val="28"/>
                <w:szCs w:val="28"/>
                <w:bdr w:val="none" w:sz="0" w:space="0" w:color="auto" w:frame="1"/>
                <w:lang w:val="uk-UA"/>
              </w:rPr>
              <w:t xml:space="preserve"> засоби праці та</w:t>
            </w:r>
            <w:r w:rsidR="001A67F1" w:rsidRPr="002C00AA">
              <w:rPr>
                <w:rStyle w:val="rvts9"/>
                <w:b/>
                <w:bCs/>
                <w:color w:val="000000"/>
                <w:sz w:val="28"/>
                <w:szCs w:val="28"/>
                <w:bdr w:val="none" w:sz="0" w:space="0" w:color="auto" w:frame="1"/>
                <w:lang w:val="uk-UA"/>
              </w:rPr>
              <w:t>/або</w:t>
            </w:r>
            <w:r w:rsidRPr="002C00AA">
              <w:rPr>
                <w:rStyle w:val="rvts9"/>
                <w:b/>
                <w:bCs/>
                <w:color w:val="000000"/>
                <w:sz w:val="28"/>
                <w:szCs w:val="28"/>
                <w:bdr w:val="none" w:sz="0" w:space="0" w:color="auto" w:frame="1"/>
                <w:lang w:val="uk-UA"/>
              </w:rPr>
              <w:t xml:space="preserve"> вилучення яких може завдати істотної шкоди їх власнику (законному володільцю) </w:t>
            </w:r>
            <w:r w:rsidRPr="002C00AA">
              <w:rPr>
                <w:rFonts w:ascii="Times New Roman" w:hAnsi="Times New Roman"/>
                <w:b/>
                <w:color w:val="000000"/>
                <w:sz w:val="28"/>
                <w:szCs w:val="28"/>
                <w:lang w:val="uk-UA"/>
              </w:rPr>
              <w:t>повертаються власнику (законному володільцю) або передаються йому на відповідальне зберігання, якщо це можливо без шкоди для кримінального провадження</w:t>
            </w:r>
            <w:r w:rsidR="00BF5374" w:rsidRPr="002C00AA">
              <w:rPr>
                <w:rFonts w:ascii="Times New Roman" w:hAnsi="Times New Roman"/>
                <w:b/>
                <w:color w:val="000000"/>
                <w:sz w:val="28"/>
                <w:szCs w:val="28"/>
                <w:lang w:val="uk-UA"/>
              </w:rPr>
              <w:t>.</w:t>
            </w:r>
            <w:r w:rsidR="00834B0F" w:rsidRPr="002C00AA">
              <w:rPr>
                <w:rFonts w:ascii="Times New Roman" w:hAnsi="Times New Roman"/>
                <w:b/>
                <w:color w:val="000000"/>
                <w:sz w:val="28"/>
                <w:szCs w:val="28"/>
                <w:lang w:val="uk-UA"/>
              </w:rPr>
              <w:t xml:space="preserve"> </w:t>
            </w:r>
          </w:p>
          <w:p w:rsidR="00235EBD" w:rsidRPr="002C00AA" w:rsidRDefault="00626E2B" w:rsidP="00BF1778">
            <w:pPr>
              <w:pStyle w:val="rvps2"/>
              <w:shd w:val="clear" w:color="auto" w:fill="FFFFFF"/>
              <w:spacing w:before="0" w:beforeAutospacing="0" w:after="0" w:afterAutospacing="0"/>
              <w:ind w:firstLine="450"/>
              <w:jc w:val="both"/>
              <w:textAlignment w:val="baseline"/>
              <w:rPr>
                <w:rStyle w:val="rvts9"/>
                <w:b/>
                <w:bCs/>
                <w:color w:val="000000"/>
                <w:sz w:val="28"/>
                <w:szCs w:val="28"/>
                <w:bdr w:val="none" w:sz="0" w:space="0" w:color="auto" w:frame="1"/>
                <w:lang w:val="uk-UA"/>
              </w:rPr>
            </w:pPr>
            <w:r w:rsidRPr="002C00AA">
              <w:rPr>
                <w:rFonts w:ascii="Times New Roman" w:hAnsi="Times New Roman"/>
                <w:b/>
                <w:color w:val="000000"/>
                <w:sz w:val="28"/>
                <w:szCs w:val="28"/>
                <w:lang w:val="uk-UA"/>
              </w:rPr>
              <w:t xml:space="preserve">У разі вилучення зазначених пристроїв або їх складових, особа, яка їх вилучає, зобов’язана на вимогу власника (законного володільця) або його представника надати письмове обґрунтування можливості заподіяння шкоди кримінальному провадженню, якщо зазначений пристрій не буде вилучено. Таке обґрунтування фіксується в протоколі відповідної процесуальної дії, копія якого вручається власнику (законному володільцю) </w:t>
            </w:r>
            <w:r w:rsidRPr="002C00AA">
              <w:rPr>
                <w:rFonts w:ascii="Times New Roman" w:hAnsi="Times New Roman"/>
                <w:b/>
                <w:color w:val="000000"/>
                <w:sz w:val="28"/>
                <w:szCs w:val="28"/>
                <w:shd w:val="clear" w:color="auto" w:fill="FFFFFF"/>
                <w:lang w:val="uk-UA"/>
              </w:rPr>
              <w:t>пристрою для обробки, передавання та зберігання електронної інформації</w:t>
            </w:r>
            <w:r w:rsidRPr="002C00AA">
              <w:rPr>
                <w:rStyle w:val="rvts9"/>
                <w:rFonts w:ascii="Times New Roman" w:hAnsi="Times New Roman"/>
                <w:b/>
                <w:bCs/>
                <w:color w:val="000000"/>
                <w:sz w:val="28"/>
                <w:szCs w:val="28"/>
                <w:bdr w:val="none" w:sz="0" w:space="0" w:color="auto" w:frame="1"/>
                <w:lang w:val="uk-UA"/>
              </w:rPr>
              <w:t xml:space="preserve"> або його складової (складових) </w:t>
            </w:r>
            <w:r w:rsidRPr="002C00AA">
              <w:rPr>
                <w:rFonts w:ascii="Times New Roman" w:hAnsi="Times New Roman"/>
                <w:b/>
                <w:color w:val="000000"/>
                <w:sz w:val="28"/>
                <w:szCs w:val="28"/>
                <w:lang w:val="uk-UA"/>
              </w:rPr>
              <w:t>або його представнику</w:t>
            </w:r>
            <w:r w:rsidRPr="002C00AA">
              <w:rPr>
                <w:rStyle w:val="rvts9"/>
                <w:rFonts w:ascii="Times New Roman" w:hAnsi="Times New Roman"/>
                <w:b/>
                <w:bCs/>
                <w:color w:val="000000"/>
                <w:sz w:val="28"/>
                <w:szCs w:val="28"/>
                <w:bdr w:val="none" w:sz="0" w:space="0" w:color="auto" w:frame="1"/>
                <w:lang w:val="uk-UA"/>
              </w:rPr>
              <w:t>.</w:t>
            </w:r>
            <w:r w:rsidR="00486C69" w:rsidRPr="002C00AA">
              <w:rPr>
                <w:rStyle w:val="rvts9"/>
                <w:b/>
                <w:bCs/>
                <w:color w:val="000000"/>
                <w:sz w:val="28"/>
                <w:szCs w:val="28"/>
                <w:bdr w:val="none" w:sz="0" w:space="0" w:color="auto" w:frame="1"/>
                <w:lang w:val="uk-UA"/>
              </w:rPr>
              <w:t xml:space="preserve"> </w:t>
            </w:r>
          </w:p>
          <w:p w:rsidR="00BF1778" w:rsidRPr="002C00AA" w:rsidRDefault="005D2FD8" w:rsidP="00BF1778">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Style w:val="rvts9"/>
                <w:rFonts w:ascii="Times New Roman" w:hAnsi="Times New Roman"/>
                <w:b/>
                <w:bCs/>
                <w:color w:val="000000"/>
                <w:sz w:val="28"/>
                <w:szCs w:val="28"/>
                <w:bdr w:val="none" w:sz="0" w:space="0" w:color="auto" w:frame="1"/>
                <w:lang w:val="uk-UA"/>
              </w:rPr>
              <w:t>Особа, яка вилучила зазначені речові докази, підлягає відповідальності за шкоду, завдану власнику (законному володільцю) внаслідок незаконного їх вилучення, відповідно до законодавства України.</w:t>
            </w:r>
            <w:r w:rsidR="00486C69" w:rsidRPr="002C00AA">
              <w:rPr>
                <w:rStyle w:val="rvts9"/>
                <w:b/>
                <w:bCs/>
                <w:color w:val="000000"/>
                <w:sz w:val="28"/>
                <w:szCs w:val="28"/>
                <w:bdr w:val="none" w:sz="0" w:space="0" w:color="auto" w:frame="1"/>
                <w:lang w:val="uk-UA"/>
              </w:rPr>
              <w:t xml:space="preserve"> </w:t>
            </w:r>
          </w:p>
          <w:p w:rsidR="002C00AA" w:rsidRPr="002C00AA" w:rsidRDefault="002C00AA" w:rsidP="002C00AA">
            <w:pPr>
              <w:ind w:firstLine="444"/>
              <w:jc w:val="both"/>
              <w:rPr>
                <w:color w:val="000000"/>
                <w:sz w:val="28"/>
                <w:szCs w:val="28"/>
              </w:rPr>
            </w:pPr>
            <w:r w:rsidRPr="002C00AA">
              <w:rPr>
                <w:color w:val="000000"/>
                <w:sz w:val="28"/>
                <w:szCs w:val="28"/>
              </w:rPr>
              <w:t>7. У випадках, передбачених пунктами 2, 4 та абзацом сьомим частини шостої цієї статті, слідчий за погодженням із прокурором або прокурор звертається з відповідним клопотанням до слідчого судді місцевого суду, в межах територіальної юрисдикції якого здійснюється досудове розслідування, а в кримінальних провадженнях щодо злочинів, віднесених до підсудності Вищого антикорупційного суду, - до слідчого судді Вищого антикорупційного суду, або до суду під час судового провадження, яке розглядається згідно із статтями 171-173 цього Кодексу. Прокурор у випадку, передбаченому абзацом сьомим частини шостої цієї статті, не пізніше наступного робочого дня з моменту постановлення ухвали слідчого судді, суду надсилає копію цієї ухвали Національному агентству України з питань виявлення, розшуку та управління активами, одержаними від корупційних та інших злочинів, із зверненням щодо прийняття активів, а також вживає невідкладних заходів щодо передачі цих активів Національному агентству України з питань виявлення, розшуку та управління активами, одержаними від корупційних та інших злочинів.</w:t>
            </w:r>
          </w:p>
          <w:p w:rsidR="00527B54" w:rsidRPr="002C00AA" w:rsidRDefault="00527B54" w:rsidP="00527B54">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 xml:space="preserve">8. </w:t>
            </w:r>
            <w:r w:rsidRPr="00527B54">
              <w:rPr>
                <w:rFonts w:ascii="Times New Roman" w:hAnsi="Times New Roman"/>
                <w:color w:val="000000"/>
                <w:sz w:val="28"/>
                <w:szCs w:val="28"/>
                <w:lang w:val="uk-UA"/>
              </w:rPr>
              <w:t>Реалізація, технологічна переробка або знищення речових доказів у випадках, передбачених цією статтею, здійснюється в порядку, встановленому Кабінетом Міністрів України, а у випадках, якщо такі речові докази передані Національному агентству України з питань виявлення, розшуку та управління активами, одержаними від корупційних та інших злочинів, - відповідно до закону та прийнятих на його виконання актів законодавства.</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9. Питання про спеціальну конфіскацію та долю речових доказів і документів, які були надані суду, вирішується судом під час ухвалення судового рішення, яким закінчується кримінальне провадження. Такі докази і документи повинні зберігатися до набрання рішенням законної сили. У разі закриття кримінального провадження слідчим або прокурором питання про спеціальну конфіскацію та долю речових доказів і документів вирішується ухвалою суду на підставі відповідного клопотання, яке розглядається згідно із статтями 171-174 цього Кодексу. При цьому:</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1) гроші, цінності та інше майно, які підшукані, виготовлені, пристосовані або використані як засоби чи знаряддя вчинення кримінального правопорушення та/або зберегли на собі його сліди, конфіскуються, крім випадків, коли власник (законний володілець) не знав і не міг знати про їх незаконне використання. У такому разі зазначені гроші, цінності та інше майно повертаються власнику (законному володільцю);</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2) гроші, цінності та інше майно, які призначалися (використовувалися) для схиляння особи до вчинення кримінального правопорушення, фінансування та/або матеріального забезпечення кримінального правопорушення або винагороди за його вчинення, конфіскуються;</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3) майно, що було предметом кримінального правопорушення, пов’язаного з незаконним обігом, та/або вилучене з обігу, передається відповідним установам або знищується;</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4) майно, яке не має ніякої цінності і не може бути використане, знищується, а у разі необхідності - передається до криміналістичних колекцій експертних установ або заінтересованим особам на їх прохання;</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5) гроші, цінності та інше майно, що були предметом кримінального правопорушення або іншого суспільно небезпечного діяння, конфіскуються, крім тих, які повертаються власнику (законному володільцю), а якщо його не встановлено - переходять у власність держави в установленому Кабінетом Міністрів України порядку;</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6) гроші, цінності та інше майно, що одержані фізичною або юридичною особою внаслідок вчинення кримінального правопорушення та/або є доходами від нього, а також майно, в яке їх було повністю або частково перетворено, конфіскуються;</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6</w:t>
            </w:r>
            <w:r w:rsidRPr="002C00AA">
              <w:rPr>
                <w:rStyle w:val="rvts37"/>
                <w:rFonts w:ascii="Times New Roman" w:hAnsi="Times New Roman"/>
                <w:b/>
                <w:bCs/>
                <w:color w:val="000000"/>
                <w:sz w:val="28"/>
                <w:szCs w:val="28"/>
                <w:bdr w:val="none" w:sz="0" w:space="0" w:color="auto" w:frame="1"/>
                <w:lang w:val="uk-UA"/>
              </w:rPr>
              <w:t>-</w:t>
            </w:r>
            <w:r w:rsidRPr="002C00AA">
              <w:rPr>
                <w:rStyle w:val="rvts37"/>
                <w:rFonts w:ascii="Times New Roman" w:hAnsi="Times New Roman"/>
                <w:b/>
                <w:bCs/>
                <w:color w:val="000000"/>
                <w:sz w:val="28"/>
                <w:szCs w:val="28"/>
                <w:bdr w:val="none" w:sz="0" w:space="0" w:color="auto" w:frame="1"/>
                <w:vertAlign w:val="superscript"/>
                <w:lang w:val="uk-UA"/>
              </w:rPr>
              <w:t>1</w:t>
            </w:r>
            <w:r w:rsidRPr="002C00AA">
              <w:rPr>
                <w:rFonts w:ascii="Times New Roman" w:hAnsi="Times New Roman"/>
                <w:color w:val="000000"/>
                <w:sz w:val="28"/>
                <w:szCs w:val="28"/>
                <w:lang w:val="uk-UA"/>
              </w:rPr>
              <w:t>) майно (грошові кошти або інше майно, а також доходи від них) засудженого за вчинення корупційного злочину, легалізації (відмивання) доходів, одержаних злочинним шляхом, його пов’язаної особи конфіскується, якщо в суді не підтверджено законність підстав набуття прав на таке майно.</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Пов’язаними особами засудженого є юридичні особи, які при його сприянні отримали у власність чи користування зазначене майно.</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Якщо суд визнає відсутність законних підстав набуття прав на частину майна, то конфіскується ця частина майна засудженого, а у разі неможливості виділення такої частини - її вартість. У разі неможливості конфіскації майна, законність підстав набуття прав на яке не було підтверджено, на засудженого покладається обов’язок сплатити вартість такого майна;</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7) документи, що є речовими доказами, залишаються в матеріалах кримінального провадження протягом усього часу їх зберігання.</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10. Під час вирішення питання щодо спеціальної конфіскації насамперед має бути вирішене питання про повернення грошей, цінностей та іншого майна власнику (законному володільцю) та/або про відшкодування шкоди, завданої кримінальним правопорушенням. Застосування спеціальної конфіскації здійснюється тільки після доведення в судовому порядку стороною обвинувачення, що власник (законний володілець) грошей, цінностей та іншого майна знав про їх незаконне походження та/або використання. У разі відсутності у винної особи майна, на яке може бути звернене стягнення, крім майна, яке підлягає спеціальній конфіскації, збитки, завдані потерпілому, цивільному позивачу, відшкодовуються за рахунок коштів від реалізації конфіскованого майна, а частина, що залишилася, переходить у власність держави.</w:t>
            </w:r>
          </w:p>
          <w:p w:rsidR="00147C56" w:rsidRPr="002C00AA" w:rsidRDefault="00147C56" w:rsidP="00147C5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11. У разі якщо власник (законний володілець) грошей, цінностей та іншого майна, зазначених у пункті 1 частини дев’ятої цієї статті, був встановлений після застосування спеціальної конфіскації та не знав і не міг знати про їх незаконне використання, він має право вимагати повернення належного йому майна або коштів з державного бюджету, отриманих від реалізації такого майна.</w:t>
            </w:r>
          </w:p>
          <w:p w:rsidR="00963A14" w:rsidRPr="002C00AA" w:rsidRDefault="00147C56" w:rsidP="002C00AA">
            <w:pPr>
              <w:pStyle w:val="rvps2"/>
              <w:shd w:val="clear" w:color="auto" w:fill="FFFFFF"/>
              <w:spacing w:before="0" w:beforeAutospacing="0" w:after="0" w:afterAutospacing="0"/>
              <w:ind w:firstLine="450"/>
              <w:jc w:val="both"/>
              <w:textAlignment w:val="baseline"/>
              <w:rPr>
                <w:color w:val="000000"/>
                <w:lang w:val="uk-UA"/>
              </w:rPr>
            </w:pPr>
            <w:r w:rsidRPr="002C00AA">
              <w:rPr>
                <w:rFonts w:ascii="Times New Roman" w:hAnsi="Times New Roman"/>
                <w:color w:val="000000"/>
                <w:sz w:val="28"/>
                <w:szCs w:val="28"/>
                <w:lang w:val="uk-UA"/>
              </w:rPr>
              <w:t>12. Спір про належність речей, що підлягають поверненню, вирішується у порядку цивільного судочинства. У такому випадку річ зберігається до набрання рішенням суду законної сили.</w:t>
            </w:r>
          </w:p>
          <w:p w:rsidR="00E63AFA" w:rsidRPr="002C00AA" w:rsidRDefault="00E63AFA" w:rsidP="007A0BA3">
            <w:pPr>
              <w:shd w:val="clear" w:color="auto" w:fill="FFFFFF"/>
              <w:ind w:firstLine="448"/>
              <w:jc w:val="both"/>
              <w:textAlignment w:val="baseline"/>
              <w:rPr>
                <w:b/>
                <w:color w:val="000000"/>
                <w:sz w:val="28"/>
                <w:szCs w:val="28"/>
                <w:shd w:val="clear" w:color="auto" w:fill="FFFFFF"/>
              </w:rPr>
            </w:pPr>
          </w:p>
        </w:tc>
      </w:tr>
      <w:tr w:rsidR="00661C92" w:rsidRPr="002C00AA" w:rsidTr="002C00AA">
        <w:tc>
          <w:tcPr>
            <w:tcW w:w="7394" w:type="dxa"/>
          </w:tcPr>
          <w:p w:rsidR="000E0857" w:rsidRDefault="00661C92" w:rsidP="000E0857">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b/>
                <w:color w:val="000000"/>
                <w:sz w:val="28"/>
                <w:szCs w:val="28"/>
                <w:shd w:val="clear" w:color="auto" w:fill="FFFFFF"/>
                <w:lang w:val="uk-UA"/>
              </w:rPr>
              <w:t xml:space="preserve"> </w:t>
            </w:r>
            <w:r w:rsidR="000E0857" w:rsidRPr="002C00AA">
              <w:rPr>
                <w:rStyle w:val="rvts9"/>
                <w:rFonts w:ascii="Times New Roman" w:hAnsi="Times New Roman"/>
                <w:b/>
                <w:bCs/>
                <w:color w:val="000000"/>
                <w:sz w:val="28"/>
                <w:szCs w:val="28"/>
                <w:bdr w:val="none" w:sz="0" w:space="0" w:color="auto" w:frame="1"/>
                <w:lang w:val="uk-UA"/>
              </w:rPr>
              <w:t>Стаття 159.</w:t>
            </w:r>
            <w:r w:rsidR="000E0857" w:rsidRPr="002C00AA">
              <w:rPr>
                <w:rStyle w:val="apple-converted-space"/>
                <w:rFonts w:ascii="Times New Roman" w:hAnsi="Times New Roman"/>
                <w:color w:val="000000"/>
                <w:sz w:val="28"/>
                <w:szCs w:val="28"/>
                <w:lang w:val="uk-UA"/>
              </w:rPr>
              <w:t> </w:t>
            </w:r>
            <w:r w:rsidR="000E0857" w:rsidRPr="002C00AA">
              <w:rPr>
                <w:rFonts w:ascii="Times New Roman" w:hAnsi="Times New Roman"/>
                <w:color w:val="000000"/>
                <w:sz w:val="28"/>
                <w:szCs w:val="28"/>
                <w:lang w:val="uk-UA"/>
              </w:rPr>
              <w:t>Загальні положення тимчасового доступу до речей і документів</w:t>
            </w:r>
          </w:p>
          <w:p w:rsidR="002C00AA" w:rsidRPr="002C00AA" w:rsidRDefault="002C00AA" w:rsidP="000E0857">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0E0857" w:rsidRPr="002C00AA" w:rsidRDefault="000E0857" w:rsidP="000E0857">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54" w:name="n1586"/>
            <w:bookmarkEnd w:id="54"/>
            <w:r w:rsidRPr="002C00AA">
              <w:rPr>
                <w:rFonts w:ascii="Times New Roman" w:hAnsi="Times New Roman"/>
                <w:color w:val="000000"/>
                <w:sz w:val="28"/>
                <w:szCs w:val="28"/>
                <w:lang w:val="uk-UA"/>
              </w:rPr>
              <w:t>1. Тимчасовий доступ до речей і документів полягає у наданні стороні кримінального провадження особою, у володінні якої знаходяться такі речі і документи, можливості ознайомитися з ними, зробити їх копії та вилучити їх (здійснити їх виїмку).</w:t>
            </w:r>
          </w:p>
          <w:p w:rsidR="000E0857" w:rsidRDefault="000E0857" w:rsidP="000E0857">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55" w:name="n5387"/>
            <w:bookmarkEnd w:id="55"/>
            <w:r w:rsidRPr="002C00AA">
              <w:rPr>
                <w:rFonts w:ascii="Times New Roman" w:hAnsi="Times New Roman"/>
                <w:color w:val="000000"/>
                <w:sz w:val="28"/>
                <w:szCs w:val="28"/>
                <w:lang w:val="uk-UA"/>
              </w:rPr>
              <w:t xml:space="preserve">Тимчасовий доступ до </w:t>
            </w:r>
            <w:r w:rsidRPr="002C00AA">
              <w:rPr>
                <w:rFonts w:ascii="Times New Roman" w:hAnsi="Times New Roman"/>
                <w:b/>
                <w:color w:val="000000"/>
                <w:sz w:val="28"/>
                <w:szCs w:val="28"/>
                <w:lang w:val="uk-UA"/>
              </w:rPr>
              <w:t>електронних інформаційних систем або їх частин, мобільних терміналів систем зв’язку</w:t>
            </w:r>
            <w:r w:rsidRPr="002C00AA">
              <w:rPr>
                <w:rFonts w:ascii="Times New Roman" w:hAnsi="Times New Roman"/>
                <w:color w:val="000000"/>
                <w:sz w:val="28"/>
                <w:szCs w:val="28"/>
                <w:lang w:val="uk-UA"/>
              </w:rPr>
              <w:t xml:space="preserve"> здійснюється шляхом зняття копії інформації, що міститься в таких електронних інформаційних системах або їх частинах, мобільних терміналах систем зв’язку, без їх вилучення.</w:t>
            </w:r>
          </w:p>
          <w:p w:rsidR="002C00AA" w:rsidRDefault="002C00AA" w:rsidP="000E0857">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2C00AA" w:rsidRDefault="002C00AA" w:rsidP="000E0857">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527B54" w:rsidRPr="002C00AA" w:rsidRDefault="00527B54" w:rsidP="000E0857">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0E0857" w:rsidRPr="002C00AA" w:rsidRDefault="000E0857" w:rsidP="000E0857">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56" w:name="n5386"/>
            <w:bookmarkStart w:id="57" w:name="n1587"/>
            <w:bookmarkEnd w:id="56"/>
            <w:bookmarkEnd w:id="57"/>
            <w:r w:rsidRPr="002C00AA">
              <w:rPr>
                <w:rFonts w:ascii="Times New Roman" w:hAnsi="Times New Roman"/>
                <w:color w:val="000000"/>
                <w:sz w:val="28"/>
                <w:szCs w:val="28"/>
                <w:lang w:val="uk-UA"/>
              </w:rPr>
              <w:t>2. Тимчасовий доступ до речей і документів здійснюється на підставі ухвали слідчого судді, суду.</w:t>
            </w:r>
          </w:p>
          <w:p w:rsidR="00661C92" w:rsidRPr="002C00AA" w:rsidRDefault="00661C92" w:rsidP="00F8492B">
            <w:pPr>
              <w:shd w:val="clear" w:color="auto" w:fill="FFFFFF"/>
              <w:ind w:right="450" w:firstLine="567"/>
              <w:jc w:val="both"/>
              <w:textAlignment w:val="baseline"/>
              <w:rPr>
                <w:b/>
                <w:color w:val="000000"/>
                <w:sz w:val="28"/>
                <w:szCs w:val="28"/>
                <w:shd w:val="clear" w:color="auto" w:fill="FFFFFF"/>
              </w:rPr>
            </w:pPr>
          </w:p>
        </w:tc>
        <w:tc>
          <w:tcPr>
            <w:tcW w:w="7394" w:type="dxa"/>
          </w:tcPr>
          <w:p w:rsidR="00612359" w:rsidRDefault="00612359" w:rsidP="00612359">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Style w:val="rvts9"/>
                <w:rFonts w:ascii="Times New Roman" w:hAnsi="Times New Roman"/>
                <w:b/>
                <w:bCs/>
                <w:color w:val="000000"/>
                <w:sz w:val="28"/>
                <w:szCs w:val="28"/>
                <w:bdr w:val="none" w:sz="0" w:space="0" w:color="auto" w:frame="1"/>
                <w:lang w:val="uk-UA"/>
              </w:rPr>
              <w:t>Стаття 159.</w:t>
            </w:r>
            <w:r w:rsidRPr="002C00AA">
              <w:rPr>
                <w:rStyle w:val="apple-converted-space"/>
                <w:rFonts w:ascii="Times New Roman" w:hAnsi="Times New Roman"/>
                <w:color w:val="000000"/>
                <w:sz w:val="28"/>
                <w:szCs w:val="28"/>
                <w:lang w:val="uk-UA"/>
              </w:rPr>
              <w:t> </w:t>
            </w:r>
            <w:r w:rsidRPr="002C00AA">
              <w:rPr>
                <w:rFonts w:ascii="Times New Roman" w:hAnsi="Times New Roman"/>
                <w:color w:val="000000"/>
                <w:sz w:val="28"/>
                <w:szCs w:val="28"/>
                <w:lang w:val="uk-UA"/>
              </w:rPr>
              <w:t>Загальні положення тимчасового доступу до речей і документів</w:t>
            </w:r>
          </w:p>
          <w:p w:rsidR="002C00AA" w:rsidRPr="002C00AA" w:rsidRDefault="002C00AA" w:rsidP="00612359">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612359" w:rsidRPr="002C00AA" w:rsidRDefault="00612359" w:rsidP="00612359">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1. Тимчасовий доступ до речей і документів полягає у наданні стороні кримінального провадження особою, у володінні якої знаходяться такі речі і документи, можливості ознайомитися з ними, зробити їх копії та вилучити їх (здійснити їх виїмку).</w:t>
            </w:r>
          </w:p>
          <w:p w:rsidR="00612359" w:rsidRPr="002C00AA" w:rsidRDefault="00FC0414" w:rsidP="00612359">
            <w:pPr>
              <w:pStyle w:val="rvps2"/>
              <w:shd w:val="clear" w:color="auto" w:fill="FFFFFF"/>
              <w:spacing w:before="0" w:beforeAutospacing="0" w:after="0" w:afterAutospacing="0"/>
              <w:ind w:firstLine="450"/>
              <w:jc w:val="both"/>
              <w:textAlignment w:val="baseline"/>
              <w:rPr>
                <w:rFonts w:ascii="Times New Roman" w:hAnsi="Times New Roman"/>
                <w:b/>
                <w:sz w:val="28"/>
                <w:szCs w:val="28"/>
                <w:lang w:val="uk-UA"/>
              </w:rPr>
            </w:pPr>
            <w:r w:rsidRPr="002C00AA">
              <w:rPr>
                <w:rFonts w:ascii="Times New Roman" w:hAnsi="Times New Roman"/>
                <w:b/>
                <w:color w:val="000000"/>
                <w:sz w:val="28"/>
                <w:szCs w:val="28"/>
                <w:lang w:val="uk-UA"/>
              </w:rPr>
              <w:t xml:space="preserve">Тимчасовий доступ до </w:t>
            </w:r>
            <w:r w:rsidRPr="002C00AA">
              <w:rPr>
                <w:rFonts w:ascii="Times New Roman" w:hAnsi="Times New Roman"/>
                <w:b/>
                <w:color w:val="000000"/>
                <w:sz w:val="28"/>
                <w:szCs w:val="28"/>
                <w:shd w:val="clear" w:color="auto" w:fill="FFFFFF"/>
                <w:lang w:val="uk-UA"/>
              </w:rPr>
              <w:t>пристроїв для обробки, передавання та зберігання електронної інформації</w:t>
            </w:r>
            <w:r w:rsidRPr="002C00AA">
              <w:rPr>
                <w:rStyle w:val="rvts9"/>
                <w:rFonts w:ascii="Times New Roman" w:hAnsi="Times New Roman"/>
                <w:b/>
                <w:bCs/>
                <w:color w:val="000000"/>
                <w:sz w:val="28"/>
                <w:szCs w:val="28"/>
                <w:bdr w:val="none" w:sz="0" w:space="0" w:color="auto" w:frame="1"/>
                <w:lang w:val="uk-UA"/>
              </w:rPr>
              <w:t xml:space="preserve"> або їх складових</w:t>
            </w:r>
            <w:r w:rsidRPr="002C00AA">
              <w:rPr>
                <w:rFonts w:ascii="Times New Roman" w:hAnsi="Times New Roman"/>
                <w:b/>
                <w:color w:val="000000"/>
                <w:sz w:val="28"/>
                <w:szCs w:val="28"/>
                <w:lang w:val="uk-UA"/>
              </w:rPr>
              <w:t xml:space="preserve"> здійснюється без їх вилучення (виїмки) шляхом зняття копії інформації, що в них міститься.</w:t>
            </w:r>
            <w:r w:rsidRPr="002C00AA">
              <w:rPr>
                <w:rFonts w:ascii="Times New Roman" w:hAnsi="Times New Roman"/>
                <w:b/>
                <w:sz w:val="28"/>
                <w:szCs w:val="28"/>
                <w:lang w:val="uk-UA"/>
              </w:rPr>
              <w:t xml:space="preserve"> Результати копіювання інформації фіксуються у відповідному протоколі, що має містити опис усієї знятої інформації. Копія цього протоколу вручається особі, якій належить пристрій, </w:t>
            </w:r>
            <w:r w:rsidRPr="002C00AA">
              <w:rPr>
                <w:rStyle w:val="rvts9"/>
                <w:rFonts w:ascii="Times New Roman" w:hAnsi="Times New Roman"/>
                <w:b/>
                <w:bCs/>
                <w:sz w:val="28"/>
                <w:szCs w:val="28"/>
                <w:bdr w:val="none" w:sz="0" w:space="0" w:color="auto" w:frame="1"/>
                <w:lang w:val="uk-UA"/>
              </w:rPr>
              <w:t>з якого здійснено копіювання інформації, чи його представнику</w:t>
            </w:r>
            <w:r w:rsidRPr="002C00AA">
              <w:rPr>
                <w:rFonts w:ascii="Times New Roman" w:hAnsi="Times New Roman"/>
                <w:b/>
                <w:sz w:val="28"/>
                <w:szCs w:val="28"/>
                <w:lang w:val="uk-UA"/>
              </w:rPr>
              <w:t>.</w:t>
            </w:r>
          </w:p>
          <w:p w:rsidR="00612359" w:rsidRPr="002C00AA" w:rsidRDefault="00612359" w:rsidP="00612359">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 xml:space="preserve">2. Тимчасовий доступ до речей і документів </w:t>
            </w:r>
            <w:r w:rsidRPr="002C00AA">
              <w:rPr>
                <w:rFonts w:ascii="Times New Roman" w:hAnsi="Times New Roman"/>
                <w:b/>
                <w:color w:val="000000"/>
                <w:sz w:val="28"/>
                <w:szCs w:val="28"/>
                <w:lang w:val="uk-UA"/>
              </w:rPr>
              <w:t xml:space="preserve">(у тому числі до </w:t>
            </w:r>
            <w:r w:rsidR="005E6261" w:rsidRPr="002C00AA">
              <w:rPr>
                <w:rFonts w:ascii="Times New Roman" w:hAnsi="Times New Roman"/>
                <w:b/>
                <w:color w:val="000000"/>
                <w:sz w:val="28"/>
                <w:szCs w:val="28"/>
                <w:shd w:val="clear" w:color="auto" w:fill="FFFFFF"/>
                <w:lang w:val="uk-UA"/>
              </w:rPr>
              <w:t>пристроїв для обробки, передавання та зберігання електронної інформації</w:t>
            </w:r>
            <w:r w:rsidRPr="002C00AA">
              <w:rPr>
                <w:rStyle w:val="rvts9"/>
                <w:rFonts w:ascii="Times New Roman" w:hAnsi="Times New Roman"/>
                <w:b/>
                <w:bCs/>
                <w:color w:val="000000"/>
                <w:sz w:val="28"/>
                <w:szCs w:val="28"/>
                <w:bdr w:val="none" w:sz="0" w:space="0" w:color="auto" w:frame="1"/>
                <w:lang w:val="uk-UA"/>
              </w:rPr>
              <w:t xml:space="preserve"> або їх складових)</w:t>
            </w:r>
            <w:r w:rsidRPr="002C00AA">
              <w:rPr>
                <w:rFonts w:ascii="Times New Roman" w:hAnsi="Times New Roman"/>
                <w:color w:val="000000"/>
                <w:sz w:val="28"/>
                <w:szCs w:val="28"/>
                <w:lang w:val="uk-UA"/>
              </w:rPr>
              <w:t xml:space="preserve"> здійснюється на підставі ухвали слідчого судді, суду.</w:t>
            </w:r>
          </w:p>
          <w:p w:rsidR="00661C92" w:rsidRPr="002C00AA" w:rsidRDefault="00661C92" w:rsidP="00661C92">
            <w:pPr>
              <w:shd w:val="clear" w:color="auto" w:fill="FFFFFF"/>
              <w:ind w:right="450" w:firstLine="567"/>
              <w:jc w:val="both"/>
              <w:textAlignment w:val="baseline"/>
              <w:rPr>
                <w:color w:val="000000"/>
                <w:sz w:val="28"/>
                <w:szCs w:val="28"/>
                <w:shd w:val="clear" w:color="auto" w:fill="FFFFFF"/>
              </w:rPr>
            </w:pPr>
          </w:p>
        </w:tc>
      </w:tr>
      <w:tr w:rsidR="00EE78DF" w:rsidRPr="002C00AA" w:rsidTr="002C00AA">
        <w:tc>
          <w:tcPr>
            <w:tcW w:w="7394" w:type="dxa"/>
          </w:tcPr>
          <w:p w:rsidR="00994C31"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Style w:val="rvts9"/>
                <w:rFonts w:ascii="Times New Roman" w:hAnsi="Times New Roman"/>
                <w:b/>
                <w:bCs/>
                <w:sz w:val="28"/>
                <w:szCs w:val="28"/>
                <w:bdr w:val="none" w:sz="0" w:space="0" w:color="auto" w:frame="1"/>
                <w:lang w:val="uk-UA"/>
              </w:rPr>
              <w:t>Стаття 163.</w:t>
            </w:r>
            <w:r w:rsidRPr="002C00AA">
              <w:rPr>
                <w:rStyle w:val="apple-converted-space"/>
                <w:rFonts w:ascii="Times New Roman" w:hAnsi="Times New Roman"/>
                <w:sz w:val="28"/>
                <w:szCs w:val="28"/>
                <w:lang w:val="uk-UA"/>
              </w:rPr>
              <w:t> </w:t>
            </w:r>
            <w:r w:rsidRPr="002C00AA">
              <w:rPr>
                <w:rFonts w:ascii="Times New Roman" w:hAnsi="Times New Roman"/>
                <w:sz w:val="28"/>
                <w:szCs w:val="28"/>
                <w:lang w:val="uk-UA"/>
              </w:rPr>
              <w:t>Розгляд клопотання про тимчасовий доступ до речей і документів</w:t>
            </w:r>
          </w:p>
          <w:p w:rsidR="002C00AA" w:rsidRPr="002C00AA" w:rsidRDefault="002C00AA"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p>
          <w:p w:rsidR="00994C31" w:rsidRPr="002C00AA"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58" w:name="n1614"/>
            <w:bookmarkEnd w:id="58"/>
            <w:r w:rsidRPr="002C00AA">
              <w:rPr>
                <w:rFonts w:ascii="Times New Roman" w:hAnsi="Times New Roman"/>
                <w:sz w:val="28"/>
                <w:szCs w:val="28"/>
                <w:lang w:val="uk-UA"/>
              </w:rPr>
              <w:t>1. Після отримання клопотання про тимчасовий доступ до речей і документів слідчий суддя, суд здійснює судовий виклик особи, у володінні якої знаходяться такі речі і документи, за винятком випадку, встановленого</w:t>
            </w:r>
            <w:r w:rsidRPr="002C00AA">
              <w:rPr>
                <w:rStyle w:val="apple-converted-space"/>
                <w:rFonts w:ascii="Times New Roman" w:hAnsi="Times New Roman"/>
                <w:sz w:val="28"/>
                <w:szCs w:val="28"/>
                <w:lang w:val="uk-UA"/>
              </w:rPr>
              <w:t> </w:t>
            </w:r>
            <w:hyperlink r:id="rId32" w:anchor="n1615" w:history="1">
              <w:r w:rsidRPr="002C00AA">
                <w:rPr>
                  <w:rStyle w:val="Hyperlink"/>
                  <w:rFonts w:ascii="Times New Roman" w:hAnsi="Times New Roman"/>
                  <w:color w:val="auto"/>
                  <w:sz w:val="28"/>
                  <w:szCs w:val="28"/>
                  <w:u w:val="none"/>
                  <w:bdr w:val="none" w:sz="0" w:space="0" w:color="auto" w:frame="1"/>
                  <w:lang w:val="uk-UA"/>
                </w:rPr>
                <w:t>частиною другою</w:t>
              </w:r>
            </w:hyperlink>
            <w:r w:rsidRPr="002C00AA">
              <w:rPr>
                <w:rStyle w:val="apple-converted-space"/>
                <w:rFonts w:ascii="Times New Roman" w:hAnsi="Times New Roman"/>
                <w:sz w:val="28"/>
                <w:szCs w:val="28"/>
                <w:lang w:val="uk-UA"/>
              </w:rPr>
              <w:t> </w:t>
            </w:r>
            <w:r w:rsidRPr="002C00AA">
              <w:rPr>
                <w:rFonts w:ascii="Times New Roman" w:hAnsi="Times New Roman"/>
                <w:sz w:val="28"/>
                <w:szCs w:val="28"/>
                <w:lang w:val="uk-UA"/>
              </w:rPr>
              <w:t>цієї статті.</w:t>
            </w:r>
          </w:p>
          <w:p w:rsidR="00994C31" w:rsidRPr="002C00AA"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59" w:name="n1615"/>
            <w:bookmarkEnd w:id="59"/>
            <w:r w:rsidRPr="002C00AA">
              <w:rPr>
                <w:rFonts w:ascii="Times New Roman" w:hAnsi="Times New Roman"/>
                <w:sz w:val="28"/>
                <w:szCs w:val="28"/>
                <w:lang w:val="uk-UA"/>
              </w:rPr>
              <w:t>2. Якщо сторона кримінального провадження, яка звернулася з клопотанням, доведе наявність достатніх підстав вважати, що існує реальна загроза зміни або знищення речей чи документів, клопотання може бути розглянуто слідчим суддею, судом без виклику особи, у володінні якої вони знаходяться.</w:t>
            </w:r>
          </w:p>
          <w:p w:rsidR="00994C31" w:rsidRPr="002C00AA"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60" w:name="n1616"/>
            <w:bookmarkEnd w:id="60"/>
            <w:r w:rsidRPr="002C00AA">
              <w:rPr>
                <w:rFonts w:ascii="Times New Roman" w:hAnsi="Times New Roman"/>
                <w:sz w:val="28"/>
                <w:szCs w:val="28"/>
                <w:lang w:val="uk-UA"/>
              </w:rPr>
              <w:t>3. У повістці про судовий виклик, що слідчий суддя, суд надсилає особі, у володінні якої знаходяться речі і документи, зазначається про обов’язок збереження речей і документів у тому вигляді, який вони мають на момент отримання судового виклику.</w:t>
            </w:r>
          </w:p>
          <w:p w:rsidR="00994C31" w:rsidRPr="002C00AA"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61" w:name="n1617"/>
            <w:bookmarkEnd w:id="61"/>
            <w:r w:rsidRPr="002C00AA">
              <w:rPr>
                <w:rFonts w:ascii="Times New Roman" w:hAnsi="Times New Roman"/>
                <w:sz w:val="28"/>
                <w:szCs w:val="28"/>
                <w:lang w:val="uk-UA"/>
              </w:rPr>
              <w:t>4. Слідчий суддя, суд розглядає клопотання за участю сторони кримінального провадження, яка подала клопотання, та особи, у володінні якої знаходяться речі і документи, крім випадків, передбачених</w:t>
            </w:r>
            <w:r w:rsidRPr="002C00AA">
              <w:rPr>
                <w:rStyle w:val="apple-converted-space"/>
                <w:rFonts w:ascii="Times New Roman" w:hAnsi="Times New Roman"/>
                <w:sz w:val="28"/>
                <w:szCs w:val="28"/>
                <w:lang w:val="uk-UA"/>
              </w:rPr>
              <w:t> </w:t>
            </w:r>
            <w:hyperlink r:id="rId33" w:anchor="n1615" w:history="1">
              <w:r w:rsidRPr="002C00AA">
                <w:rPr>
                  <w:rStyle w:val="Hyperlink"/>
                  <w:rFonts w:ascii="Times New Roman" w:hAnsi="Times New Roman"/>
                  <w:color w:val="auto"/>
                  <w:sz w:val="28"/>
                  <w:szCs w:val="28"/>
                  <w:u w:val="none"/>
                  <w:bdr w:val="none" w:sz="0" w:space="0" w:color="auto" w:frame="1"/>
                  <w:lang w:val="uk-UA"/>
                </w:rPr>
                <w:t>частиною другою</w:t>
              </w:r>
            </w:hyperlink>
            <w:r w:rsidRPr="002C00AA">
              <w:rPr>
                <w:rStyle w:val="apple-converted-space"/>
                <w:rFonts w:ascii="Times New Roman" w:hAnsi="Times New Roman"/>
                <w:sz w:val="28"/>
                <w:szCs w:val="28"/>
                <w:lang w:val="uk-UA"/>
              </w:rPr>
              <w:t> </w:t>
            </w:r>
            <w:r w:rsidRPr="002C00AA">
              <w:rPr>
                <w:rFonts w:ascii="Times New Roman" w:hAnsi="Times New Roman"/>
                <w:sz w:val="28"/>
                <w:szCs w:val="28"/>
                <w:lang w:val="uk-UA"/>
              </w:rPr>
              <w:t>цієї статті. Неприбуття за судовим викликом особи, у володінні якої знаходяться речі і документи, без поважних причин або неповідомлення нею про причини неприбуття не є перешкодою для розгляду клопотання.</w:t>
            </w:r>
          </w:p>
          <w:p w:rsidR="00994C31" w:rsidRPr="002C00AA"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62" w:name="n1618"/>
            <w:bookmarkEnd w:id="62"/>
            <w:r w:rsidRPr="002C00AA">
              <w:rPr>
                <w:rFonts w:ascii="Times New Roman" w:hAnsi="Times New Roman"/>
                <w:sz w:val="28"/>
                <w:szCs w:val="28"/>
                <w:lang w:val="uk-UA"/>
              </w:rPr>
              <w:t>5. Слідчий суддя, суд постановляє ухвалу про надання тимчасового доступу до речей і документів, якщо сторона кримінального провадження у своєму клопотанні доведе наявність достатніх підстав вважати, що ці речі або документи:</w:t>
            </w:r>
          </w:p>
          <w:p w:rsidR="00994C31" w:rsidRPr="002C00AA"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63" w:name="n1619"/>
            <w:bookmarkEnd w:id="63"/>
            <w:r w:rsidRPr="002C00AA">
              <w:rPr>
                <w:rFonts w:ascii="Times New Roman" w:hAnsi="Times New Roman"/>
                <w:sz w:val="28"/>
                <w:szCs w:val="28"/>
                <w:lang w:val="uk-UA"/>
              </w:rPr>
              <w:t>1) перебувають або можуть перебувати у володінні відповідної фізичної або юридичної особи;</w:t>
            </w:r>
          </w:p>
          <w:p w:rsidR="00994C31" w:rsidRPr="002C00AA"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64" w:name="n1620"/>
            <w:bookmarkEnd w:id="64"/>
            <w:r w:rsidRPr="002C00AA">
              <w:rPr>
                <w:rFonts w:ascii="Times New Roman" w:hAnsi="Times New Roman"/>
                <w:sz w:val="28"/>
                <w:szCs w:val="28"/>
                <w:lang w:val="uk-UA"/>
              </w:rPr>
              <w:t>2) самі по собі або в сукупності з іншими речами і документами кримінального провадження, у зв’язку з яким подається клопотання, мають суттєве значення для встановлення важливих обставин у кримінальному провадженні;</w:t>
            </w:r>
          </w:p>
          <w:p w:rsidR="00994C31" w:rsidRPr="002C00AA"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65" w:name="n1621"/>
            <w:bookmarkEnd w:id="65"/>
            <w:r w:rsidRPr="002C00AA">
              <w:rPr>
                <w:rFonts w:ascii="Times New Roman" w:hAnsi="Times New Roman"/>
                <w:sz w:val="28"/>
                <w:szCs w:val="28"/>
                <w:lang w:val="uk-UA"/>
              </w:rPr>
              <w:t>3) не становлять собою або не включають речей і документів, які містять охоронювану законом таємницю.</w:t>
            </w:r>
          </w:p>
          <w:p w:rsidR="00994C31" w:rsidRPr="002C00AA"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66" w:name="n1622"/>
            <w:bookmarkEnd w:id="66"/>
            <w:r w:rsidRPr="002C00AA">
              <w:rPr>
                <w:rFonts w:ascii="Times New Roman" w:hAnsi="Times New Roman"/>
                <w:sz w:val="28"/>
                <w:szCs w:val="28"/>
                <w:lang w:val="uk-UA"/>
              </w:rPr>
              <w:t>6. Слідчий суддя, суд постановляє ухвалу про надання тимчасового доступу до речей і документів, які містять охоронювану законом таємницю, якщо сторона кримінального провадження, крім обставин, передбачених</w:t>
            </w:r>
            <w:r w:rsidRPr="002C00AA">
              <w:rPr>
                <w:rStyle w:val="apple-converted-space"/>
                <w:rFonts w:ascii="Times New Roman" w:hAnsi="Times New Roman"/>
                <w:sz w:val="28"/>
                <w:szCs w:val="28"/>
                <w:lang w:val="uk-UA"/>
              </w:rPr>
              <w:t> </w:t>
            </w:r>
            <w:hyperlink r:id="rId34" w:anchor="n1618" w:history="1">
              <w:r w:rsidRPr="002C00AA">
                <w:rPr>
                  <w:rStyle w:val="Hyperlink"/>
                  <w:rFonts w:ascii="Times New Roman" w:hAnsi="Times New Roman"/>
                  <w:color w:val="auto"/>
                  <w:sz w:val="28"/>
                  <w:szCs w:val="28"/>
                  <w:u w:val="none"/>
                  <w:bdr w:val="none" w:sz="0" w:space="0" w:color="auto" w:frame="1"/>
                  <w:lang w:val="uk-UA"/>
                </w:rPr>
                <w:t>частиною п’ятою</w:t>
              </w:r>
            </w:hyperlink>
            <w:r w:rsidRPr="002C00AA">
              <w:rPr>
                <w:rStyle w:val="apple-converted-space"/>
                <w:rFonts w:ascii="Times New Roman" w:hAnsi="Times New Roman"/>
                <w:sz w:val="28"/>
                <w:szCs w:val="28"/>
                <w:lang w:val="uk-UA"/>
              </w:rPr>
              <w:t> </w:t>
            </w:r>
            <w:r w:rsidRPr="002C00AA">
              <w:rPr>
                <w:rFonts w:ascii="Times New Roman" w:hAnsi="Times New Roman"/>
                <w:sz w:val="28"/>
                <w:szCs w:val="28"/>
                <w:lang w:val="uk-UA"/>
              </w:rPr>
              <w:t>цієї статті, доведе можливість використання як доказів відомостей, що містяться в цих речах і документах, та неможливість іншими способами довести обставини, які передбачається довести за допомогою цих речей і документів.</w:t>
            </w:r>
          </w:p>
          <w:p w:rsidR="00994C31" w:rsidRPr="002C00AA"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67" w:name="n1623"/>
            <w:bookmarkEnd w:id="67"/>
            <w:r w:rsidRPr="002C00AA">
              <w:rPr>
                <w:rFonts w:ascii="Times New Roman" w:hAnsi="Times New Roman"/>
                <w:sz w:val="28"/>
                <w:szCs w:val="28"/>
                <w:lang w:val="uk-UA"/>
              </w:rPr>
              <w:t>Доступ особи до речей і документів, які містять охоронювану законом таємницю, здійснюється в порядку, визначеному законом. Доступ до речей і документів, що містять відомості, які становлять державну таємницю, не може надаватися особі, що не має до неї допуску відповідно до вимог закону.</w:t>
            </w:r>
          </w:p>
          <w:p w:rsidR="00994C31" w:rsidRPr="002C00AA"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68" w:name="n1624"/>
            <w:bookmarkEnd w:id="68"/>
            <w:r w:rsidRPr="002C00AA">
              <w:rPr>
                <w:rFonts w:ascii="Times New Roman" w:hAnsi="Times New Roman"/>
                <w:sz w:val="28"/>
                <w:szCs w:val="28"/>
                <w:lang w:val="uk-UA"/>
              </w:rPr>
              <w:t>7. Слідчий суддя, суд в ухвалі про надання тимчасового доступу до речей і документів може дати розпорядження про надання можливості вилучення речей і документів, якщо сторона кримінального провадження доведе наявність достатніх підстав вважати, що без такого вилучення існує реальна загроза зміни або знищення речей чи документів, або таке вилучення необхідне для досягнення мети отримання доступу до речей і документів.</w:t>
            </w:r>
          </w:p>
          <w:p w:rsidR="00EE78DF" w:rsidRPr="002C00AA" w:rsidRDefault="00EE78DF" w:rsidP="00661C92">
            <w:pPr>
              <w:shd w:val="clear" w:color="auto" w:fill="FFFFFF"/>
              <w:ind w:firstLine="450"/>
              <w:jc w:val="both"/>
              <w:textAlignment w:val="baseline"/>
              <w:rPr>
                <w:rFonts w:eastAsia="Times New Roman"/>
                <w:b/>
                <w:bCs/>
                <w:color w:val="000000"/>
                <w:sz w:val="28"/>
                <w:szCs w:val="28"/>
                <w:bdr w:val="none" w:sz="0" w:space="0" w:color="auto" w:frame="1"/>
              </w:rPr>
            </w:pPr>
            <w:r w:rsidRPr="002C00AA">
              <w:rPr>
                <w:rFonts w:eastAsia="Times New Roman"/>
                <w:b/>
                <w:bCs/>
                <w:color w:val="000000"/>
                <w:sz w:val="28"/>
                <w:szCs w:val="28"/>
                <w:bdr w:val="none" w:sz="0" w:space="0" w:color="auto" w:frame="1"/>
              </w:rPr>
              <w:t xml:space="preserve"> </w:t>
            </w:r>
          </w:p>
        </w:tc>
        <w:tc>
          <w:tcPr>
            <w:tcW w:w="7394" w:type="dxa"/>
          </w:tcPr>
          <w:p w:rsidR="00994C31"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Style w:val="rvts9"/>
                <w:rFonts w:ascii="Times New Roman" w:hAnsi="Times New Roman"/>
                <w:b/>
                <w:bCs/>
                <w:sz w:val="28"/>
                <w:szCs w:val="28"/>
                <w:bdr w:val="none" w:sz="0" w:space="0" w:color="auto" w:frame="1"/>
                <w:lang w:val="uk-UA"/>
              </w:rPr>
              <w:t>Стаття 163.</w:t>
            </w:r>
            <w:r w:rsidRPr="002C00AA">
              <w:rPr>
                <w:rStyle w:val="apple-converted-space"/>
                <w:rFonts w:ascii="Times New Roman" w:hAnsi="Times New Roman"/>
                <w:sz w:val="28"/>
                <w:szCs w:val="28"/>
                <w:lang w:val="uk-UA"/>
              </w:rPr>
              <w:t> </w:t>
            </w:r>
            <w:r w:rsidRPr="002C00AA">
              <w:rPr>
                <w:rFonts w:ascii="Times New Roman" w:hAnsi="Times New Roman"/>
                <w:sz w:val="28"/>
                <w:szCs w:val="28"/>
                <w:lang w:val="uk-UA"/>
              </w:rPr>
              <w:t>Розгляд клопотання про тимчасовий доступ до речей і документів</w:t>
            </w:r>
          </w:p>
          <w:p w:rsidR="002C00AA" w:rsidRPr="002C00AA" w:rsidRDefault="002C00AA"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p>
          <w:p w:rsidR="00994C31" w:rsidRPr="002C00AA"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1. Після отримання клопотання про тимчасовий доступ до речей і документів слідчий суддя, суд здійснює судовий виклик особи, у володінні якої знаходяться такі речі і документи, за винятком випадку, встановленого</w:t>
            </w:r>
            <w:r w:rsidRPr="002C00AA">
              <w:rPr>
                <w:rStyle w:val="apple-converted-space"/>
                <w:rFonts w:ascii="Times New Roman" w:hAnsi="Times New Roman"/>
                <w:sz w:val="28"/>
                <w:szCs w:val="28"/>
                <w:lang w:val="uk-UA"/>
              </w:rPr>
              <w:t> </w:t>
            </w:r>
            <w:hyperlink r:id="rId35" w:anchor="n1615" w:history="1">
              <w:r w:rsidRPr="002C00AA">
                <w:rPr>
                  <w:rStyle w:val="Hyperlink"/>
                  <w:rFonts w:ascii="Times New Roman" w:hAnsi="Times New Roman"/>
                  <w:color w:val="auto"/>
                  <w:sz w:val="28"/>
                  <w:szCs w:val="28"/>
                  <w:u w:val="none"/>
                  <w:bdr w:val="none" w:sz="0" w:space="0" w:color="auto" w:frame="1"/>
                  <w:lang w:val="uk-UA"/>
                </w:rPr>
                <w:t>частиною другою</w:t>
              </w:r>
            </w:hyperlink>
            <w:r w:rsidRPr="002C00AA">
              <w:rPr>
                <w:rStyle w:val="apple-converted-space"/>
                <w:rFonts w:ascii="Times New Roman" w:hAnsi="Times New Roman"/>
                <w:sz w:val="28"/>
                <w:szCs w:val="28"/>
                <w:lang w:val="uk-UA"/>
              </w:rPr>
              <w:t> </w:t>
            </w:r>
            <w:r w:rsidRPr="002C00AA">
              <w:rPr>
                <w:rFonts w:ascii="Times New Roman" w:hAnsi="Times New Roman"/>
                <w:sz w:val="28"/>
                <w:szCs w:val="28"/>
                <w:lang w:val="uk-UA"/>
              </w:rPr>
              <w:t>цієї статті.</w:t>
            </w:r>
          </w:p>
          <w:p w:rsidR="00994C31" w:rsidRPr="002C00AA"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2. Якщо сторона кримінального провадження, яка звернулася з клопотанням, доведе наявність достатніх підстав вважати, що існує реальна загроза зміни або знищення речей чи документів, клопотання може бути розглянуто слідчим суддею, судом без виклику особи, у володінні якої вони знаходяться.</w:t>
            </w:r>
          </w:p>
          <w:p w:rsidR="00994C31" w:rsidRPr="002C00AA"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3. У повістці про судовий виклик, що слідчий суддя, суд надсилає особі, у володінні якої знаходяться речі і документи, зазначається про обов’язок збереження речей і документів у тому вигляді, який вони мають на момент отримання судового виклику.</w:t>
            </w:r>
          </w:p>
          <w:p w:rsidR="00994C31" w:rsidRPr="002C00AA"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4. Слідчий суддя, суд розглядає клопотання за участю сторони кримінального провадження, яка подала клопотання, та особи, у володінні якої знаходяться речі і документи, крім випадків, передбачених</w:t>
            </w:r>
            <w:r w:rsidRPr="002C00AA">
              <w:rPr>
                <w:rStyle w:val="apple-converted-space"/>
                <w:rFonts w:ascii="Times New Roman" w:hAnsi="Times New Roman"/>
                <w:sz w:val="28"/>
                <w:szCs w:val="28"/>
                <w:lang w:val="uk-UA"/>
              </w:rPr>
              <w:t> </w:t>
            </w:r>
            <w:hyperlink r:id="rId36" w:anchor="n1615" w:history="1">
              <w:r w:rsidRPr="002C00AA">
                <w:rPr>
                  <w:rStyle w:val="Hyperlink"/>
                  <w:rFonts w:ascii="Times New Roman" w:hAnsi="Times New Roman"/>
                  <w:color w:val="auto"/>
                  <w:sz w:val="28"/>
                  <w:szCs w:val="28"/>
                  <w:u w:val="none"/>
                  <w:bdr w:val="none" w:sz="0" w:space="0" w:color="auto" w:frame="1"/>
                  <w:lang w:val="uk-UA"/>
                </w:rPr>
                <w:t>частиною другою</w:t>
              </w:r>
            </w:hyperlink>
            <w:r w:rsidRPr="002C00AA">
              <w:rPr>
                <w:rStyle w:val="apple-converted-space"/>
                <w:rFonts w:ascii="Times New Roman" w:hAnsi="Times New Roman"/>
                <w:sz w:val="28"/>
                <w:szCs w:val="28"/>
                <w:lang w:val="uk-UA"/>
              </w:rPr>
              <w:t> </w:t>
            </w:r>
            <w:r w:rsidRPr="002C00AA">
              <w:rPr>
                <w:rFonts w:ascii="Times New Roman" w:hAnsi="Times New Roman"/>
                <w:sz w:val="28"/>
                <w:szCs w:val="28"/>
                <w:lang w:val="uk-UA"/>
              </w:rPr>
              <w:t>цієї статті. Неприбуття за судовим викликом особи, у володінні якої знаходяться речі і документи, без поважних причин або неповідомлення нею про причини неприбуття не є перешкодою для розгляду клопотання.</w:t>
            </w:r>
          </w:p>
          <w:p w:rsidR="00994C31" w:rsidRPr="002C00AA"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5. Слідчий суддя, суд постановляє ухвалу про надання тимчасового доступу до речей і документів, якщо сторона кримінального провадження у своєму клопотанні доведе наявність достатніх підстав вважати, що ці речі або документи:</w:t>
            </w:r>
          </w:p>
          <w:p w:rsidR="00994C31" w:rsidRPr="002C00AA"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1) перебувають або можуть перебувати у володінні відповідної фізичної або юридичної особи;</w:t>
            </w:r>
          </w:p>
          <w:p w:rsidR="00994C31" w:rsidRPr="002C00AA"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2) самі по собі або в сукупності з іншими речами і документами кримінального провадження, у зв’язку з яким подається клопотання, мають суттєве значення для встановлення важливих обставин у кримінальному провадженні;</w:t>
            </w:r>
          </w:p>
          <w:p w:rsidR="00994C31" w:rsidRPr="002C00AA"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3) не становлять собою або не включають речей і документів, які містять охоронювану законом таємницю.</w:t>
            </w:r>
          </w:p>
          <w:p w:rsidR="00994C31" w:rsidRPr="002C00AA"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6. Слідчий суддя, суд постановляє ухвалу про надання тимчасового доступу до речей і документів, які містять охоронювану законом таємницю, якщо сторона кримінального провадження, крім обставин, передбачених</w:t>
            </w:r>
            <w:r w:rsidRPr="002C00AA">
              <w:rPr>
                <w:rStyle w:val="apple-converted-space"/>
                <w:rFonts w:ascii="Times New Roman" w:hAnsi="Times New Roman"/>
                <w:sz w:val="28"/>
                <w:szCs w:val="28"/>
                <w:lang w:val="uk-UA"/>
              </w:rPr>
              <w:t> </w:t>
            </w:r>
            <w:hyperlink r:id="rId37" w:anchor="n1618" w:history="1">
              <w:r w:rsidRPr="002C00AA">
                <w:rPr>
                  <w:rStyle w:val="Hyperlink"/>
                  <w:rFonts w:ascii="Times New Roman" w:hAnsi="Times New Roman"/>
                  <w:color w:val="auto"/>
                  <w:sz w:val="28"/>
                  <w:szCs w:val="28"/>
                  <w:u w:val="none"/>
                  <w:bdr w:val="none" w:sz="0" w:space="0" w:color="auto" w:frame="1"/>
                  <w:lang w:val="uk-UA"/>
                </w:rPr>
                <w:t>частиною п’ятою</w:t>
              </w:r>
            </w:hyperlink>
            <w:r w:rsidRPr="002C00AA">
              <w:rPr>
                <w:rStyle w:val="apple-converted-space"/>
                <w:rFonts w:ascii="Times New Roman" w:hAnsi="Times New Roman"/>
                <w:sz w:val="28"/>
                <w:szCs w:val="28"/>
                <w:lang w:val="uk-UA"/>
              </w:rPr>
              <w:t> </w:t>
            </w:r>
            <w:r w:rsidRPr="002C00AA">
              <w:rPr>
                <w:rFonts w:ascii="Times New Roman" w:hAnsi="Times New Roman"/>
                <w:sz w:val="28"/>
                <w:szCs w:val="28"/>
                <w:lang w:val="uk-UA"/>
              </w:rPr>
              <w:t>цієї статті, доведе можливість використання як доказів відомостей, що містяться в цих речах і документах, та неможливість іншими способами довести обставини, які передбачається довести за допомогою цих речей і документів.</w:t>
            </w:r>
          </w:p>
          <w:p w:rsidR="00994C31" w:rsidRPr="002C00AA" w:rsidRDefault="00994C31"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Доступ особи до речей і документів, які містять охоронювану законом таємницю, здійснюється в порядку, визначеному законом. Доступ до речей і документів, що містять відомості, які становлять державну таємницю, не може надаватися особі, що не має до неї допуску відповідно до вимог закону.</w:t>
            </w:r>
          </w:p>
          <w:p w:rsidR="00994C31" w:rsidRPr="002C00AA" w:rsidRDefault="00C26549" w:rsidP="00994C3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 xml:space="preserve">7. </w:t>
            </w:r>
            <w:r w:rsidRPr="002C00AA">
              <w:rPr>
                <w:rFonts w:ascii="Times New Roman" w:hAnsi="Times New Roman"/>
                <w:b/>
                <w:sz w:val="28"/>
                <w:szCs w:val="28"/>
                <w:lang w:val="uk-UA"/>
              </w:rPr>
              <w:t xml:space="preserve">Слідчий суддя, суд в ухвалі про надання тимчасового доступу до речей і документів може дати розпорядження про надання можливості вилучення речей і документів, у тому числі </w:t>
            </w:r>
            <w:r w:rsidRPr="002C00AA">
              <w:rPr>
                <w:rFonts w:ascii="Times New Roman" w:hAnsi="Times New Roman"/>
                <w:b/>
                <w:color w:val="000000"/>
                <w:sz w:val="28"/>
                <w:szCs w:val="28"/>
                <w:shd w:val="clear" w:color="auto" w:fill="FFFFFF"/>
                <w:lang w:val="uk-UA"/>
              </w:rPr>
              <w:t>пристроїв для обробки, передавання та зберігання електронної інформації</w:t>
            </w:r>
            <w:r w:rsidRPr="002C00AA">
              <w:rPr>
                <w:rStyle w:val="rvts9"/>
                <w:rFonts w:ascii="Times New Roman" w:hAnsi="Times New Roman"/>
                <w:b/>
                <w:bCs/>
                <w:color w:val="000000"/>
                <w:sz w:val="28"/>
                <w:szCs w:val="28"/>
                <w:bdr w:val="none" w:sz="0" w:space="0" w:color="auto" w:frame="1"/>
                <w:lang w:val="uk-UA"/>
              </w:rPr>
              <w:t xml:space="preserve"> або їх складових</w:t>
            </w:r>
            <w:r w:rsidRPr="002C00AA">
              <w:rPr>
                <w:rFonts w:ascii="Times New Roman" w:hAnsi="Times New Roman"/>
                <w:b/>
                <w:sz w:val="28"/>
                <w:szCs w:val="28"/>
                <w:lang w:val="uk-UA"/>
              </w:rPr>
              <w:t>, якщо сторона кримінального провадження доведе наявність достатніх підстав вважати, що без такого вилучення існує реальна загроза зміни або знищення речей чи документів, або таке вилучення необхідне для досягнення мети отримання доступу до речей і документів.</w:t>
            </w:r>
          </w:p>
          <w:p w:rsidR="00EE78DF" w:rsidRPr="002C00AA" w:rsidRDefault="00EE78DF" w:rsidP="00EE78DF">
            <w:pPr>
              <w:shd w:val="clear" w:color="auto" w:fill="FFFFFF"/>
              <w:ind w:firstLine="450"/>
              <w:jc w:val="both"/>
              <w:textAlignment w:val="baseline"/>
              <w:rPr>
                <w:rFonts w:eastAsia="Times New Roman"/>
                <w:b/>
                <w:bCs/>
                <w:color w:val="000000"/>
                <w:sz w:val="28"/>
                <w:szCs w:val="28"/>
                <w:bdr w:val="none" w:sz="0" w:space="0" w:color="auto" w:frame="1"/>
              </w:rPr>
            </w:pPr>
          </w:p>
        </w:tc>
      </w:tr>
      <w:tr w:rsidR="00620848" w:rsidRPr="002C00AA" w:rsidTr="002C00AA">
        <w:tc>
          <w:tcPr>
            <w:tcW w:w="7394" w:type="dxa"/>
          </w:tcPr>
          <w:p w:rsidR="00867B11" w:rsidRDefault="00867B11" w:rsidP="00867B11">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Style w:val="rvts9"/>
                <w:rFonts w:ascii="Times New Roman" w:hAnsi="Times New Roman"/>
                <w:b/>
                <w:bCs/>
                <w:color w:val="000000"/>
                <w:sz w:val="28"/>
                <w:szCs w:val="28"/>
                <w:bdr w:val="none" w:sz="0" w:space="0" w:color="auto" w:frame="1"/>
                <w:lang w:val="uk-UA"/>
              </w:rPr>
              <w:t>Стаття 167.</w:t>
            </w:r>
            <w:r w:rsidRPr="002C00AA">
              <w:rPr>
                <w:rStyle w:val="apple-converted-space"/>
                <w:rFonts w:ascii="Times New Roman" w:hAnsi="Times New Roman"/>
                <w:color w:val="000000"/>
                <w:sz w:val="28"/>
                <w:szCs w:val="28"/>
                <w:lang w:val="uk-UA"/>
              </w:rPr>
              <w:t> </w:t>
            </w:r>
            <w:r w:rsidRPr="002C00AA">
              <w:rPr>
                <w:rFonts w:ascii="Times New Roman" w:hAnsi="Times New Roman"/>
                <w:color w:val="000000"/>
                <w:sz w:val="28"/>
                <w:szCs w:val="28"/>
                <w:lang w:val="uk-UA"/>
              </w:rPr>
              <w:t>Підстави тимчасового вилучення майна</w:t>
            </w:r>
          </w:p>
          <w:p w:rsidR="00527B54" w:rsidRPr="002C00AA" w:rsidRDefault="00527B54" w:rsidP="00867B11">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867B11" w:rsidRPr="002C00AA" w:rsidRDefault="00867B11" w:rsidP="00867B11">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69" w:name="n1645"/>
            <w:bookmarkEnd w:id="69"/>
            <w:r w:rsidRPr="002C00AA">
              <w:rPr>
                <w:rFonts w:ascii="Times New Roman" w:hAnsi="Times New Roman"/>
                <w:color w:val="000000"/>
                <w:sz w:val="28"/>
                <w:szCs w:val="28"/>
                <w:lang w:val="uk-UA"/>
              </w:rPr>
              <w:t>1. Тимчасовим вилученням майна є фактичне позбавлення підозрюваного або осіб, у володінні яких перебуває зазначене у частині другій цієї статті майно, можливості володіти, користуватися та розпоряджатися певним майном до вирішення питання про арешт майна або його повернення.</w:t>
            </w:r>
          </w:p>
          <w:p w:rsidR="00867B11" w:rsidRPr="002C00AA" w:rsidRDefault="00867B11" w:rsidP="00867B11">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70" w:name="n4769"/>
            <w:bookmarkStart w:id="71" w:name="n1646"/>
            <w:bookmarkEnd w:id="70"/>
            <w:bookmarkEnd w:id="71"/>
            <w:r w:rsidRPr="002C00AA">
              <w:rPr>
                <w:rFonts w:ascii="Times New Roman" w:hAnsi="Times New Roman"/>
                <w:color w:val="000000"/>
                <w:sz w:val="28"/>
                <w:szCs w:val="28"/>
                <w:lang w:val="uk-UA"/>
              </w:rPr>
              <w:t>2. Тимчасово вилученим може бути майно у вигляді речей, документів, грошей тощо, щодо яких є достатні підстави вважати, що вони:</w:t>
            </w:r>
          </w:p>
          <w:p w:rsidR="00867B11" w:rsidRPr="002C00AA" w:rsidRDefault="00867B11" w:rsidP="00867B11">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72" w:name="n1647"/>
            <w:bookmarkEnd w:id="72"/>
            <w:r w:rsidRPr="002C00AA">
              <w:rPr>
                <w:rFonts w:ascii="Times New Roman" w:hAnsi="Times New Roman"/>
                <w:color w:val="000000"/>
                <w:sz w:val="28"/>
                <w:szCs w:val="28"/>
                <w:lang w:val="uk-UA"/>
              </w:rPr>
              <w:t>1) підшукані, виготовлені, пристосовані чи використані як засоби чи знаряддя вчинення кримінального правопорушення та (або) зберегли на собі його сліди;</w:t>
            </w:r>
          </w:p>
          <w:p w:rsidR="00867B11" w:rsidRPr="002C00AA" w:rsidRDefault="00867B11" w:rsidP="00867B11">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73" w:name="n1648"/>
            <w:bookmarkEnd w:id="73"/>
            <w:r w:rsidRPr="002C00AA">
              <w:rPr>
                <w:rFonts w:ascii="Times New Roman" w:hAnsi="Times New Roman"/>
                <w:color w:val="000000"/>
                <w:sz w:val="28"/>
                <w:szCs w:val="28"/>
                <w:lang w:val="uk-UA"/>
              </w:rPr>
              <w:t>2) призначалися (використовувалися) для схиляння особи до вчинення кримінального правопорушення, фінансування та/або матеріального забезпечення кримінального правопорушення або винагороди за його вчинення;</w:t>
            </w:r>
          </w:p>
          <w:p w:rsidR="00867B11" w:rsidRPr="002C00AA" w:rsidRDefault="00867B11" w:rsidP="00867B11">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74" w:name="n4770"/>
            <w:bookmarkStart w:id="75" w:name="n1649"/>
            <w:bookmarkEnd w:id="74"/>
            <w:bookmarkEnd w:id="75"/>
            <w:r w:rsidRPr="002C00AA">
              <w:rPr>
                <w:rFonts w:ascii="Times New Roman" w:hAnsi="Times New Roman"/>
                <w:color w:val="000000"/>
                <w:sz w:val="28"/>
                <w:szCs w:val="28"/>
                <w:lang w:val="uk-UA"/>
              </w:rPr>
              <w:t>3) є предметом кримінального правопорушення, у тому числі пов’язаного з їх незаконним обігом;</w:t>
            </w:r>
          </w:p>
          <w:p w:rsidR="00867B11" w:rsidRPr="002C00AA" w:rsidRDefault="00867B11" w:rsidP="00867B11">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76" w:name="n4771"/>
            <w:bookmarkStart w:id="77" w:name="n1650"/>
            <w:bookmarkEnd w:id="76"/>
            <w:bookmarkEnd w:id="77"/>
            <w:r w:rsidRPr="002C00AA">
              <w:rPr>
                <w:rFonts w:ascii="Times New Roman" w:hAnsi="Times New Roman"/>
                <w:color w:val="000000"/>
                <w:sz w:val="28"/>
                <w:szCs w:val="28"/>
                <w:lang w:val="uk-UA"/>
              </w:rPr>
              <w:t>4) одержані внаслідок вчинення кримінального правопорушення та/або є доходами від них, а також майно, в яке їх було повністю або частково перетворено.</w:t>
            </w:r>
          </w:p>
          <w:p w:rsidR="00620848" w:rsidRPr="002C00AA" w:rsidRDefault="00867B11" w:rsidP="00387232">
            <w:pPr>
              <w:shd w:val="clear" w:color="auto" w:fill="FFFFFF"/>
              <w:ind w:firstLine="469"/>
              <w:textAlignment w:val="baseline"/>
              <w:rPr>
                <w:rFonts w:eastAsia="Times New Roman"/>
                <w:b/>
                <w:bCs/>
                <w:color w:val="000000"/>
                <w:sz w:val="28"/>
                <w:szCs w:val="28"/>
                <w:bdr w:val="none" w:sz="0" w:space="0" w:color="auto" w:frame="1"/>
              </w:rPr>
            </w:pPr>
            <w:r w:rsidRPr="002C00AA">
              <w:rPr>
                <w:rFonts w:eastAsia="Times New Roman"/>
                <w:b/>
                <w:bCs/>
                <w:color w:val="000000"/>
                <w:sz w:val="28"/>
                <w:szCs w:val="28"/>
                <w:bdr w:val="none" w:sz="0" w:space="0" w:color="auto" w:frame="1"/>
              </w:rPr>
              <w:t>3. Відсутня</w:t>
            </w:r>
          </w:p>
        </w:tc>
        <w:tc>
          <w:tcPr>
            <w:tcW w:w="7394" w:type="dxa"/>
          </w:tcPr>
          <w:p w:rsidR="00867B11" w:rsidRDefault="00867B11" w:rsidP="00867B11">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Style w:val="rvts9"/>
                <w:rFonts w:ascii="Times New Roman" w:hAnsi="Times New Roman"/>
                <w:b/>
                <w:bCs/>
                <w:color w:val="000000"/>
                <w:sz w:val="28"/>
                <w:szCs w:val="28"/>
                <w:bdr w:val="none" w:sz="0" w:space="0" w:color="auto" w:frame="1"/>
                <w:lang w:val="uk-UA"/>
              </w:rPr>
              <w:t>Стаття 167.</w:t>
            </w:r>
            <w:r w:rsidRPr="002C00AA">
              <w:rPr>
                <w:rStyle w:val="apple-converted-space"/>
                <w:rFonts w:ascii="Times New Roman" w:hAnsi="Times New Roman"/>
                <w:color w:val="000000"/>
                <w:sz w:val="28"/>
                <w:szCs w:val="28"/>
                <w:lang w:val="uk-UA"/>
              </w:rPr>
              <w:t> </w:t>
            </w:r>
            <w:r w:rsidRPr="002C00AA">
              <w:rPr>
                <w:rFonts w:ascii="Times New Roman" w:hAnsi="Times New Roman"/>
                <w:color w:val="000000"/>
                <w:sz w:val="28"/>
                <w:szCs w:val="28"/>
                <w:lang w:val="uk-UA"/>
              </w:rPr>
              <w:t>Підстави тимчасового вилучення майна</w:t>
            </w:r>
          </w:p>
          <w:p w:rsidR="00527B54" w:rsidRPr="002C00AA" w:rsidRDefault="00527B54" w:rsidP="00867B11">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867B11" w:rsidRPr="002C00AA" w:rsidRDefault="00867B11" w:rsidP="00867B11">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1. Тимчасовим вилученням майна є фактичне позбавлення підозрюваного або осіб, у володінні яких перебуває зазначене у частині другій цієї статті майно, можливості володіти, користуватися та розпоряджатися певним майном до вирішення питання про арешт майна або його повернення.</w:t>
            </w:r>
          </w:p>
          <w:p w:rsidR="00867B11" w:rsidRPr="002C00AA" w:rsidRDefault="00867B11" w:rsidP="00867B11">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2. Тимчасово вилученим може бути майно у вигляді речей, документів, грошей тощо, щодо яких є достатні підстави вважати, що вони:</w:t>
            </w:r>
          </w:p>
          <w:p w:rsidR="00867B11" w:rsidRPr="002C00AA" w:rsidRDefault="00867B11" w:rsidP="00867B11">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1) підшукані, виготовлені, пристосовані чи використані як засоби чи знаряддя вчинення кримінального правопорушення та (або) зберегли на собі його сліди;</w:t>
            </w:r>
          </w:p>
          <w:p w:rsidR="00867B11" w:rsidRPr="002C00AA" w:rsidRDefault="00867B11" w:rsidP="00867B11">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2) призначалися (використовувалися) для схиляння особи до вчинення кримінального правопорушення, фінансування та/або матеріального забезпечення кримінального правопорушення або винагороди за його вчинення;</w:t>
            </w:r>
          </w:p>
          <w:p w:rsidR="00867B11" w:rsidRPr="002C00AA" w:rsidRDefault="00867B11" w:rsidP="00867B11">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3) є предметом кримінального правопорушення, у тому числі пов’язаного з їх незаконним обігом;</w:t>
            </w:r>
          </w:p>
          <w:p w:rsidR="00620848" w:rsidRPr="002C00AA" w:rsidRDefault="00867B11" w:rsidP="00867B11">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4) одержані внаслідок вчинення кримінального правопорушення та/або є доходами від них, а також майно, в яке їх було повністю або частково перетворено.</w:t>
            </w:r>
          </w:p>
          <w:p w:rsidR="00867B11" w:rsidRDefault="00867B11" w:rsidP="00ED6E94">
            <w:pPr>
              <w:pStyle w:val="rvps2"/>
              <w:shd w:val="clear" w:color="auto" w:fill="FFFFFF"/>
              <w:spacing w:before="0" w:beforeAutospacing="0" w:after="0" w:afterAutospacing="0"/>
              <w:ind w:firstLine="450"/>
              <w:jc w:val="both"/>
              <w:textAlignment w:val="baseline"/>
              <w:rPr>
                <w:b/>
                <w:color w:val="000000"/>
                <w:sz w:val="28"/>
                <w:szCs w:val="28"/>
                <w:lang w:val="uk-UA"/>
              </w:rPr>
            </w:pPr>
            <w:r w:rsidRPr="002C00AA">
              <w:rPr>
                <w:rFonts w:ascii="Times New Roman" w:hAnsi="Times New Roman"/>
                <w:b/>
                <w:color w:val="000000"/>
                <w:sz w:val="28"/>
                <w:szCs w:val="28"/>
                <w:lang w:val="uk-UA"/>
              </w:rPr>
              <w:t>3. Забороняється вилучати</w:t>
            </w:r>
            <w:r w:rsidRPr="002C00AA">
              <w:rPr>
                <w:b/>
                <w:color w:val="000000"/>
                <w:sz w:val="28"/>
                <w:szCs w:val="28"/>
                <w:lang w:val="uk-UA"/>
              </w:rPr>
              <w:t xml:space="preserve"> </w:t>
            </w:r>
            <w:r w:rsidR="005E6261" w:rsidRPr="002C00AA">
              <w:rPr>
                <w:rFonts w:ascii="Times New Roman" w:hAnsi="Times New Roman"/>
                <w:b/>
                <w:color w:val="000000"/>
                <w:sz w:val="28"/>
                <w:szCs w:val="28"/>
                <w:shd w:val="clear" w:color="auto" w:fill="FFFFFF"/>
                <w:lang w:val="uk-UA"/>
              </w:rPr>
              <w:t>пристрої для обробки, передавання та зберігання електронної інформації</w:t>
            </w:r>
            <w:r w:rsidR="00DC1472" w:rsidRPr="002C00AA">
              <w:rPr>
                <w:rFonts w:ascii="Times New Roman" w:hAnsi="Times New Roman"/>
                <w:b/>
                <w:color w:val="000000"/>
                <w:sz w:val="28"/>
                <w:szCs w:val="28"/>
                <w:shd w:val="clear" w:color="auto" w:fill="FFFFFF"/>
                <w:lang w:val="uk-UA"/>
              </w:rPr>
              <w:t xml:space="preserve"> або їх складов</w:t>
            </w:r>
            <w:r w:rsidR="00ED6E94" w:rsidRPr="002C00AA">
              <w:rPr>
                <w:rFonts w:ascii="Times New Roman" w:hAnsi="Times New Roman"/>
                <w:b/>
                <w:color w:val="000000"/>
                <w:sz w:val="28"/>
                <w:szCs w:val="28"/>
                <w:shd w:val="clear" w:color="auto" w:fill="FFFFFF"/>
                <w:lang w:val="uk-UA"/>
              </w:rPr>
              <w:t>і</w:t>
            </w:r>
            <w:r w:rsidR="00086F64" w:rsidRPr="002C00AA">
              <w:rPr>
                <w:rFonts w:ascii="Times New Roman" w:hAnsi="Times New Roman"/>
                <w:b/>
                <w:color w:val="000000"/>
                <w:sz w:val="28"/>
                <w:szCs w:val="28"/>
                <w:lang w:val="uk-UA"/>
              </w:rPr>
              <w:t>,</w:t>
            </w:r>
            <w:r w:rsidR="00086F64" w:rsidRPr="002C00AA">
              <w:rPr>
                <w:rStyle w:val="rvts9"/>
                <w:b/>
                <w:bCs/>
                <w:color w:val="000000"/>
                <w:sz w:val="28"/>
                <w:szCs w:val="28"/>
                <w:bdr w:val="none" w:sz="0" w:space="0" w:color="auto" w:frame="1"/>
                <w:lang w:val="uk-UA"/>
              </w:rPr>
              <w:t xml:space="preserve"> а також порушувати роботу комп’ютерних та інших мереж</w:t>
            </w:r>
            <w:r w:rsidRPr="002C00AA">
              <w:rPr>
                <w:rStyle w:val="rvts9"/>
                <w:b/>
                <w:bCs/>
                <w:color w:val="000000"/>
                <w:sz w:val="28"/>
                <w:szCs w:val="28"/>
                <w:bdr w:val="none" w:sz="0" w:space="0" w:color="auto" w:frame="1"/>
                <w:lang w:val="uk-UA"/>
              </w:rPr>
              <w:t xml:space="preserve">, </w:t>
            </w:r>
            <w:r w:rsidRPr="002C00AA">
              <w:rPr>
                <w:b/>
                <w:color w:val="000000"/>
                <w:sz w:val="28"/>
                <w:szCs w:val="28"/>
                <w:lang w:val="uk-UA"/>
              </w:rPr>
              <w:t xml:space="preserve"> якщо знаряддям, засобом або предметом кримінального правопорушення виступає інформація, що в них міститься. </w:t>
            </w:r>
          </w:p>
          <w:p w:rsidR="00527B54" w:rsidRPr="002C00AA" w:rsidRDefault="00527B54" w:rsidP="00ED6E94">
            <w:pPr>
              <w:pStyle w:val="rvps2"/>
              <w:shd w:val="clear" w:color="auto" w:fill="FFFFFF"/>
              <w:spacing w:before="0" w:beforeAutospacing="0" w:after="0" w:afterAutospacing="0"/>
              <w:ind w:firstLine="450"/>
              <w:jc w:val="both"/>
              <w:textAlignment w:val="baseline"/>
              <w:rPr>
                <w:rFonts w:ascii="Times New Roman" w:hAnsi="Times New Roman"/>
                <w:b/>
                <w:color w:val="000000"/>
                <w:sz w:val="28"/>
                <w:szCs w:val="28"/>
                <w:lang w:val="uk-UA"/>
              </w:rPr>
            </w:pPr>
          </w:p>
        </w:tc>
      </w:tr>
      <w:tr w:rsidR="00620848" w:rsidRPr="002C00AA" w:rsidTr="002C00AA">
        <w:tc>
          <w:tcPr>
            <w:tcW w:w="7394" w:type="dxa"/>
          </w:tcPr>
          <w:p w:rsidR="007A262F" w:rsidRDefault="007A262F" w:rsidP="007A262F">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Style w:val="rvts9"/>
                <w:rFonts w:ascii="Times New Roman" w:hAnsi="Times New Roman"/>
                <w:b/>
                <w:bCs/>
                <w:sz w:val="28"/>
                <w:szCs w:val="28"/>
                <w:bdr w:val="none" w:sz="0" w:space="0" w:color="auto" w:frame="1"/>
                <w:lang w:val="uk-UA"/>
              </w:rPr>
              <w:t>Стаття 168.</w:t>
            </w:r>
            <w:r w:rsidRPr="002C00AA">
              <w:rPr>
                <w:rStyle w:val="apple-converted-space"/>
                <w:rFonts w:ascii="Times New Roman" w:hAnsi="Times New Roman"/>
                <w:sz w:val="28"/>
                <w:szCs w:val="28"/>
                <w:lang w:val="uk-UA"/>
              </w:rPr>
              <w:t> </w:t>
            </w:r>
            <w:r w:rsidRPr="002C00AA">
              <w:rPr>
                <w:rFonts w:ascii="Times New Roman" w:hAnsi="Times New Roman"/>
                <w:sz w:val="28"/>
                <w:szCs w:val="28"/>
                <w:lang w:val="uk-UA"/>
              </w:rPr>
              <w:t>Порядок тимчасового вилучення майна</w:t>
            </w:r>
          </w:p>
          <w:p w:rsidR="00527B54" w:rsidRPr="002C00AA" w:rsidRDefault="00527B54" w:rsidP="007A262F">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p>
          <w:p w:rsidR="007A262F" w:rsidRPr="002C00AA" w:rsidRDefault="007A262F" w:rsidP="007A262F">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78" w:name="n1652"/>
            <w:bookmarkEnd w:id="78"/>
            <w:r w:rsidRPr="002C00AA">
              <w:rPr>
                <w:rFonts w:ascii="Times New Roman" w:hAnsi="Times New Roman"/>
                <w:sz w:val="28"/>
                <w:szCs w:val="28"/>
                <w:lang w:val="uk-UA"/>
              </w:rPr>
              <w:t>1. Тимчасово вилучити майно може кожен, хто законно затримав особу в порядку, передбаченому</w:t>
            </w:r>
            <w:r w:rsidRPr="002C00AA">
              <w:rPr>
                <w:rStyle w:val="apple-converted-space"/>
                <w:rFonts w:ascii="Times New Roman" w:hAnsi="Times New Roman"/>
                <w:sz w:val="28"/>
                <w:szCs w:val="28"/>
                <w:lang w:val="uk-UA"/>
              </w:rPr>
              <w:t> </w:t>
            </w:r>
            <w:hyperlink r:id="rId38" w:anchor="n1991" w:history="1">
              <w:r w:rsidRPr="002C00AA">
                <w:rPr>
                  <w:rStyle w:val="Hyperlink"/>
                  <w:rFonts w:ascii="Times New Roman" w:hAnsi="Times New Roman"/>
                  <w:color w:val="auto"/>
                  <w:sz w:val="28"/>
                  <w:szCs w:val="28"/>
                  <w:u w:val="none"/>
                  <w:bdr w:val="none" w:sz="0" w:space="0" w:color="auto" w:frame="1"/>
                  <w:lang w:val="uk-UA"/>
                </w:rPr>
                <w:t>статтями 207</w:t>
              </w:r>
            </w:hyperlink>
            <w:r w:rsidRPr="002C00AA">
              <w:rPr>
                <w:rFonts w:ascii="Times New Roman" w:hAnsi="Times New Roman"/>
                <w:sz w:val="28"/>
                <w:szCs w:val="28"/>
                <w:lang w:val="uk-UA"/>
              </w:rPr>
              <w:t>,</w:t>
            </w:r>
            <w:r w:rsidRPr="002C00AA">
              <w:rPr>
                <w:rStyle w:val="apple-converted-space"/>
                <w:rFonts w:ascii="Times New Roman" w:hAnsi="Times New Roman"/>
                <w:sz w:val="28"/>
                <w:szCs w:val="28"/>
                <w:lang w:val="uk-UA"/>
              </w:rPr>
              <w:t> </w:t>
            </w:r>
            <w:hyperlink r:id="rId39" w:anchor="n1998" w:history="1">
              <w:r w:rsidRPr="002C00AA">
                <w:rPr>
                  <w:rStyle w:val="Hyperlink"/>
                  <w:rFonts w:ascii="Times New Roman" w:hAnsi="Times New Roman"/>
                  <w:color w:val="auto"/>
                  <w:sz w:val="28"/>
                  <w:szCs w:val="28"/>
                  <w:u w:val="none"/>
                  <w:bdr w:val="none" w:sz="0" w:space="0" w:color="auto" w:frame="1"/>
                  <w:lang w:val="uk-UA"/>
                </w:rPr>
                <w:t>208</w:t>
              </w:r>
            </w:hyperlink>
            <w:r w:rsidRPr="002C00AA">
              <w:rPr>
                <w:rStyle w:val="apple-converted-space"/>
                <w:rFonts w:ascii="Times New Roman" w:hAnsi="Times New Roman"/>
                <w:sz w:val="28"/>
                <w:szCs w:val="28"/>
                <w:lang w:val="uk-UA"/>
              </w:rPr>
              <w:t> </w:t>
            </w:r>
            <w:r w:rsidRPr="002C00AA">
              <w:rPr>
                <w:rFonts w:ascii="Times New Roman" w:hAnsi="Times New Roman"/>
                <w:sz w:val="28"/>
                <w:szCs w:val="28"/>
                <w:lang w:val="uk-UA"/>
              </w:rPr>
              <w:t>цього Кодексу. Кожна особа, яка здійснила законне затримання, зобов’язана одночасно із доставленням затриманої особи до слідчого, прокурора, іншої уповноваженої службової особи передати їй тимчасово вилучене майно. Факт передання тимчасово вилученого майна засвідчується протоколом.</w:t>
            </w:r>
          </w:p>
          <w:p w:rsidR="00B14EEA" w:rsidRPr="002C00AA" w:rsidRDefault="00B14EEA" w:rsidP="00B14EEA">
            <w:pPr>
              <w:pStyle w:val="rvps2"/>
              <w:shd w:val="clear" w:color="auto" w:fill="FFFFFF"/>
              <w:spacing w:before="0" w:beforeAutospacing="0" w:after="0" w:afterAutospacing="0"/>
              <w:ind w:firstLine="448"/>
              <w:jc w:val="both"/>
              <w:textAlignment w:val="baseline"/>
              <w:rPr>
                <w:rFonts w:ascii="Times New Roman" w:hAnsi="Times New Roman"/>
                <w:sz w:val="28"/>
                <w:szCs w:val="28"/>
                <w:lang w:val="uk-UA"/>
              </w:rPr>
            </w:pPr>
            <w:bookmarkStart w:id="79" w:name="n1653"/>
            <w:bookmarkEnd w:id="79"/>
            <w:r w:rsidRPr="002C00AA">
              <w:rPr>
                <w:rFonts w:ascii="Times New Roman" w:hAnsi="Times New Roman"/>
                <w:sz w:val="28"/>
                <w:szCs w:val="28"/>
                <w:lang w:val="uk-UA"/>
              </w:rPr>
              <w:t>2. Тимчасове вилучення майна може здійснюватися також під час обшуку, огляду.</w:t>
            </w:r>
          </w:p>
          <w:p w:rsidR="00B14EEA" w:rsidRPr="002C00AA" w:rsidRDefault="00B14EEA" w:rsidP="00B14EEA">
            <w:pPr>
              <w:pStyle w:val="rvps2"/>
              <w:shd w:val="clear" w:color="auto" w:fill="FFFFFF"/>
              <w:spacing w:before="0" w:beforeAutospacing="0" w:after="0" w:afterAutospacing="0"/>
              <w:ind w:firstLine="448"/>
              <w:jc w:val="both"/>
              <w:textAlignment w:val="baseline"/>
              <w:rPr>
                <w:rFonts w:ascii="Times New Roman" w:hAnsi="Times New Roman"/>
                <w:sz w:val="28"/>
                <w:szCs w:val="28"/>
                <w:lang w:val="uk-UA"/>
              </w:rPr>
            </w:pPr>
            <w:r w:rsidRPr="002C00AA">
              <w:rPr>
                <w:rFonts w:ascii="Times New Roman" w:hAnsi="Times New Roman"/>
                <w:sz w:val="28"/>
                <w:szCs w:val="28"/>
                <w:lang w:val="uk-UA"/>
              </w:rPr>
              <w:t>Тимчасове вилучення електронних інформаційних систем або їх частин, мобільних терміналів систем зв’язку для вивчення фізичних властивостей, які мають значення для кримінального провадження, здійснюється лише у разі, якщо вони безпосередньо зазначені в ухвалі суду.</w:t>
            </w:r>
          </w:p>
          <w:p w:rsidR="00B14EEA" w:rsidRPr="002C00AA" w:rsidRDefault="00B14EEA" w:rsidP="00B14EEA">
            <w:pPr>
              <w:pStyle w:val="rvps2"/>
              <w:shd w:val="clear" w:color="auto" w:fill="FFFFFF"/>
              <w:spacing w:before="0" w:beforeAutospacing="0" w:after="0" w:afterAutospacing="0"/>
              <w:ind w:firstLine="448"/>
              <w:jc w:val="both"/>
              <w:textAlignment w:val="baseline"/>
              <w:rPr>
                <w:rFonts w:ascii="Times New Roman" w:hAnsi="Times New Roman"/>
                <w:sz w:val="28"/>
                <w:szCs w:val="28"/>
                <w:lang w:val="uk-UA"/>
              </w:rPr>
            </w:pPr>
            <w:r w:rsidRPr="002C00AA">
              <w:rPr>
                <w:rFonts w:ascii="Times New Roman" w:hAnsi="Times New Roman"/>
                <w:sz w:val="28"/>
                <w:szCs w:val="28"/>
                <w:lang w:val="uk-UA"/>
              </w:rPr>
              <w:t>Забороняється тимчасове вилучення електронних інформаційних систем або їх частин, мобільних терміналів систем зв’язку, крім випадків, коли їх надання разом з інформацією, що на них міститься, є необхідною умовою проведення експертного дослідження, або якщо такі об’єкти отримані в результаті вчинення кримінального правопорушення чи є засобом або знаряддям його вчинення, а також якщо доступ до них обмежується їх власником, володільцем або утримувачем чи пов’язаний з подоланням системи логічного захисту.</w:t>
            </w:r>
          </w:p>
          <w:p w:rsidR="00B14EEA" w:rsidRDefault="00B14EEA" w:rsidP="00B14EEA">
            <w:pPr>
              <w:pStyle w:val="rvps2"/>
              <w:shd w:val="clear" w:color="auto" w:fill="FFFFFF"/>
              <w:spacing w:before="0" w:beforeAutospacing="0" w:after="0" w:afterAutospacing="0"/>
              <w:ind w:firstLine="448"/>
              <w:jc w:val="both"/>
              <w:textAlignment w:val="baseline"/>
              <w:rPr>
                <w:rFonts w:ascii="Times New Roman" w:hAnsi="Times New Roman"/>
                <w:sz w:val="28"/>
                <w:szCs w:val="28"/>
                <w:lang w:val="uk-UA"/>
              </w:rPr>
            </w:pPr>
            <w:r w:rsidRPr="002C00AA">
              <w:rPr>
                <w:rFonts w:ascii="Times New Roman" w:hAnsi="Times New Roman"/>
                <w:sz w:val="28"/>
                <w:szCs w:val="28"/>
                <w:lang w:val="uk-UA"/>
              </w:rPr>
              <w:t>У разі необхідності слідчий чи прокурор здійснює копіювання інформації, що міститься в інформаційних (автоматизованих) системах, телекомунікаційних системах, інформаційно-телекомунікаційних системах, їх невід’ємних частинах. Копіювання такої інформації здійснюється із залученням спеціаліста.</w:t>
            </w:r>
            <w:bookmarkStart w:id="80" w:name="n5389"/>
            <w:bookmarkStart w:id="81" w:name="n5388"/>
            <w:bookmarkStart w:id="82" w:name="n1654"/>
            <w:bookmarkEnd w:id="80"/>
            <w:bookmarkEnd w:id="81"/>
            <w:bookmarkEnd w:id="82"/>
          </w:p>
          <w:p w:rsidR="002C359B" w:rsidRDefault="002C359B" w:rsidP="00B14EEA">
            <w:pPr>
              <w:pStyle w:val="rvps2"/>
              <w:shd w:val="clear" w:color="auto" w:fill="FFFFFF"/>
              <w:spacing w:before="0" w:beforeAutospacing="0" w:after="0" w:afterAutospacing="0"/>
              <w:ind w:firstLine="448"/>
              <w:jc w:val="both"/>
              <w:textAlignment w:val="baseline"/>
              <w:rPr>
                <w:rFonts w:ascii="Times New Roman" w:hAnsi="Times New Roman"/>
                <w:sz w:val="28"/>
                <w:szCs w:val="28"/>
                <w:lang w:val="uk-UA"/>
              </w:rPr>
            </w:pPr>
          </w:p>
          <w:p w:rsidR="002C359B" w:rsidRDefault="002C359B" w:rsidP="00B14EEA">
            <w:pPr>
              <w:pStyle w:val="rvps2"/>
              <w:shd w:val="clear" w:color="auto" w:fill="FFFFFF"/>
              <w:spacing w:before="0" w:beforeAutospacing="0" w:after="0" w:afterAutospacing="0"/>
              <w:ind w:firstLine="448"/>
              <w:jc w:val="both"/>
              <w:textAlignment w:val="baseline"/>
              <w:rPr>
                <w:rFonts w:ascii="Times New Roman" w:hAnsi="Times New Roman"/>
                <w:sz w:val="28"/>
                <w:szCs w:val="28"/>
                <w:lang w:val="uk-UA"/>
              </w:rPr>
            </w:pPr>
          </w:p>
          <w:p w:rsidR="002C359B" w:rsidRDefault="002C359B" w:rsidP="00B14EEA">
            <w:pPr>
              <w:pStyle w:val="rvps2"/>
              <w:shd w:val="clear" w:color="auto" w:fill="FFFFFF"/>
              <w:spacing w:before="0" w:beforeAutospacing="0" w:after="0" w:afterAutospacing="0"/>
              <w:ind w:firstLine="448"/>
              <w:jc w:val="both"/>
              <w:textAlignment w:val="baseline"/>
              <w:rPr>
                <w:rFonts w:ascii="Times New Roman" w:hAnsi="Times New Roman"/>
                <w:sz w:val="28"/>
                <w:szCs w:val="28"/>
                <w:lang w:val="uk-UA"/>
              </w:rPr>
            </w:pPr>
          </w:p>
          <w:p w:rsidR="002C359B" w:rsidRDefault="002C359B" w:rsidP="00B14EEA">
            <w:pPr>
              <w:pStyle w:val="rvps2"/>
              <w:shd w:val="clear" w:color="auto" w:fill="FFFFFF"/>
              <w:spacing w:before="0" w:beforeAutospacing="0" w:after="0" w:afterAutospacing="0"/>
              <w:ind w:firstLine="448"/>
              <w:jc w:val="both"/>
              <w:textAlignment w:val="baseline"/>
              <w:rPr>
                <w:rFonts w:ascii="Times New Roman" w:hAnsi="Times New Roman"/>
                <w:sz w:val="28"/>
                <w:szCs w:val="28"/>
                <w:lang w:val="uk-UA"/>
              </w:rPr>
            </w:pPr>
          </w:p>
          <w:p w:rsidR="002C359B" w:rsidRDefault="002C359B" w:rsidP="00B14EEA">
            <w:pPr>
              <w:pStyle w:val="rvps2"/>
              <w:shd w:val="clear" w:color="auto" w:fill="FFFFFF"/>
              <w:spacing w:before="0" w:beforeAutospacing="0" w:after="0" w:afterAutospacing="0"/>
              <w:ind w:firstLine="448"/>
              <w:jc w:val="both"/>
              <w:textAlignment w:val="baseline"/>
              <w:rPr>
                <w:rFonts w:ascii="Times New Roman" w:hAnsi="Times New Roman"/>
                <w:sz w:val="28"/>
                <w:szCs w:val="28"/>
                <w:lang w:val="uk-UA"/>
              </w:rPr>
            </w:pPr>
          </w:p>
          <w:p w:rsidR="002C359B" w:rsidRPr="002C00AA" w:rsidRDefault="002C359B" w:rsidP="00B14EEA">
            <w:pPr>
              <w:pStyle w:val="rvps2"/>
              <w:shd w:val="clear" w:color="auto" w:fill="FFFFFF"/>
              <w:spacing w:before="0" w:beforeAutospacing="0" w:after="0" w:afterAutospacing="0"/>
              <w:ind w:firstLine="448"/>
              <w:jc w:val="both"/>
              <w:textAlignment w:val="baseline"/>
              <w:rPr>
                <w:rFonts w:ascii="Times New Roman" w:hAnsi="Times New Roman"/>
                <w:sz w:val="28"/>
                <w:szCs w:val="28"/>
                <w:lang w:val="uk-UA"/>
              </w:rPr>
            </w:pPr>
          </w:p>
          <w:p w:rsidR="007A262F" w:rsidRPr="002C00AA" w:rsidRDefault="007A262F" w:rsidP="007A262F">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3. Слідчий, прокурор, інша уповноважена службова особа під час затримання або обшуку і тимчасового вилучення майна або негайно після їх здійснення зобов’язана скласти відповідний протокол, копія якого надається особі, у якої вилучено майно, або її представнику.</w:t>
            </w:r>
          </w:p>
          <w:p w:rsidR="007A262F" w:rsidRPr="002C00AA" w:rsidRDefault="007A262F" w:rsidP="007A262F">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83" w:name="n5398"/>
            <w:bookmarkStart w:id="84" w:name="n1655"/>
            <w:bookmarkEnd w:id="83"/>
            <w:bookmarkEnd w:id="84"/>
            <w:r w:rsidRPr="002C00AA">
              <w:rPr>
                <w:rFonts w:ascii="Times New Roman" w:hAnsi="Times New Roman"/>
                <w:sz w:val="28"/>
                <w:szCs w:val="28"/>
                <w:lang w:val="uk-UA"/>
              </w:rPr>
              <w:t>4. Після тимчасового вилучення майна уповноважена службова особа зобов’язана забезпечити схоронність такого майна в</w:t>
            </w:r>
            <w:r w:rsidRPr="002C00AA">
              <w:rPr>
                <w:rStyle w:val="apple-converted-space"/>
                <w:rFonts w:ascii="Times New Roman" w:hAnsi="Times New Roman"/>
                <w:sz w:val="28"/>
                <w:szCs w:val="28"/>
                <w:lang w:val="uk-UA"/>
              </w:rPr>
              <w:t> </w:t>
            </w:r>
            <w:hyperlink r:id="rId40" w:anchor="n19" w:tgtFrame="_blank" w:history="1">
              <w:r w:rsidRPr="002C00AA">
                <w:rPr>
                  <w:rStyle w:val="Hyperlink"/>
                  <w:rFonts w:ascii="Times New Roman" w:hAnsi="Times New Roman"/>
                  <w:color w:val="auto"/>
                  <w:sz w:val="28"/>
                  <w:szCs w:val="28"/>
                  <w:u w:val="none"/>
                  <w:bdr w:val="none" w:sz="0" w:space="0" w:color="auto" w:frame="1"/>
                  <w:lang w:val="uk-UA"/>
                </w:rPr>
                <w:t>порядку</w:t>
              </w:r>
            </w:hyperlink>
            <w:r w:rsidRPr="002C00AA">
              <w:rPr>
                <w:rFonts w:ascii="Times New Roman" w:hAnsi="Times New Roman"/>
                <w:sz w:val="28"/>
                <w:szCs w:val="28"/>
                <w:lang w:val="uk-UA"/>
              </w:rPr>
              <w:t>, встановленому Кабінетом Міністрів України.</w:t>
            </w:r>
          </w:p>
          <w:p w:rsidR="00C753E9" w:rsidRPr="002C00AA" w:rsidRDefault="00C753E9" w:rsidP="00EE78DF">
            <w:pPr>
              <w:shd w:val="clear" w:color="auto" w:fill="FFFFFF"/>
              <w:ind w:firstLine="450"/>
              <w:jc w:val="both"/>
              <w:textAlignment w:val="baseline"/>
              <w:rPr>
                <w:rStyle w:val="rvts9"/>
                <w:b/>
                <w:bCs/>
                <w:color w:val="000000"/>
                <w:sz w:val="28"/>
                <w:szCs w:val="28"/>
                <w:bdr w:val="none" w:sz="0" w:space="0" w:color="auto" w:frame="1"/>
                <w:shd w:val="clear" w:color="auto" w:fill="FFFFFF"/>
              </w:rPr>
            </w:pPr>
          </w:p>
        </w:tc>
        <w:tc>
          <w:tcPr>
            <w:tcW w:w="7394" w:type="dxa"/>
          </w:tcPr>
          <w:p w:rsidR="007A262F" w:rsidRDefault="007A262F" w:rsidP="007A262F">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Style w:val="rvts9"/>
                <w:rFonts w:ascii="Times New Roman" w:hAnsi="Times New Roman"/>
                <w:b/>
                <w:bCs/>
                <w:sz w:val="28"/>
                <w:szCs w:val="28"/>
                <w:bdr w:val="none" w:sz="0" w:space="0" w:color="auto" w:frame="1"/>
                <w:lang w:val="uk-UA"/>
              </w:rPr>
              <w:t>Стаття 168.</w:t>
            </w:r>
            <w:r w:rsidRPr="002C00AA">
              <w:rPr>
                <w:rStyle w:val="apple-converted-space"/>
                <w:rFonts w:ascii="Times New Roman" w:hAnsi="Times New Roman"/>
                <w:sz w:val="28"/>
                <w:szCs w:val="28"/>
                <w:lang w:val="uk-UA"/>
              </w:rPr>
              <w:t> </w:t>
            </w:r>
            <w:r w:rsidRPr="002C00AA">
              <w:rPr>
                <w:rFonts w:ascii="Times New Roman" w:hAnsi="Times New Roman"/>
                <w:sz w:val="28"/>
                <w:szCs w:val="28"/>
                <w:lang w:val="uk-UA"/>
              </w:rPr>
              <w:t>Порядок тимчасового вилучення майна</w:t>
            </w:r>
          </w:p>
          <w:p w:rsidR="00527B54" w:rsidRPr="002C00AA" w:rsidRDefault="00527B54" w:rsidP="007A262F">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p>
          <w:p w:rsidR="007A262F" w:rsidRPr="002C00AA" w:rsidRDefault="007A262F" w:rsidP="007A262F">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1. Тимчасово вилучити майно може кожен, хто законно затримав особу в порядку, передбаченому</w:t>
            </w:r>
            <w:r w:rsidRPr="002C00AA">
              <w:rPr>
                <w:rStyle w:val="apple-converted-space"/>
                <w:rFonts w:ascii="Times New Roman" w:hAnsi="Times New Roman"/>
                <w:sz w:val="28"/>
                <w:szCs w:val="28"/>
                <w:lang w:val="uk-UA"/>
              </w:rPr>
              <w:t> </w:t>
            </w:r>
            <w:hyperlink r:id="rId41" w:anchor="n1991" w:history="1">
              <w:r w:rsidRPr="002C00AA">
                <w:rPr>
                  <w:rStyle w:val="Hyperlink"/>
                  <w:rFonts w:ascii="Times New Roman" w:hAnsi="Times New Roman"/>
                  <w:color w:val="auto"/>
                  <w:sz w:val="28"/>
                  <w:szCs w:val="28"/>
                  <w:u w:val="none"/>
                  <w:bdr w:val="none" w:sz="0" w:space="0" w:color="auto" w:frame="1"/>
                  <w:lang w:val="uk-UA"/>
                </w:rPr>
                <w:t>статтями 207</w:t>
              </w:r>
            </w:hyperlink>
            <w:r w:rsidRPr="002C00AA">
              <w:rPr>
                <w:rFonts w:ascii="Times New Roman" w:hAnsi="Times New Roman"/>
                <w:sz w:val="28"/>
                <w:szCs w:val="28"/>
                <w:lang w:val="uk-UA"/>
              </w:rPr>
              <w:t>,</w:t>
            </w:r>
            <w:r w:rsidRPr="002C00AA">
              <w:rPr>
                <w:rStyle w:val="apple-converted-space"/>
                <w:rFonts w:ascii="Times New Roman" w:hAnsi="Times New Roman"/>
                <w:sz w:val="28"/>
                <w:szCs w:val="28"/>
                <w:lang w:val="uk-UA"/>
              </w:rPr>
              <w:t> </w:t>
            </w:r>
            <w:hyperlink r:id="rId42" w:anchor="n1998" w:history="1">
              <w:r w:rsidRPr="002C00AA">
                <w:rPr>
                  <w:rStyle w:val="Hyperlink"/>
                  <w:rFonts w:ascii="Times New Roman" w:hAnsi="Times New Roman"/>
                  <w:color w:val="auto"/>
                  <w:sz w:val="28"/>
                  <w:szCs w:val="28"/>
                  <w:u w:val="none"/>
                  <w:bdr w:val="none" w:sz="0" w:space="0" w:color="auto" w:frame="1"/>
                  <w:lang w:val="uk-UA"/>
                </w:rPr>
                <w:t>208</w:t>
              </w:r>
            </w:hyperlink>
            <w:r w:rsidRPr="002C00AA">
              <w:rPr>
                <w:rStyle w:val="apple-converted-space"/>
                <w:rFonts w:ascii="Times New Roman" w:hAnsi="Times New Roman"/>
                <w:sz w:val="28"/>
                <w:szCs w:val="28"/>
                <w:lang w:val="uk-UA"/>
              </w:rPr>
              <w:t> </w:t>
            </w:r>
            <w:r w:rsidRPr="002C00AA">
              <w:rPr>
                <w:rFonts w:ascii="Times New Roman" w:hAnsi="Times New Roman"/>
                <w:sz w:val="28"/>
                <w:szCs w:val="28"/>
                <w:lang w:val="uk-UA"/>
              </w:rPr>
              <w:t>цього Кодексу. Кожна особа, яка здійснила законне затримання, зобов’язана одночасно із доставленням затриманої особи до слідчого, прокурора, іншої уповноваженої службової особи передати їй тимчасово вилучене майно. Факт передання тимчасово вилученого майна засвідчується протоколом.</w:t>
            </w:r>
          </w:p>
          <w:p w:rsidR="007A262F" w:rsidRPr="002C00AA" w:rsidRDefault="007A262F" w:rsidP="007A262F">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2. Тимчасове вилучення майна може здійснюватися також під час обшуку, огляду.</w:t>
            </w:r>
          </w:p>
          <w:p w:rsidR="007A262F" w:rsidRPr="002C00AA" w:rsidRDefault="007A262F" w:rsidP="007A262F">
            <w:pPr>
              <w:pStyle w:val="rvps2"/>
              <w:shd w:val="clear" w:color="auto" w:fill="FFFFFF"/>
              <w:spacing w:before="0" w:beforeAutospacing="0" w:after="0" w:afterAutospacing="0"/>
              <w:ind w:firstLine="450"/>
              <w:jc w:val="both"/>
              <w:textAlignment w:val="baseline"/>
              <w:rPr>
                <w:rFonts w:ascii="Times New Roman" w:hAnsi="Times New Roman"/>
                <w:b/>
                <w:sz w:val="28"/>
                <w:szCs w:val="28"/>
                <w:lang w:val="uk-UA"/>
              </w:rPr>
            </w:pPr>
            <w:r w:rsidRPr="002C00AA">
              <w:rPr>
                <w:rFonts w:ascii="Times New Roman" w:hAnsi="Times New Roman"/>
                <w:b/>
                <w:sz w:val="28"/>
                <w:szCs w:val="28"/>
                <w:lang w:val="uk-UA"/>
              </w:rPr>
              <w:t xml:space="preserve">Тимчасове вилучення </w:t>
            </w:r>
            <w:r w:rsidR="005E6261" w:rsidRPr="002C00AA">
              <w:rPr>
                <w:rFonts w:ascii="Times New Roman" w:hAnsi="Times New Roman"/>
                <w:b/>
                <w:color w:val="000000"/>
                <w:sz w:val="28"/>
                <w:szCs w:val="28"/>
                <w:shd w:val="clear" w:color="auto" w:fill="FFFFFF"/>
                <w:lang w:val="uk-UA"/>
              </w:rPr>
              <w:t>пристроїв для обробки, передавання та зберігання електронної інформації</w:t>
            </w:r>
            <w:r w:rsidR="00235EBD" w:rsidRPr="002C00AA">
              <w:rPr>
                <w:rFonts w:ascii="Times New Roman" w:hAnsi="Times New Roman"/>
                <w:b/>
                <w:color w:val="000000"/>
                <w:sz w:val="28"/>
                <w:szCs w:val="28"/>
                <w:shd w:val="clear" w:color="auto" w:fill="FFFFFF"/>
                <w:lang w:val="uk-UA"/>
              </w:rPr>
              <w:t xml:space="preserve"> або</w:t>
            </w:r>
            <w:r w:rsidR="00F743E7" w:rsidRPr="002C00AA">
              <w:rPr>
                <w:rStyle w:val="rvts9"/>
                <w:b/>
                <w:bCs/>
                <w:color w:val="000000"/>
                <w:sz w:val="28"/>
                <w:szCs w:val="28"/>
                <w:bdr w:val="none" w:sz="0" w:space="0" w:color="auto" w:frame="1"/>
                <w:lang w:val="uk-UA"/>
              </w:rPr>
              <w:t xml:space="preserve"> їх складових</w:t>
            </w:r>
            <w:r w:rsidR="00F743E7" w:rsidRPr="002C00AA">
              <w:rPr>
                <w:rFonts w:ascii="Times New Roman" w:hAnsi="Times New Roman"/>
                <w:b/>
                <w:sz w:val="28"/>
                <w:szCs w:val="28"/>
                <w:lang w:val="uk-UA"/>
              </w:rPr>
              <w:t>,</w:t>
            </w:r>
            <w:r w:rsidRPr="002C00AA">
              <w:rPr>
                <w:rFonts w:ascii="Times New Roman" w:hAnsi="Times New Roman"/>
                <w:b/>
                <w:sz w:val="28"/>
                <w:szCs w:val="28"/>
                <w:lang w:val="uk-UA"/>
              </w:rPr>
              <w:t xml:space="preserve"> здійснюється </w:t>
            </w:r>
            <w:r w:rsidR="006D05B2" w:rsidRPr="002C00AA">
              <w:rPr>
                <w:rFonts w:ascii="Times New Roman" w:hAnsi="Times New Roman"/>
                <w:b/>
                <w:sz w:val="28"/>
                <w:szCs w:val="28"/>
                <w:lang w:val="uk-UA"/>
              </w:rPr>
              <w:t xml:space="preserve">лише слідчим або прокурором </w:t>
            </w:r>
            <w:r w:rsidR="00F743E7" w:rsidRPr="002C00AA">
              <w:rPr>
                <w:rFonts w:ascii="Times New Roman" w:hAnsi="Times New Roman"/>
                <w:b/>
                <w:sz w:val="28"/>
                <w:szCs w:val="28"/>
                <w:lang w:val="uk-UA"/>
              </w:rPr>
              <w:t>на підставах, визначених у статті 167 цього Кодексу</w:t>
            </w:r>
            <w:r w:rsidR="00B32963" w:rsidRPr="002C00AA">
              <w:rPr>
                <w:rFonts w:ascii="Times New Roman" w:hAnsi="Times New Roman"/>
                <w:b/>
                <w:sz w:val="28"/>
                <w:szCs w:val="28"/>
                <w:lang w:val="uk-UA"/>
              </w:rPr>
              <w:t xml:space="preserve">, </w:t>
            </w:r>
            <w:r w:rsidRPr="002C00AA">
              <w:rPr>
                <w:rFonts w:ascii="Times New Roman" w:hAnsi="Times New Roman"/>
                <w:b/>
                <w:sz w:val="28"/>
                <w:szCs w:val="28"/>
                <w:lang w:val="uk-UA"/>
              </w:rPr>
              <w:t xml:space="preserve">якщо </w:t>
            </w:r>
            <w:r w:rsidR="00E56B58" w:rsidRPr="002C00AA">
              <w:rPr>
                <w:rFonts w:ascii="Times New Roman" w:hAnsi="Times New Roman"/>
                <w:b/>
                <w:sz w:val="28"/>
                <w:szCs w:val="28"/>
                <w:lang w:val="uk-UA"/>
              </w:rPr>
              <w:t>ці матеріальні цінності</w:t>
            </w:r>
            <w:r w:rsidRPr="002C00AA">
              <w:rPr>
                <w:rFonts w:ascii="Times New Roman" w:hAnsi="Times New Roman"/>
                <w:b/>
                <w:sz w:val="28"/>
                <w:szCs w:val="28"/>
                <w:lang w:val="uk-UA"/>
              </w:rPr>
              <w:t xml:space="preserve"> безпосередньо зазначені в ухвалі </w:t>
            </w:r>
            <w:r w:rsidR="001D3AE4" w:rsidRPr="002C00AA">
              <w:rPr>
                <w:rFonts w:ascii="Times New Roman" w:hAnsi="Times New Roman"/>
                <w:b/>
                <w:sz w:val="28"/>
                <w:szCs w:val="28"/>
                <w:lang w:val="uk-UA"/>
              </w:rPr>
              <w:t xml:space="preserve">слідчого судді, </w:t>
            </w:r>
            <w:r w:rsidRPr="002C00AA">
              <w:rPr>
                <w:rFonts w:ascii="Times New Roman" w:hAnsi="Times New Roman"/>
                <w:b/>
                <w:sz w:val="28"/>
                <w:szCs w:val="28"/>
                <w:lang w:val="uk-UA"/>
              </w:rPr>
              <w:t>суду.</w:t>
            </w:r>
          </w:p>
          <w:p w:rsidR="003D634E" w:rsidRPr="002C00AA" w:rsidRDefault="002A4D51" w:rsidP="007A262F">
            <w:pPr>
              <w:pStyle w:val="rvps2"/>
              <w:shd w:val="clear" w:color="auto" w:fill="FFFFFF"/>
              <w:spacing w:before="0" w:beforeAutospacing="0" w:after="0" w:afterAutospacing="0"/>
              <w:ind w:firstLine="450"/>
              <w:jc w:val="both"/>
              <w:textAlignment w:val="baseline"/>
              <w:rPr>
                <w:rFonts w:ascii="Times New Roman" w:hAnsi="Times New Roman"/>
                <w:b/>
                <w:sz w:val="28"/>
                <w:szCs w:val="28"/>
                <w:lang w:val="uk-UA"/>
              </w:rPr>
            </w:pPr>
            <w:r w:rsidRPr="002C00AA">
              <w:rPr>
                <w:rFonts w:ascii="Times New Roman" w:hAnsi="Times New Roman"/>
                <w:b/>
                <w:color w:val="000000"/>
                <w:sz w:val="28"/>
                <w:szCs w:val="28"/>
                <w:lang w:val="uk-UA"/>
              </w:rPr>
              <w:t xml:space="preserve">У разі вилучення зазначених пристроїв або їх складових, особа, яка їх вилучає, </w:t>
            </w:r>
            <w:r w:rsidR="00527B54" w:rsidRPr="002C00AA">
              <w:rPr>
                <w:rFonts w:ascii="Times New Roman" w:hAnsi="Times New Roman"/>
                <w:b/>
                <w:color w:val="000000"/>
                <w:sz w:val="28"/>
                <w:szCs w:val="28"/>
                <w:lang w:val="uk-UA"/>
              </w:rPr>
              <w:t>зобов’язана</w:t>
            </w:r>
            <w:r w:rsidRPr="002C00AA">
              <w:rPr>
                <w:rFonts w:ascii="Times New Roman" w:hAnsi="Times New Roman"/>
                <w:b/>
                <w:color w:val="000000"/>
                <w:sz w:val="28"/>
                <w:szCs w:val="28"/>
                <w:lang w:val="uk-UA"/>
              </w:rPr>
              <w:t xml:space="preserve"> на вимогу власника (законного володільця) надати можливість йому або уповноваженій ним особі копіювати інформацію, що міститься у цих пристроях або їх складових (за винятком випадків, коли така інформація є конфіденційною інформацією про іншу особу, таємною чи службовою інформацією, або якщо поширення, зберігання та інші дії щодо такої інформації заборонено законом). Надання власникові пристрою або його законному володільцю (чи уповноваженій одним з них особі) можлив</w:t>
            </w:r>
            <w:r w:rsidR="00527B54">
              <w:rPr>
                <w:rFonts w:ascii="Times New Roman" w:hAnsi="Times New Roman"/>
                <w:b/>
                <w:color w:val="000000"/>
                <w:sz w:val="28"/>
                <w:szCs w:val="28"/>
                <w:lang w:val="uk-UA"/>
              </w:rPr>
              <w:t>о</w:t>
            </w:r>
            <w:r w:rsidRPr="002C00AA">
              <w:rPr>
                <w:rFonts w:ascii="Times New Roman" w:hAnsi="Times New Roman"/>
                <w:b/>
                <w:color w:val="000000"/>
                <w:sz w:val="28"/>
                <w:szCs w:val="28"/>
                <w:lang w:val="uk-UA"/>
              </w:rPr>
              <w:t xml:space="preserve">сті копіювати інформацію здійснюється безпосередньо під час вилучення цього пристрою </w:t>
            </w:r>
            <w:r w:rsidRPr="002C00AA">
              <w:rPr>
                <w:rFonts w:ascii="Times New Roman" w:hAnsi="Times New Roman"/>
                <w:b/>
                <w:color w:val="000000"/>
                <w:sz w:val="28"/>
                <w:szCs w:val="28"/>
                <w:shd w:val="clear" w:color="auto" w:fill="FFFFFF"/>
                <w:lang w:val="uk-UA"/>
              </w:rPr>
              <w:t>або</w:t>
            </w:r>
            <w:r w:rsidRPr="002C00AA">
              <w:rPr>
                <w:rStyle w:val="rvts9"/>
                <w:rFonts w:ascii="Times New Roman" w:hAnsi="Times New Roman"/>
                <w:b/>
                <w:bCs/>
                <w:color w:val="000000"/>
                <w:sz w:val="28"/>
                <w:szCs w:val="28"/>
                <w:bdr w:val="none" w:sz="0" w:space="0" w:color="auto" w:frame="1"/>
                <w:lang w:val="uk-UA"/>
              </w:rPr>
              <w:t xml:space="preserve"> </w:t>
            </w:r>
            <w:r w:rsidRPr="002C00AA">
              <w:rPr>
                <w:rFonts w:ascii="Times New Roman" w:hAnsi="Times New Roman"/>
                <w:b/>
                <w:sz w:val="28"/>
                <w:szCs w:val="28"/>
                <w:lang w:val="uk-UA"/>
              </w:rPr>
              <w:t xml:space="preserve">його складової, а у випадку неможливості копіювати таку інформацію негайно, – </w:t>
            </w:r>
            <w:r w:rsidRPr="002C00AA">
              <w:rPr>
                <w:rFonts w:ascii="Times New Roman" w:hAnsi="Times New Roman"/>
                <w:b/>
                <w:color w:val="000000"/>
                <w:sz w:val="28"/>
                <w:szCs w:val="28"/>
                <w:lang w:val="uk-UA"/>
              </w:rPr>
              <w:t>особа, яка вилучає пристрої для обробки, передавання та зберігання електронної інформації або</w:t>
            </w:r>
            <w:r w:rsidRPr="002C00AA">
              <w:rPr>
                <w:rFonts w:ascii="Times New Roman" w:hAnsi="Times New Roman"/>
                <w:b/>
                <w:sz w:val="28"/>
                <w:szCs w:val="28"/>
                <w:lang w:val="uk-UA"/>
              </w:rPr>
              <w:t xml:space="preserve"> їх складові, повинна надати таку можливість копіювання інформації у будь-який зручний для власника (законного володільця) пристрою час (за винятком неробочого часу).</w:t>
            </w:r>
            <w:r w:rsidR="003D634E" w:rsidRPr="002C00AA">
              <w:rPr>
                <w:rFonts w:ascii="Times New Roman" w:hAnsi="Times New Roman"/>
                <w:b/>
                <w:color w:val="000000"/>
                <w:sz w:val="28"/>
                <w:szCs w:val="28"/>
                <w:lang w:val="uk-UA"/>
              </w:rPr>
              <w:t xml:space="preserve"> </w:t>
            </w:r>
            <w:r w:rsidR="003D634E" w:rsidRPr="002C00AA">
              <w:rPr>
                <w:rFonts w:ascii="Times New Roman" w:hAnsi="Times New Roman"/>
                <w:b/>
                <w:sz w:val="28"/>
                <w:szCs w:val="28"/>
                <w:lang w:val="uk-UA"/>
              </w:rPr>
              <w:t xml:space="preserve"> </w:t>
            </w:r>
          </w:p>
          <w:p w:rsidR="007A262F" w:rsidRPr="002C00AA" w:rsidRDefault="007A262F" w:rsidP="007A262F">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3. Слідчий, прокурор, інша уповноважена службова особа під час затримання або обшуку і тимчасового вилучення майна або негайно після їх здійснення зобов’язана скласти відповідний протокол, копія якого надається особі, у якої вилучено майно, або її представнику.</w:t>
            </w:r>
          </w:p>
          <w:p w:rsidR="007A262F" w:rsidRPr="002C00AA" w:rsidRDefault="007A262F" w:rsidP="007A262F">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4. Після тимчасового вилучення майна уповноважена службова особа зобов’язана забезпечити схоронність такого майна в</w:t>
            </w:r>
            <w:r w:rsidRPr="002C00AA">
              <w:rPr>
                <w:rStyle w:val="apple-converted-space"/>
                <w:rFonts w:ascii="Times New Roman" w:hAnsi="Times New Roman"/>
                <w:sz w:val="28"/>
                <w:szCs w:val="28"/>
                <w:lang w:val="uk-UA"/>
              </w:rPr>
              <w:t> </w:t>
            </w:r>
            <w:hyperlink r:id="rId43" w:anchor="n19" w:tgtFrame="_blank" w:history="1">
              <w:r w:rsidRPr="002C00AA">
                <w:rPr>
                  <w:rStyle w:val="Hyperlink"/>
                  <w:rFonts w:ascii="Times New Roman" w:hAnsi="Times New Roman"/>
                  <w:color w:val="auto"/>
                  <w:sz w:val="28"/>
                  <w:szCs w:val="28"/>
                  <w:u w:val="none"/>
                  <w:bdr w:val="none" w:sz="0" w:space="0" w:color="auto" w:frame="1"/>
                  <w:lang w:val="uk-UA"/>
                </w:rPr>
                <w:t>порядку</w:t>
              </w:r>
            </w:hyperlink>
            <w:r w:rsidRPr="002C00AA">
              <w:rPr>
                <w:rFonts w:ascii="Times New Roman" w:hAnsi="Times New Roman"/>
                <w:sz w:val="28"/>
                <w:szCs w:val="28"/>
                <w:lang w:val="uk-UA"/>
              </w:rPr>
              <w:t>, встановленому Кабінетом Міністрів України.</w:t>
            </w:r>
          </w:p>
          <w:p w:rsidR="00C753E9" w:rsidRPr="002C00AA" w:rsidRDefault="00C753E9" w:rsidP="00C753E9">
            <w:pPr>
              <w:shd w:val="clear" w:color="auto" w:fill="FFFFFF"/>
              <w:ind w:firstLine="450"/>
              <w:jc w:val="both"/>
              <w:textAlignment w:val="baseline"/>
              <w:rPr>
                <w:rStyle w:val="rvts9"/>
                <w:b/>
                <w:bCs/>
                <w:color w:val="000000"/>
                <w:sz w:val="28"/>
                <w:szCs w:val="28"/>
                <w:bdr w:val="none" w:sz="0" w:space="0" w:color="auto" w:frame="1"/>
                <w:shd w:val="clear" w:color="auto" w:fill="FFFFFF"/>
              </w:rPr>
            </w:pPr>
          </w:p>
        </w:tc>
      </w:tr>
      <w:tr w:rsidR="0045606D" w:rsidRPr="002C00AA" w:rsidTr="002C00AA">
        <w:tc>
          <w:tcPr>
            <w:tcW w:w="7394" w:type="dxa"/>
          </w:tcPr>
          <w:p w:rsidR="007B6557" w:rsidRDefault="007B6557" w:rsidP="007B6557">
            <w:pPr>
              <w:shd w:val="clear" w:color="auto" w:fill="FFFFFF"/>
              <w:ind w:firstLine="448"/>
              <w:jc w:val="both"/>
              <w:rPr>
                <w:rFonts w:eastAsia="Times New Roman"/>
                <w:color w:val="000000"/>
                <w:sz w:val="28"/>
                <w:szCs w:val="28"/>
                <w:lang w:eastAsia="uk-UA"/>
              </w:rPr>
            </w:pPr>
            <w:r w:rsidRPr="002C00AA">
              <w:rPr>
                <w:rFonts w:eastAsia="Times New Roman"/>
                <w:b/>
                <w:bCs/>
                <w:color w:val="000000"/>
                <w:sz w:val="28"/>
                <w:szCs w:val="28"/>
                <w:lang w:eastAsia="uk-UA"/>
              </w:rPr>
              <w:t>Стаття 170.</w:t>
            </w:r>
            <w:r w:rsidRPr="002C00AA">
              <w:rPr>
                <w:rFonts w:eastAsia="Times New Roman"/>
                <w:color w:val="000000"/>
                <w:sz w:val="28"/>
                <w:szCs w:val="28"/>
                <w:lang w:eastAsia="uk-UA"/>
              </w:rPr>
              <w:t> Накладення арешту на майно</w:t>
            </w:r>
          </w:p>
          <w:p w:rsidR="002C359B" w:rsidRPr="002C00AA" w:rsidRDefault="002C359B" w:rsidP="007B6557">
            <w:pPr>
              <w:shd w:val="clear" w:color="auto" w:fill="FFFFFF"/>
              <w:ind w:firstLine="448"/>
              <w:jc w:val="both"/>
              <w:rPr>
                <w:rFonts w:eastAsia="Times New Roman"/>
                <w:color w:val="000000"/>
                <w:sz w:val="28"/>
                <w:szCs w:val="28"/>
                <w:lang w:eastAsia="uk-UA"/>
              </w:rPr>
            </w:pPr>
          </w:p>
          <w:p w:rsidR="007B6557" w:rsidRPr="002C00AA" w:rsidRDefault="007B6557" w:rsidP="007B6557">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1. Арештом майна є тимчасове, до скасування у встановленому цим Кодексом порядку, позбавлення за ухвалою слідчого судді або суду права на відчуження, розпорядження та/або користування майном, щодо якого існує сукупність підстав чи розумних підозр вважати, що воно є доказом злочину, підлягає спеціальній конфіскації у підозрюваного, обвинуваченого, засудженого, третіх осіб, конфіскації у юридичної особи, для забезпечення цивільного позову, стягнення з юридичної особи отриманої неправомірної вигоди, можливої конфіскації майна. Арешт майна скасовується у встановленому цим Кодексом порядку.</w:t>
            </w:r>
          </w:p>
          <w:p w:rsidR="007B6557" w:rsidRPr="002C00AA" w:rsidRDefault="007B6557" w:rsidP="007B6557">
            <w:pPr>
              <w:shd w:val="clear" w:color="auto" w:fill="FFFFFF"/>
              <w:ind w:firstLine="448"/>
              <w:jc w:val="both"/>
              <w:rPr>
                <w:rFonts w:eastAsia="Times New Roman"/>
                <w:color w:val="000000"/>
                <w:sz w:val="28"/>
                <w:szCs w:val="28"/>
                <w:lang w:eastAsia="uk-UA"/>
              </w:rPr>
            </w:pPr>
            <w:bookmarkStart w:id="85" w:name="n5423"/>
            <w:bookmarkEnd w:id="85"/>
            <w:r w:rsidRPr="002C00AA">
              <w:rPr>
                <w:rFonts w:eastAsia="Times New Roman"/>
                <w:color w:val="000000"/>
                <w:sz w:val="28"/>
                <w:szCs w:val="28"/>
                <w:lang w:eastAsia="uk-UA"/>
              </w:rPr>
              <w:t>Завданням арешту майна є запобігання можливості його приховування, пошкодження, псування, знищення, перетворення, відчуження. Слідчий, прокурор повинні вжити необхідних заходів з метою виявлення та розшуку майна, на яке може бути накладено арешт у кримінальному провадженні, зокрема шляхом витребування необхідної інформації у Національного агентства України з питань виявлення, розшуку та управління активами, одержаними від корупційних та інших злочинів, інших державних органів та органів місцевого самоврядування, фізичних і юридичних осіб. Слідчий, прокурор повинні вжити необхідних заходів з метою виявлення та розшуку майна, на яке може бути накладено арешт у кримінальному провадженні, зокрема шляхом витребування необхідної інформації у Національного агентства України з питань виявлення, розшуку та управління активами, одержаними від корупційних та інших злочинів, інших державних органів та органів місцевого самоврядування, фізичних і юридичних осіб.</w:t>
            </w:r>
          </w:p>
          <w:p w:rsidR="007B6557" w:rsidRPr="002C00AA" w:rsidRDefault="007B6557" w:rsidP="007B6557">
            <w:pPr>
              <w:shd w:val="clear" w:color="auto" w:fill="FFFFFF"/>
              <w:ind w:firstLine="448"/>
              <w:jc w:val="both"/>
              <w:rPr>
                <w:rFonts w:eastAsia="Times New Roman"/>
                <w:color w:val="000000"/>
                <w:sz w:val="28"/>
                <w:szCs w:val="28"/>
                <w:lang w:eastAsia="uk-UA"/>
              </w:rPr>
            </w:pPr>
            <w:bookmarkStart w:id="86" w:name="n5475"/>
            <w:bookmarkEnd w:id="86"/>
            <w:r w:rsidRPr="002C00AA">
              <w:rPr>
                <w:rFonts w:eastAsia="Times New Roman"/>
                <w:color w:val="000000"/>
                <w:sz w:val="28"/>
                <w:szCs w:val="28"/>
                <w:lang w:eastAsia="uk-UA"/>
              </w:rPr>
              <w:t>2. Арешт майна допускається з метою забезпечення:</w:t>
            </w:r>
          </w:p>
          <w:p w:rsidR="007B6557" w:rsidRPr="002C00AA" w:rsidRDefault="007B6557" w:rsidP="007B6557">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1) збереження речових доказів;</w:t>
            </w:r>
          </w:p>
          <w:p w:rsidR="007B6557" w:rsidRPr="002C00AA" w:rsidRDefault="007B6557" w:rsidP="007B6557">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2) спеціальної конфіскації;</w:t>
            </w:r>
          </w:p>
          <w:p w:rsidR="007B6557" w:rsidRPr="002C00AA" w:rsidRDefault="007B6557" w:rsidP="007B6557">
            <w:pPr>
              <w:shd w:val="clear" w:color="auto" w:fill="FFFFFF"/>
              <w:ind w:firstLine="448"/>
              <w:jc w:val="both"/>
              <w:rPr>
                <w:rFonts w:eastAsia="Times New Roman"/>
                <w:color w:val="000000"/>
                <w:sz w:val="28"/>
                <w:szCs w:val="28"/>
                <w:lang w:eastAsia="uk-UA"/>
              </w:rPr>
            </w:pPr>
            <w:bookmarkStart w:id="87" w:name="n5500"/>
            <w:bookmarkEnd w:id="87"/>
            <w:r w:rsidRPr="002C00AA">
              <w:rPr>
                <w:rFonts w:eastAsia="Times New Roman"/>
                <w:color w:val="000000"/>
                <w:sz w:val="28"/>
                <w:szCs w:val="28"/>
                <w:lang w:eastAsia="uk-UA"/>
              </w:rPr>
              <w:t>3) конфіскації майна як виду покарання або заходу кримінально-правового характеру щодо юридичної особи;</w:t>
            </w:r>
          </w:p>
          <w:p w:rsidR="007B6557" w:rsidRPr="002C00AA" w:rsidRDefault="007B6557" w:rsidP="007B6557">
            <w:pPr>
              <w:shd w:val="clear" w:color="auto" w:fill="FFFFFF"/>
              <w:ind w:firstLine="448"/>
              <w:jc w:val="both"/>
              <w:rPr>
                <w:rFonts w:eastAsia="Times New Roman"/>
                <w:color w:val="000000"/>
                <w:sz w:val="28"/>
                <w:szCs w:val="28"/>
                <w:lang w:eastAsia="uk-UA"/>
              </w:rPr>
            </w:pPr>
            <w:bookmarkStart w:id="88" w:name="n5501"/>
            <w:bookmarkEnd w:id="88"/>
            <w:r w:rsidRPr="002C00AA">
              <w:rPr>
                <w:rFonts w:eastAsia="Times New Roman"/>
                <w:color w:val="000000"/>
                <w:sz w:val="28"/>
                <w:szCs w:val="28"/>
                <w:lang w:eastAsia="uk-UA"/>
              </w:rPr>
              <w:t>4) відшкодування шкоди, завданої внаслідок кримінального правопорушення (цивільний позов), чи стягнення з юридичної особи отриманої неправомірної вигоди.</w:t>
            </w:r>
          </w:p>
          <w:p w:rsidR="007B6557" w:rsidRPr="002C00AA" w:rsidRDefault="007B6557" w:rsidP="007B6557">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3. У випадку, передбаченому пунктом 1 частини другої цієї статті, арешт накладається на майно будь-якої фізичної або юридичної особи за наявності достатніх підстав вважати, що воно відповідає крите</w:t>
            </w:r>
            <w:r w:rsidRPr="00185E85">
              <w:rPr>
                <w:rFonts w:eastAsia="Times New Roman"/>
                <w:color w:val="000000" w:themeColor="text1"/>
                <w:sz w:val="28"/>
                <w:szCs w:val="28"/>
                <w:lang w:eastAsia="uk-UA"/>
              </w:rPr>
              <w:t>ріям, зазначеним у </w:t>
            </w:r>
            <w:hyperlink r:id="rId44" w:anchor="n1137" w:history="1">
              <w:r w:rsidRPr="00185E85">
                <w:rPr>
                  <w:rFonts w:eastAsia="Times New Roman"/>
                  <w:color w:val="000000" w:themeColor="text1"/>
                  <w:sz w:val="28"/>
                  <w:szCs w:val="28"/>
                  <w:lang w:eastAsia="uk-UA"/>
                </w:rPr>
                <w:t>статті 98</w:t>
              </w:r>
            </w:hyperlink>
            <w:r w:rsidRPr="00185E85">
              <w:rPr>
                <w:rFonts w:eastAsia="Times New Roman"/>
                <w:color w:val="000000" w:themeColor="text1"/>
                <w:sz w:val="28"/>
                <w:szCs w:val="28"/>
                <w:lang w:eastAsia="uk-UA"/>
              </w:rPr>
              <w:t> цього Кодексу.</w:t>
            </w:r>
          </w:p>
          <w:p w:rsidR="007B6557" w:rsidRPr="002C00AA" w:rsidRDefault="007B6557" w:rsidP="007B6557">
            <w:pPr>
              <w:shd w:val="clear" w:color="auto" w:fill="FFFFFF"/>
              <w:ind w:firstLine="448"/>
              <w:jc w:val="both"/>
              <w:rPr>
                <w:rFonts w:eastAsia="Times New Roman"/>
                <w:color w:val="000000"/>
                <w:sz w:val="28"/>
                <w:szCs w:val="28"/>
                <w:lang w:eastAsia="uk-UA"/>
              </w:rPr>
            </w:pPr>
            <w:bookmarkStart w:id="89" w:name="n5544"/>
            <w:bookmarkEnd w:id="89"/>
            <w:r w:rsidRPr="002C00AA">
              <w:rPr>
                <w:rFonts w:eastAsia="Times New Roman"/>
                <w:color w:val="000000"/>
                <w:sz w:val="28"/>
                <w:szCs w:val="28"/>
                <w:lang w:eastAsia="uk-UA"/>
              </w:rPr>
              <w:t>Арешт може бути накладений і на майно, на яке раніше накладено арешт відповідно до інших актів законодавства. У такому разі виконанню підлягає ухвала слідчого судді, суду про накладення арешту на майно відповідно до правил цього Кодексу.</w:t>
            </w:r>
          </w:p>
          <w:p w:rsidR="007B6557" w:rsidRPr="002C00AA" w:rsidRDefault="007B6557" w:rsidP="007B6557">
            <w:pPr>
              <w:shd w:val="clear" w:color="auto" w:fill="FFFFFF"/>
              <w:ind w:firstLine="448"/>
              <w:jc w:val="both"/>
              <w:rPr>
                <w:rFonts w:eastAsia="Times New Roman"/>
                <w:color w:val="000000"/>
                <w:sz w:val="28"/>
                <w:szCs w:val="28"/>
                <w:lang w:eastAsia="uk-UA"/>
              </w:rPr>
            </w:pPr>
            <w:bookmarkStart w:id="90" w:name="n5476"/>
            <w:bookmarkEnd w:id="90"/>
            <w:r w:rsidRPr="002C00AA">
              <w:rPr>
                <w:rFonts w:eastAsia="Times New Roman"/>
                <w:color w:val="000000"/>
                <w:sz w:val="28"/>
                <w:szCs w:val="28"/>
                <w:lang w:eastAsia="uk-UA"/>
              </w:rPr>
              <w:t xml:space="preserve">4. У випадку, передбаченому пунктом 2 частини другої цієї статті, арешт накладається на майно підозрюваного, обвинуваченого, засудженого або третьої особи за наявності достатніх </w:t>
            </w:r>
            <w:r w:rsidRPr="00185E85">
              <w:rPr>
                <w:rFonts w:eastAsia="Times New Roman"/>
                <w:color w:val="000000" w:themeColor="text1"/>
                <w:sz w:val="28"/>
                <w:szCs w:val="28"/>
                <w:lang w:eastAsia="uk-UA"/>
              </w:rPr>
              <w:t>підстав вважати, що воно підлягатиме спеціальній конфіскації у випадках, передбачених </w:t>
            </w:r>
            <w:hyperlink r:id="rId45" w:tgtFrame="_blank" w:history="1">
              <w:r w:rsidRPr="00185E85">
                <w:rPr>
                  <w:rFonts w:eastAsia="Times New Roman"/>
                  <w:color w:val="000000" w:themeColor="text1"/>
                  <w:sz w:val="28"/>
                  <w:szCs w:val="28"/>
                  <w:lang w:eastAsia="uk-UA"/>
                </w:rPr>
                <w:t>Кримінальним кодексом України</w:t>
              </w:r>
            </w:hyperlink>
            <w:r w:rsidRPr="00185E85">
              <w:rPr>
                <w:rFonts w:eastAsia="Times New Roman"/>
                <w:color w:val="000000" w:themeColor="text1"/>
                <w:sz w:val="28"/>
                <w:szCs w:val="28"/>
                <w:lang w:eastAsia="uk-UA"/>
              </w:rPr>
              <w:t>.</w:t>
            </w:r>
          </w:p>
          <w:p w:rsidR="00185E85" w:rsidRDefault="00185E85" w:rsidP="007B6557">
            <w:pPr>
              <w:shd w:val="clear" w:color="auto" w:fill="FFFFFF"/>
              <w:ind w:firstLine="448"/>
              <w:jc w:val="both"/>
              <w:rPr>
                <w:rFonts w:eastAsia="Times New Roman"/>
                <w:color w:val="000000"/>
                <w:sz w:val="28"/>
                <w:szCs w:val="28"/>
                <w:lang w:eastAsia="uk-UA"/>
              </w:rPr>
            </w:pPr>
            <w:bookmarkStart w:id="91" w:name="n5424"/>
            <w:bookmarkEnd w:id="91"/>
            <w:r w:rsidRPr="00185E85">
              <w:rPr>
                <w:rFonts w:eastAsia="Times New Roman"/>
                <w:color w:val="000000"/>
                <w:sz w:val="28"/>
                <w:szCs w:val="28"/>
                <w:lang w:eastAsia="uk-UA"/>
              </w:rPr>
              <w:t>Арешт накладається на майно третьої особи, якщо вона набула його безоплатно або за ціною, вищою чи нижчою за ринкову вартість, і знала або повинна була знати, що таке майно відповідає будь-якій з ознак, передбачених пунктами 1-4 частини першої статті 96-2 Кримінального кодексу України.</w:t>
            </w:r>
          </w:p>
          <w:p w:rsidR="007B6557" w:rsidRPr="002C00AA" w:rsidRDefault="007B6557" w:rsidP="007B6557">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 xml:space="preserve">5. У випадку, передбаченому пунктом 3 частини другої цієї статті, арешт накладається на майно підозрюваного, обвинуваченого, </w:t>
            </w:r>
            <w:r w:rsidRPr="00185E85">
              <w:rPr>
                <w:rFonts w:eastAsia="Times New Roman"/>
                <w:color w:val="000000" w:themeColor="text1"/>
                <w:sz w:val="28"/>
                <w:szCs w:val="28"/>
                <w:lang w:eastAsia="uk-UA"/>
              </w:rPr>
              <w:t>засудженого або юридичної особи, щодо якої здійснюється провадження, за наявності достатніх підстав вважати, що суд у випадках, передбачених </w:t>
            </w:r>
            <w:hyperlink r:id="rId46" w:tgtFrame="_blank" w:history="1">
              <w:r w:rsidRPr="00185E85">
                <w:rPr>
                  <w:rFonts w:eastAsia="Times New Roman"/>
                  <w:color w:val="000000" w:themeColor="text1"/>
                  <w:sz w:val="28"/>
                  <w:szCs w:val="28"/>
                  <w:lang w:eastAsia="uk-UA"/>
                </w:rPr>
                <w:t>Кримінальним кодексом України</w:t>
              </w:r>
            </w:hyperlink>
            <w:r w:rsidRPr="00185E85">
              <w:rPr>
                <w:rFonts w:eastAsia="Times New Roman"/>
                <w:color w:val="000000" w:themeColor="text1"/>
                <w:sz w:val="28"/>
                <w:szCs w:val="28"/>
                <w:lang w:eastAsia="uk-UA"/>
              </w:rPr>
              <w:t>, може призначити покарання у виді конфіскації майна або застосувати до юридичної особи захід кримінально-правового характеру у виді конфіскації майна.</w:t>
            </w:r>
          </w:p>
          <w:p w:rsidR="00944BF9" w:rsidRPr="002C00AA" w:rsidRDefault="00944BF9" w:rsidP="007B6557">
            <w:pPr>
              <w:shd w:val="clear" w:color="auto" w:fill="FFFFFF"/>
              <w:ind w:firstLine="448"/>
              <w:jc w:val="both"/>
              <w:rPr>
                <w:rFonts w:eastAsia="Times New Roman"/>
                <w:color w:val="000000"/>
                <w:sz w:val="28"/>
                <w:szCs w:val="28"/>
                <w:lang w:eastAsia="uk-UA"/>
              </w:rPr>
            </w:pPr>
          </w:p>
          <w:p w:rsidR="00944BF9" w:rsidRPr="002C00AA" w:rsidRDefault="00944BF9" w:rsidP="007B6557">
            <w:pPr>
              <w:shd w:val="clear" w:color="auto" w:fill="FFFFFF"/>
              <w:ind w:firstLine="448"/>
              <w:jc w:val="both"/>
              <w:rPr>
                <w:rFonts w:eastAsia="Times New Roman"/>
                <w:color w:val="000000"/>
                <w:sz w:val="28"/>
                <w:szCs w:val="28"/>
                <w:lang w:eastAsia="uk-UA"/>
              </w:rPr>
            </w:pPr>
          </w:p>
          <w:p w:rsidR="00944BF9" w:rsidRPr="002C00AA" w:rsidRDefault="00944BF9" w:rsidP="007B6557">
            <w:pPr>
              <w:shd w:val="clear" w:color="auto" w:fill="FFFFFF"/>
              <w:ind w:firstLine="448"/>
              <w:jc w:val="both"/>
              <w:rPr>
                <w:rFonts w:eastAsia="Times New Roman"/>
                <w:color w:val="000000"/>
                <w:sz w:val="28"/>
                <w:szCs w:val="28"/>
                <w:lang w:eastAsia="uk-UA"/>
              </w:rPr>
            </w:pPr>
          </w:p>
          <w:p w:rsidR="00944BF9" w:rsidRPr="002C00AA" w:rsidRDefault="00944BF9" w:rsidP="007B6557">
            <w:pPr>
              <w:shd w:val="clear" w:color="auto" w:fill="FFFFFF"/>
              <w:ind w:firstLine="448"/>
              <w:jc w:val="both"/>
              <w:rPr>
                <w:rFonts w:eastAsia="Times New Roman"/>
                <w:color w:val="000000"/>
                <w:sz w:val="28"/>
                <w:szCs w:val="28"/>
                <w:lang w:eastAsia="uk-UA"/>
              </w:rPr>
            </w:pPr>
          </w:p>
          <w:p w:rsidR="00944BF9" w:rsidRDefault="00944BF9" w:rsidP="007B6557">
            <w:pPr>
              <w:shd w:val="clear" w:color="auto" w:fill="FFFFFF"/>
              <w:ind w:firstLine="448"/>
              <w:jc w:val="both"/>
              <w:rPr>
                <w:rFonts w:eastAsia="Times New Roman"/>
                <w:color w:val="000000"/>
                <w:sz w:val="28"/>
                <w:szCs w:val="28"/>
                <w:lang w:eastAsia="uk-UA"/>
              </w:rPr>
            </w:pPr>
          </w:p>
          <w:p w:rsidR="00185E85" w:rsidRDefault="00185E85" w:rsidP="007B6557">
            <w:pPr>
              <w:shd w:val="clear" w:color="auto" w:fill="FFFFFF"/>
              <w:ind w:firstLine="448"/>
              <w:jc w:val="both"/>
              <w:rPr>
                <w:rFonts w:eastAsia="Times New Roman"/>
                <w:color w:val="000000"/>
                <w:sz w:val="28"/>
                <w:szCs w:val="28"/>
                <w:lang w:eastAsia="uk-UA"/>
              </w:rPr>
            </w:pPr>
          </w:p>
          <w:p w:rsidR="00185E85" w:rsidRDefault="00185E85" w:rsidP="007B6557">
            <w:pPr>
              <w:shd w:val="clear" w:color="auto" w:fill="FFFFFF"/>
              <w:ind w:firstLine="448"/>
              <w:jc w:val="both"/>
              <w:rPr>
                <w:rFonts w:eastAsia="Times New Roman"/>
                <w:color w:val="000000"/>
                <w:sz w:val="28"/>
                <w:szCs w:val="28"/>
                <w:lang w:eastAsia="uk-UA"/>
              </w:rPr>
            </w:pPr>
          </w:p>
          <w:p w:rsidR="00185E85" w:rsidRDefault="00185E85" w:rsidP="007B6557">
            <w:pPr>
              <w:shd w:val="clear" w:color="auto" w:fill="FFFFFF"/>
              <w:ind w:firstLine="448"/>
              <w:jc w:val="both"/>
              <w:rPr>
                <w:rFonts w:eastAsia="Times New Roman"/>
                <w:color w:val="000000"/>
                <w:sz w:val="28"/>
                <w:szCs w:val="28"/>
                <w:lang w:eastAsia="uk-UA"/>
              </w:rPr>
            </w:pPr>
          </w:p>
          <w:p w:rsidR="00185E85" w:rsidRPr="002C00AA" w:rsidRDefault="00185E85" w:rsidP="007B6557">
            <w:pPr>
              <w:shd w:val="clear" w:color="auto" w:fill="FFFFFF"/>
              <w:ind w:firstLine="448"/>
              <w:jc w:val="both"/>
              <w:rPr>
                <w:rFonts w:eastAsia="Times New Roman"/>
                <w:color w:val="000000"/>
                <w:sz w:val="28"/>
                <w:szCs w:val="28"/>
                <w:lang w:eastAsia="uk-UA"/>
              </w:rPr>
            </w:pPr>
          </w:p>
          <w:p w:rsidR="007B6557" w:rsidRPr="002C00AA" w:rsidRDefault="007B6557" w:rsidP="007B6557">
            <w:pPr>
              <w:shd w:val="clear" w:color="auto" w:fill="FFFFFF"/>
              <w:ind w:firstLine="448"/>
              <w:jc w:val="both"/>
              <w:rPr>
                <w:rFonts w:eastAsia="Times New Roman"/>
                <w:color w:val="000000"/>
                <w:sz w:val="28"/>
                <w:szCs w:val="28"/>
                <w:lang w:eastAsia="uk-UA"/>
              </w:rPr>
            </w:pPr>
            <w:bookmarkStart w:id="92" w:name="n5426"/>
            <w:bookmarkEnd w:id="92"/>
            <w:r w:rsidRPr="002C00AA">
              <w:rPr>
                <w:rFonts w:eastAsia="Times New Roman"/>
                <w:color w:val="000000"/>
                <w:sz w:val="28"/>
                <w:szCs w:val="28"/>
                <w:lang w:eastAsia="uk-UA"/>
              </w:rPr>
              <w:t>6. У випадку, передбаченому пунктом 4 частини другої цієї статті, арешт накладається на майно підозрюваного, обвинуваченого, засудженого, фізичної чи юридичної особи, яка в силу закону несе цивільну відповідальність за шкоду, завдану діями (бездіяльністю) підозрюваного, обвинуваченого, засудженого або неосудної особи, яка вчинила суспільно небезпечне діяння, а також юридичної особи, щодо якої здійснюється провадження, за наявності обґрунтованого розміру цивільного позову у кримінальному провадженні, а так само обґрунтованого розміру неправомірної вигоди, яка отримана юридичною особою, щодо якої здійснюється провадження.</w:t>
            </w:r>
          </w:p>
          <w:p w:rsidR="007B6557" w:rsidRPr="002C00AA" w:rsidRDefault="007B6557" w:rsidP="007B6557">
            <w:pPr>
              <w:shd w:val="clear" w:color="auto" w:fill="FFFFFF"/>
              <w:ind w:firstLine="448"/>
              <w:jc w:val="both"/>
              <w:rPr>
                <w:rFonts w:eastAsia="Times New Roman"/>
                <w:color w:val="000000"/>
                <w:sz w:val="28"/>
                <w:szCs w:val="28"/>
                <w:lang w:eastAsia="uk-UA"/>
              </w:rPr>
            </w:pPr>
            <w:bookmarkStart w:id="93" w:name="n5427"/>
            <w:bookmarkEnd w:id="93"/>
            <w:r w:rsidRPr="002C00AA">
              <w:rPr>
                <w:rFonts w:eastAsia="Times New Roman"/>
                <w:color w:val="000000"/>
                <w:sz w:val="28"/>
                <w:szCs w:val="28"/>
                <w:lang w:eastAsia="uk-UA"/>
              </w:rPr>
              <w:t>У разі задоволення цивільного позову або стягнення з юридичної особи розміру отриманої неправомірної вигоди суд за клопотанням прокурора, цивільного позивача може вирішити питання про арешт майна для забезпечення цивільного позову або стягнення з юридичної особи, щодо якої здійснюється провадження, доведеного розміру отриманої неправомірної вигоди до набрання судовим рішенням законної сили, якщо таких заходів не було вжито раніше.</w:t>
            </w:r>
          </w:p>
          <w:p w:rsidR="007B6557" w:rsidRPr="002C00AA" w:rsidRDefault="007B6557" w:rsidP="007B6557">
            <w:pPr>
              <w:shd w:val="clear" w:color="auto" w:fill="FFFFFF"/>
              <w:ind w:firstLine="448"/>
              <w:jc w:val="both"/>
              <w:rPr>
                <w:rFonts w:eastAsia="Times New Roman"/>
                <w:color w:val="000000"/>
                <w:sz w:val="28"/>
                <w:szCs w:val="28"/>
                <w:lang w:eastAsia="uk-UA"/>
              </w:rPr>
            </w:pPr>
            <w:bookmarkStart w:id="94" w:name="n5428"/>
            <w:bookmarkEnd w:id="94"/>
            <w:r w:rsidRPr="002C00AA">
              <w:rPr>
                <w:rFonts w:eastAsia="Times New Roman"/>
                <w:color w:val="000000"/>
                <w:sz w:val="28"/>
                <w:szCs w:val="28"/>
                <w:lang w:eastAsia="uk-UA"/>
              </w:rPr>
              <w:t>7. Арешт може бути накладений на майно, на яке раніше накладено арешт відповідно до інших актів законодавства. У такому разі виконанню підлягає ухвала слідчого судді, суду про накладення арешту на майно відповідно до правил цього Кодексу.</w:t>
            </w:r>
          </w:p>
          <w:p w:rsidR="007B6557" w:rsidRPr="002C00AA" w:rsidRDefault="007B6557" w:rsidP="007B6557">
            <w:pPr>
              <w:shd w:val="clear" w:color="auto" w:fill="FFFFFF"/>
              <w:ind w:firstLine="448"/>
              <w:jc w:val="both"/>
              <w:rPr>
                <w:rFonts w:eastAsia="Times New Roman"/>
                <w:color w:val="000000"/>
                <w:sz w:val="28"/>
                <w:szCs w:val="28"/>
                <w:lang w:eastAsia="uk-UA"/>
              </w:rPr>
            </w:pPr>
            <w:bookmarkStart w:id="95" w:name="n5429"/>
            <w:bookmarkEnd w:id="95"/>
            <w:r w:rsidRPr="002C00AA">
              <w:rPr>
                <w:rFonts w:eastAsia="Times New Roman"/>
                <w:color w:val="000000"/>
                <w:sz w:val="28"/>
                <w:szCs w:val="28"/>
                <w:lang w:eastAsia="uk-UA"/>
              </w:rPr>
              <w:t xml:space="preserve">8. Вартість майна, яке належить арештувати з метою забезпечення цивільного позову або стягнення отриманої неправомірної вигоди, повинна бути </w:t>
            </w:r>
            <w:proofErr w:type="spellStart"/>
            <w:r w:rsidRPr="002C00AA">
              <w:rPr>
                <w:rFonts w:eastAsia="Times New Roman"/>
                <w:color w:val="000000"/>
                <w:sz w:val="28"/>
                <w:szCs w:val="28"/>
                <w:lang w:eastAsia="uk-UA"/>
              </w:rPr>
              <w:t>співмірною</w:t>
            </w:r>
            <w:proofErr w:type="spellEnd"/>
            <w:r w:rsidRPr="002C00AA">
              <w:rPr>
                <w:rFonts w:eastAsia="Times New Roman"/>
                <w:color w:val="000000"/>
                <w:sz w:val="28"/>
                <w:szCs w:val="28"/>
                <w:lang w:eastAsia="uk-UA"/>
              </w:rPr>
              <w:t xml:space="preserve"> розміру шкоди, завданої кримінальним правопорушенням або зазначеної у цивільному позові, розміру неправомірної вигоди, яка отримана юридичною особою.</w:t>
            </w:r>
          </w:p>
          <w:p w:rsidR="007B6557" w:rsidRPr="002C00AA" w:rsidRDefault="007B6557" w:rsidP="007B6557">
            <w:pPr>
              <w:shd w:val="clear" w:color="auto" w:fill="FFFFFF"/>
              <w:ind w:firstLine="448"/>
              <w:jc w:val="both"/>
              <w:rPr>
                <w:rFonts w:eastAsia="Times New Roman"/>
                <w:color w:val="000000"/>
                <w:sz w:val="28"/>
                <w:szCs w:val="28"/>
                <w:lang w:eastAsia="uk-UA"/>
              </w:rPr>
            </w:pPr>
            <w:bookmarkStart w:id="96" w:name="n5502"/>
            <w:bookmarkEnd w:id="96"/>
            <w:r w:rsidRPr="002C00AA">
              <w:rPr>
                <w:rFonts w:eastAsia="Times New Roman"/>
                <w:color w:val="000000"/>
                <w:sz w:val="28"/>
                <w:szCs w:val="28"/>
                <w:lang w:eastAsia="uk-UA"/>
              </w:rPr>
              <w:t>9. У невідкладних випадках і виключно з метою збереження речових доказів або забезпечення можливої конфіскації чи спеціальної конфіскації майна у кримінальному провадженні щодо тяжкого чи особливо тяжкого злочину за рішенням Директора Національного антикорупційного бюро України (або його заступника), погодженим прокурором, може бути накладено попередній арешт на майно або кошти на рахунках фізичних або юридичних осіб у фінансових установах. Такі заходи застосовуються строком до 48 годин. Невідкладно після прийняття такого рішення, але не пізніше ніж протягом 24 годин, прокурор звертається до слідчого судді із клопотанням про арешт майна.</w:t>
            </w:r>
          </w:p>
          <w:p w:rsidR="007B6557" w:rsidRPr="002C00AA" w:rsidRDefault="007B6557" w:rsidP="007B6557">
            <w:pPr>
              <w:shd w:val="clear" w:color="auto" w:fill="FFFFFF"/>
              <w:ind w:firstLine="448"/>
              <w:jc w:val="both"/>
              <w:rPr>
                <w:rFonts w:eastAsia="Times New Roman"/>
                <w:color w:val="000000"/>
                <w:sz w:val="28"/>
                <w:szCs w:val="28"/>
                <w:lang w:eastAsia="uk-UA"/>
              </w:rPr>
            </w:pPr>
            <w:bookmarkStart w:id="97" w:name="n5503"/>
            <w:bookmarkEnd w:id="97"/>
            <w:r w:rsidRPr="002C00AA">
              <w:rPr>
                <w:rFonts w:eastAsia="Times New Roman"/>
                <w:color w:val="000000"/>
                <w:sz w:val="28"/>
                <w:szCs w:val="28"/>
                <w:lang w:eastAsia="uk-UA"/>
              </w:rPr>
              <w:t>Якщо у визначений цією частиною строк прокурор не звернувся до слідчого судді із клопотанням про арешт майна або якщо в задоволенні такого клопотання було відмовлено, попередній арешт на майно або кошти вважається скасованим, а вилучене майно або кошти негайно повертаються особі.</w:t>
            </w:r>
          </w:p>
          <w:p w:rsidR="007B6557" w:rsidRPr="002C00AA" w:rsidRDefault="007B6557" w:rsidP="007B6557">
            <w:pPr>
              <w:shd w:val="clear" w:color="auto" w:fill="FFFFFF"/>
              <w:ind w:firstLine="448"/>
              <w:jc w:val="both"/>
              <w:rPr>
                <w:rFonts w:eastAsia="Times New Roman"/>
                <w:color w:val="000000"/>
                <w:sz w:val="28"/>
                <w:szCs w:val="28"/>
                <w:lang w:eastAsia="uk-UA"/>
              </w:rPr>
            </w:pPr>
            <w:bookmarkStart w:id="98" w:name="n5504"/>
            <w:bookmarkEnd w:id="98"/>
            <w:r w:rsidRPr="002C00AA">
              <w:rPr>
                <w:rFonts w:eastAsia="Times New Roman"/>
                <w:color w:val="000000"/>
                <w:sz w:val="28"/>
                <w:szCs w:val="28"/>
                <w:lang w:eastAsia="uk-UA"/>
              </w:rPr>
              <w:t>10. Арешт може бути накладений у встановленому цим Кодексом порядку на рухоме чи нерухоме майно, гроші у будь-якій валюті готівкою або у безготівковій формі, в тому числі кошти та цінності, що знаходяться на банківських рахунках чи на зберіганні у банках або інших фінансових установах, видаткові операції, цінні папери, майнові, корпоративні права, щодо яких ухвалою чи рішенням слідчого судді, суду визначено необхідність арешту майна.</w:t>
            </w:r>
          </w:p>
          <w:p w:rsidR="007B6557" w:rsidRPr="002C00AA" w:rsidRDefault="007B6557" w:rsidP="007B6557">
            <w:pPr>
              <w:shd w:val="clear" w:color="auto" w:fill="FFFFFF"/>
              <w:ind w:firstLine="448"/>
              <w:jc w:val="both"/>
              <w:rPr>
                <w:rFonts w:eastAsia="Times New Roman"/>
                <w:color w:val="000000"/>
                <w:sz w:val="28"/>
                <w:szCs w:val="28"/>
                <w:lang w:eastAsia="uk-UA"/>
              </w:rPr>
            </w:pPr>
            <w:bookmarkStart w:id="99" w:name="n5505"/>
            <w:bookmarkEnd w:id="99"/>
            <w:r w:rsidRPr="002C00AA">
              <w:rPr>
                <w:rFonts w:eastAsia="Times New Roman"/>
                <w:color w:val="000000"/>
                <w:sz w:val="28"/>
                <w:szCs w:val="28"/>
                <w:lang w:eastAsia="uk-UA"/>
              </w:rPr>
              <w:t>Не може бути арештовано майно, якщо воно перебуває у власності добросовісного набувача, крім арешту майна з метою забезпечення збереження речових доказів.</w:t>
            </w:r>
          </w:p>
          <w:p w:rsidR="007B6557" w:rsidRPr="002C00AA" w:rsidRDefault="007B6557" w:rsidP="007B6557">
            <w:pPr>
              <w:shd w:val="clear" w:color="auto" w:fill="FFFFFF"/>
              <w:ind w:firstLine="448"/>
              <w:jc w:val="both"/>
              <w:rPr>
                <w:rFonts w:eastAsia="Times New Roman"/>
                <w:color w:val="000000"/>
                <w:sz w:val="28"/>
                <w:szCs w:val="28"/>
                <w:lang w:eastAsia="uk-UA"/>
              </w:rPr>
            </w:pPr>
            <w:bookmarkStart w:id="100" w:name="n5506"/>
            <w:bookmarkEnd w:id="100"/>
            <w:r w:rsidRPr="002C00AA">
              <w:rPr>
                <w:rFonts w:eastAsia="Times New Roman"/>
                <w:color w:val="000000"/>
                <w:sz w:val="28"/>
                <w:szCs w:val="28"/>
                <w:lang w:eastAsia="uk-UA"/>
              </w:rPr>
              <w:t>11. Заборона або обмеження користування, розпорядження майном можуть бути застосовані лише у разі, коли існують обставини, які підтверджують, що їх незастосування призведе до приховування, пошкодження, псування, зникнення, втрати, знищення, використання, перетворення, пересування, передачі майна.</w:t>
            </w:r>
          </w:p>
          <w:p w:rsidR="007B6557" w:rsidRPr="002C00AA" w:rsidRDefault="007B6557" w:rsidP="007B6557">
            <w:pPr>
              <w:shd w:val="clear" w:color="auto" w:fill="FFFFFF"/>
              <w:ind w:firstLine="448"/>
              <w:jc w:val="both"/>
              <w:rPr>
                <w:rFonts w:eastAsia="Times New Roman"/>
                <w:color w:val="000000"/>
                <w:sz w:val="28"/>
                <w:szCs w:val="28"/>
                <w:lang w:eastAsia="uk-UA"/>
              </w:rPr>
            </w:pPr>
            <w:bookmarkStart w:id="101" w:name="n5507"/>
            <w:bookmarkEnd w:id="101"/>
            <w:r w:rsidRPr="002C00AA">
              <w:rPr>
                <w:rFonts w:eastAsia="Times New Roman"/>
                <w:color w:val="000000"/>
                <w:sz w:val="28"/>
                <w:szCs w:val="28"/>
                <w:lang w:eastAsia="uk-UA"/>
              </w:rPr>
              <w:t>12. Заборона використання житлового приміщення особам, які на законних підставах проживають у такому житловому приміщенні, не допускається.</w:t>
            </w:r>
          </w:p>
          <w:p w:rsidR="0045606D" w:rsidRPr="002C00AA" w:rsidRDefault="0045606D" w:rsidP="007B6557">
            <w:pPr>
              <w:shd w:val="clear" w:color="auto" w:fill="FFFFFF"/>
              <w:ind w:firstLine="448"/>
              <w:jc w:val="both"/>
              <w:textAlignment w:val="baseline"/>
              <w:rPr>
                <w:rStyle w:val="rvts9"/>
                <w:b/>
                <w:bCs/>
                <w:color w:val="000000"/>
                <w:sz w:val="28"/>
                <w:szCs w:val="28"/>
                <w:highlight w:val="yellow"/>
                <w:bdr w:val="none" w:sz="0" w:space="0" w:color="auto" w:frame="1"/>
                <w:shd w:val="clear" w:color="auto" w:fill="FFFFFF"/>
              </w:rPr>
            </w:pPr>
            <w:bookmarkStart w:id="102" w:name="n1663"/>
            <w:bookmarkStart w:id="103" w:name="n4840"/>
            <w:bookmarkStart w:id="104" w:name="n1664"/>
            <w:bookmarkStart w:id="105" w:name="n5178"/>
            <w:bookmarkStart w:id="106" w:name="n5177"/>
            <w:bookmarkStart w:id="107" w:name="n5296"/>
            <w:bookmarkStart w:id="108" w:name="n5295"/>
            <w:bookmarkStart w:id="109" w:name="n1665"/>
            <w:bookmarkStart w:id="110" w:name="n4776"/>
            <w:bookmarkStart w:id="111" w:name="n1666"/>
            <w:bookmarkStart w:id="112" w:name="n1667"/>
            <w:bookmarkEnd w:id="102"/>
            <w:bookmarkEnd w:id="103"/>
            <w:bookmarkEnd w:id="104"/>
            <w:bookmarkEnd w:id="105"/>
            <w:bookmarkEnd w:id="106"/>
            <w:bookmarkEnd w:id="107"/>
            <w:bookmarkEnd w:id="108"/>
            <w:bookmarkEnd w:id="109"/>
            <w:bookmarkEnd w:id="110"/>
            <w:bookmarkEnd w:id="111"/>
            <w:bookmarkEnd w:id="112"/>
          </w:p>
        </w:tc>
        <w:tc>
          <w:tcPr>
            <w:tcW w:w="7394" w:type="dxa"/>
          </w:tcPr>
          <w:p w:rsidR="008144F1" w:rsidRDefault="008144F1" w:rsidP="008144F1">
            <w:pPr>
              <w:shd w:val="clear" w:color="auto" w:fill="FFFFFF"/>
              <w:ind w:firstLine="448"/>
              <w:jc w:val="both"/>
              <w:rPr>
                <w:rFonts w:eastAsia="Times New Roman"/>
                <w:color w:val="000000"/>
                <w:sz w:val="28"/>
                <w:szCs w:val="28"/>
                <w:lang w:eastAsia="uk-UA"/>
              </w:rPr>
            </w:pPr>
            <w:r w:rsidRPr="002C00AA">
              <w:rPr>
                <w:rFonts w:eastAsia="Times New Roman"/>
                <w:b/>
                <w:bCs/>
                <w:color w:val="000000"/>
                <w:sz w:val="28"/>
                <w:szCs w:val="28"/>
                <w:lang w:eastAsia="uk-UA"/>
              </w:rPr>
              <w:t>Стаття 170.</w:t>
            </w:r>
            <w:r w:rsidRPr="002C00AA">
              <w:rPr>
                <w:rFonts w:eastAsia="Times New Roman"/>
                <w:color w:val="000000"/>
                <w:sz w:val="28"/>
                <w:szCs w:val="28"/>
                <w:lang w:eastAsia="uk-UA"/>
              </w:rPr>
              <w:t> Накладення арешту на майно</w:t>
            </w:r>
          </w:p>
          <w:p w:rsidR="002C359B" w:rsidRPr="002C00AA" w:rsidRDefault="002C359B" w:rsidP="008144F1">
            <w:pPr>
              <w:shd w:val="clear" w:color="auto" w:fill="FFFFFF"/>
              <w:ind w:firstLine="448"/>
              <w:jc w:val="both"/>
              <w:rPr>
                <w:rFonts w:eastAsia="Times New Roman"/>
                <w:color w:val="000000"/>
                <w:sz w:val="28"/>
                <w:szCs w:val="28"/>
                <w:lang w:eastAsia="uk-UA"/>
              </w:rPr>
            </w:pPr>
          </w:p>
          <w:p w:rsidR="008144F1" w:rsidRPr="002C00AA" w:rsidRDefault="008144F1" w:rsidP="008144F1">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1. Арештом майна є тимчасове, до скасування у встановленому цим Кодексом порядку, позбавлення за ухвалою слідчого судді або суду права на відчуження, розпорядження та/або користування майном, щодо якого існує сукупність підстав чи розумних підозр вважати, що воно є доказом злочину, підлягає спеціальній конфіскації у підозрюваного, обвинуваченого, засудженого, третіх осіб, конфіскації у юридичної особи, для забезпечення цивільного позову, стягнення з юридичної особи отриманої неправомірної вигоди, можливої конфіскації майна. Арешт майна скасовується у встановленому цим Кодексом порядку.</w:t>
            </w:r>
          </w:p>
          <w:p w:rsidR="008144F1" w:rsidRPr="002C00AA" w:rsidRDefault="008144F1" w:rsidP="008144F1">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Завданням арешту майна є запобігання можливості його приховування, пошкодження, псування, знищення, перетворення, відчуження. Слідчий, прокурор повинні вжити необхідних заходів з метою виявлення та розшуку майна, на яке може бути накладено арешт у кримінальному провадженні, зокрема шляхом витребування необхідної інформації у Національного агентства України з питань виявлення, розшуку та управління активами, одержаними від корупційних та інших злочинів, інших державних органів та органів місцевого самоврядування, фізичних і юридичних осіб. Слідчий, прокурор повинні вжити необхідних заходів з метою виявлення та розшуку майна, на яке може бути накладено арешт у кримінальному провадженні, зокрема шляхом витребування необхідної інформації у Національного агентства України з питань виявлення, розшуку та управління активами, одержаними від корупційних та інших злочинів, інших державних органів та органів місцевого самоврядування, фізичних і юридичних осіб.</w:t>
            </w:r>
          </w:p>
          <w:p w:rsidR="008144F1" w:rsidRPr="002C00AA" w:rsidRDefault="008144F1" w:rsidP="008144F1">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2. Арешт майна допускається з метою забезпечення:</w:t>
            </w:r>
          </w:p>
          <w:p w:rsidR="008144F1" w:rsidRPr="002C00AA" w:rsidRDefault="008144F1" w:rsidP="008144F1">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1) збереження речових доказів;</w:t>
            </w:r>
          </w:p>
          <w:p w:rsidR="008144F1" w:rsidRPr="002C00AA" w:rsidRDefault="008144F1" w:rsidP="008144F1">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2) спеціальної конфіскації;</w:t>
            </w:r>
          </w:p>
          <w:p w:rsidR="008144F1" w:rsidRPr="002C00AA" w:rsidRDefault="008144F1" w:rsidP="008144F1">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3) конфіскації майна як виду покарання або заходу кримінально-правового характеру щодо юридичної особи;</w:t>
            </w:r>
          </w:p>
          <w:p w:rsidR="008144F1" w:rsidRPr="002C00AA" w:rsidRDefault="008144F1" w:rsidP="008144F1">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4) відшкодування шкоди, завданої внаслідок кримінального правопорушення (цивільний позов), чи стягнення з юридичної особи отриманої неправомірної вигоди.</w:t>
            </w:r>
          </w:p>
          <w:p w:rsidR="00BF3302" w:rsidRPr="002C00AA" w:rsidRDefault="00BF3302" w:rsidP="00BF3302">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 xml:space="preserve">3. У випадку, передбаченому пунктом 1 частини другої цієї статті, арешт накладається на майно будь-якої фізичної або </w:t>
            </w:r>
            <w:r w:rsidRPr="00185E85">
              <w:rPr>
                <w:rFonts w:eastAsia="Times New Roman"/>
                <w:color w:val="000000" w:themeColor="text1"/>
                <w:sz w:val="28"/>
                <w:szCs w:val="28"/>
                <w:lang w:eastAsia="uk-UA"/>
              </w:rPr>
              <w:t>юридичної особи за наявності достатніх підстав вважати, що воно відповідає критеріям, зазначеним у </w:t>
            </w:r>
            <w:hyperlink r:id="rId47" w:anchor="n1137" w:history="1">
              <w:r w:rsidRPr="00185E85">
                <w:rPr>
                  <w:rFonts w:eastAsia="Times New Roman"/>
                  <w:color w:val="000000" w:themeColor="text1"/>
                  <w:sz w:val="28"/>
                  <w:szCs w:val="28"/>
                  <w:lang w:eastAsia="uk-UA"/>
                </w:rPr>
                <w:t>статті 98</w:t>
              </w:r>
            </w:hyperlink>
            <w:r w:rsidRPr="00185E85">
              <w:rPr>
                <w:rFonts w:eastAsia="Times New Roman"/>
                <w:color w:val="000000" w:themeColor="text1"/>
                <w:sz w:val="28"/>
                <w:szCs w:val="28"/>
                <w:lang w:eastAsia="uk-UA"/>
              </w:rPr>
              <w:t> цього Кодексу.</w:t>
            </w:r>
          </w:p>
          <w:p w:rsidR="00BF3302" w:rsidRPr="002C00AA" w:rsidRDefault="00BF3302" w:rsidP="00BF3302">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Арешт може бути накладений і на майно, на яке раніше накладено арешт відповідно до інших актів законодавства. У такому разі виконанню підлягає ухвала слідчого судді, суду про накладення арешту на майно відповідно до правил цього Кодексу.</w:t>
            </w:r>
          </w:p>
          <w:p w:rsidR="00BF3302" w:rsidRPr="002C00AA" w:rsidRDefault="00BF3302" w:rsidP="00BF3302">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 xml:space="preserve">4. У випадку, передбаченому пунктом 2 частини другої цієї статті, арешт накладається на майно підозрюваного, обвинуваченого, засудженого або третьої особи за наявності </w:t>
            </w:r>
            <w:r w:rsidRPr="00185E85">
              <w:rPr>
                <w:rFonts w:eastAsia="Times New Roman"/>
                <w:color w:val="000000" w:themeColor="text1"/>
                <w:sz w:val="28"/>
                <w:szCs w:val="28"/>
                <w:lang w:eastAsia="uk-UA"/>
              </w:rPr>
              <w:t>достатніх підстав вважати, що воно підлягатиме спеціальній конфіскації у випадках, передбачених </w:t>
            </w:r>
            <w:hyperlink r:id="rId48" w:tgtFrame="_blank" w:history="1">
              <w:r w:rsidRPr="00185E85">
                <w:rPr>
                  <w:rFonts w:eastAsia="Times New Roman"/>
                  <w:color w:val="000000" w:themeColor="text1"/>
                  <w:sz w:val="28"/>
                  <w:szCs w:val="28"/>
                  <w:lang w:eastAsia="uk-UA"/>
                </w:rPr>
                <w:t>Кримінальним кодексом України</w:t>
              </w:r>
            </w:hyperlink>
            <w:r w:rsidRPr="00185E85">
              <w:rPr>
                <w:rFonts w:eastAsia="Times New Roman"/>
                <w:color w:val="000000" w:themeColor="text1"/>
                <w:sz w:val="28"/>
                <w:szCs w:val="28"/>
                <w:lang w:eastAsia="uk-UA"/>
              </w:rPr>
              <w:t>.</w:t>
            </w:r>
          </w:p>
          <w:p w:rsidR="00185E85" w:rsidRDefault="00185E85" w:rsidP="00185E85">
            <w:pPr>
              <w:shd w:val="clear" w:color="auto" w:fill="FFFFFF"/>
              <w:ind w:firstLine="448"/>
              <w:jc w:val="both"/>
              <w:rPr>
                <w:rFonts w:eastAsia="Times New Roman"/>
                <w:color w:val="000000"/>
                <w:sz w:val="28"/>
                <w:szCs w:val="28"/>
                <w:lang w:eastAsia="uk-UA"/>
              </w:rPr>
            </w:pPr>
            <w:r w:rsidRPr="00185E85">
              <w:rPr>
                <w:rFonts w:eastAsia="Times New Roman"/>
                <w:color w:val="000000"/>
                <w:sz w:val="28"/>
                <w:szCs w:val="28"/>
                <w:lang w:eastAsia="uk-UA"/>
              </w:rPr>
              <w:t>Арешт накладається на майно третьої особи, якщо вона набула його безоплатно або за ціною, вищою чи нижчою за ринкову вартість, і знала або повинна була знати, що таке майно відповідає будь-якій з ознак, передбачених пунктами 1-4 частини першої статті 96-2 Кримінального кодексу України.</w:t>
            </w:r>
          </w:p>
          <w:p w:rsidR="00BF3302" w:rsidRPr="002C00AA" w:rsidRDefault="00BF3302" w:rsidP="00BF3302">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 xml:space="preserve">5. У випадку, передбаченому пунктом 3 частини другої цієї статті, арешт накладається на майно підозрюваного, </w:t>
            </w:r>
            <w:r w:rsidRPr="00185E85">
              <w:rPr>
                <w:rFonts w:eastAsia="Times New Roman"/>
                <w:color w:val="000000" w:themeColor="text1"/>
                <w:sz w:val="28"/>
                <w:szCs w:val="28"/>
                <w:lang w:eastAsia="uk-UA"/>
              </w:rPr>
              <w:t>обвинуваченого, засудженого або юридичної особи, щодо якої здійснюється провадження, за наявності достатніх підстав вважати, що суд у випадках, передбачених </w:t>
            </w:r>
            <w:hyperlink r:id="rId49" w:tgtFrame="_blank" w:history="1">
              <w:r w:rsidRPr="00185E85">
                <w:rPr>
                  <w:rFonts w:eastAsia="Times New Roman"/>
                  <w:color w:val="000000" w:themeColor="text1"/>
                  <w:sz w:val="28"/>
                  <w:szCs w:val="28"/>
                  <w:lang w:eastAsia="uk-UA"/>
                </w:rPr>
                <w:t>Кримінальним кодексом України</w:t>
              </w:r>
            </w:hyperlink>
            <w:r w:rsidRPr="00185E85">
              <w:rPr>
                <w:rFonts w:eastAsia="Times New Roman"/>
                <w:color w:val="000000" w:themeColor="text1"/>
                <w:sz w:val="28"/>
                <w:szCs w:val="28"/>
                <w:lang w:eastAsia="uk-UA"/>
              </w:rPr>
              <w:t>, може призначити покарання у виді конфіскації майна або застосувати до юридичної особи захід кримінально-правового характеру у виді конфіскації майна.</w:t>
            </w:r>
          </w:p>
          <w:p w:rsidR="001B22D5" w:rsidRPr="002C00AA" w:rsidRDefault="001B22D5" w:rsidP="001B22D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b/>
                <w:sz w:val="28"/>
                <w:szCs w:val="28"/>
                <w:lang w:val="uk-UA"/>
              </w:rPr>
              <w:t xml:space="preserve">Арешт на майно у вигляді </w:t>
            </w:r>
            <w:r w:rsidR="005E6261" w:rsidRPr="002C00AA">
              <w:rPr>
                <w:rFonts w:ascii="Times New Roman" w:hAnsi="Times New Roman"/>
                <w:b/>
                <w:color w:val="000000"/>
                <w:sz w:val="28"/>
                <w:szCs w:val="28"/>
                <w:shd w:val="clear" w:color="auto" w:fill="FFFFFF"/>
                <w:lang w:val="uk-UA"/>
              </w:rPr>
              <w:t>пристроїв для обробки, передавання та зберігання електронної інформації</w:t>
            </w:r>
            <w:r w:rsidRPr="002C00AA">
              <w:rPr>
                <w:rStyle w:val="rvts9"/>
                <w:b/>
                <w:bCs/>
                <w:color w:val="000000"/>
                <w:sz w:val="28"/>
                <w:szCs w:val="28"/>
                <w:bdr w:val="none" w:sz="0" w:space="0" w:color="auto" w:frame="1"/>
                <w:lang w:val="uk-UA"/>
              </w:rPr>
              <w:t xml:space="preserve"> або їх складових, якщо вони використовуються їх власником (або </w:t>
            </w:r>
            <w:r w:rsidR="002C36B3" w:rsidRPr="002C00AA">
              <w:rPr>
                <w:rStyle w:val="rvts9"/>
                <w:b/>
                <w:bCs/>
                <w:color w:val="000000"/>
                <w:sz w:val="28"/>
                <w:szCs w:val="28"/>
                <w:bdr w:val="none" w:sz="0" w:space="0" w:color="auto" w:frame="1"/>
                <w:lang w:val="uk-UA"/>
              </w:rPr>
              <w:t xml:space="preserve">законним </w:t>
            </w:r>
            <w:r w:rsidRPr="002C00AA">
              <w:rPr>
                <w:rStyle w:val="rvts9"/>
                <w:b/>
                <w:bCs/>
                <w:color w:val="000000"/>
                <w:sz w:val="28"/>
                <w:szCs w:val="28"/>
                <w:bdr w:val="none" w:sz="0" w:space="0" w:color="auto" w:frame="1"/>
                <w:lang w:val="uk-UA"/>
              </w:rPr>
              <w:t xml:space="preserve">володільцем) як предмети </w:t>
            </w:r>
            <w:r w:rsidR="001D3AE4" w:rsidRPr="002C00AA">
              <w:rPr>
                <w:rStyle w:val="rvts9"/>
                <w:b/>
                <w:bCs/>
                <w:color w:val="000000"/>
                <w:sz w:val="28"/>
                <w:szCs w:val="28"/>
                <w:bdr w:val="none" w:sz="0" w:space="0" w:color="auto" w:frame="1"/>
                <w:lang w:val="uk-UA"/>
              </w:rPr>
              <w:t>або</w:t>
            </w:r>
            <w:r w:rsidRPr="002C00AA">
              <w:rPr>
                <w:rStyle w:val="rvts9"/>
                <w:b/>
                <w:bCs/>
                <w:color w:val="000000"/>
                <w:sz w:val="28"/>
                <w:szCs w:val="28"/>
                <w:bdr w:val="none" w:sz="0" w:space="0" w:color="auto" w:frame="1"/>
                <w:lang w:val="uk-UA"/>
              </w:rPr>
              <w:t xml:space="preserve"> засоби праці</w:t>
            </w:r>
            <w:r w:rsidR="00A14793" w:rsidRPr="002C00AA">
              <w:rPr>
                <w:rStyle w:val="rvts9"/>
                <w:b/>
                <w:bCs/>
                <w:color w:val="000000"/>
                <w:sz w:val="28"/>
                <w:szCs w:val="28"/>
                <w:bdr w:val="none" w:sz="0" w:space="0" w:color="auto" w:frame="1"/>
                <w:lang w:val="uk-UA"/>
              </w:rPr>
              <w:t xml:space="preserve"> або якщо їх арешт може завдати шкоди фізичній чи юридичній особі, </w:t>
            </w:r>
            <w:r w:rsidR="00984E96" w:rsidRPr="002C00AA">
              <w:rPr>
                <w:rStyle w:val="rvts9"/>
                <w:b/>
                <w:bCs/>
                <w:color w:val="000000"/>
                <w:sz w:val="28"/>
                <w:szCs w:val="28"/>
                <w:bdr w:val="none" w:sz="0" w:space="0" w:color="auto" w:frame="1"/>
                <w:lang w:val="uk-UA"/>
              </w:rPr>
              <w:t>яка</w:t>
            </w:r>
            <w:r w:rsidR="00A14793" w:rsidRPr="002C00AA">
              <w:rPr>
                <w:rStyle w:val="rvts9"/>
                <w:b/>
                <w:bCs/>
                <w:color w:val="000000"/>
                <w:sz w:val="28"/>
                <w:szCs w:val="28"/>
                <w:bdr w:val="none" w:sz="0" w:space="0" w:color="auto" w:frame="1"/>
                <w:lang w:val="uk-UA"/>
              </w:rPr>
              <w:t xml:space="preserve"> не є учасником </w:t>
            </w:r>
            <w:r w:rsidR="00984E96" w:rsidRPr="002C00AA">
              <w:rPr>
                <w:rStyle w:val="rvts9"/>
                <w:b/>
                <w:bCs/>
                <w:color w:val="000000"/>
                <w:sz w:val="28"/>
                <w:szCs w:val="28"/>
                <w:bdr w:val="none" w:sz="0" w:space="0" w:color="auto" w:frame="1"/>
                <w:lang w:val="uk-UA"/>
              </w:rPr>
              <w:t>цього кримінального провадження</w:t>
            </w:r>
            <w:r w:rsidR="002C36B3" w:rsidRPr="002C00AA">
              <w:rPr>
                <w:rStyle w:val="rvts9"/>
                <w:b/>
                <w:bCs/>
                <w:color w:val="000000"/>
                <w:sz w:val="28"/>
                <w:szCs w:val="28"/>
                <w:bdr w:val="none" w:sz="0" w:space="0" w:color="auto" w:frame="1"/>
                <w:lang w:val="uk-UA"/>
              </w:rPr>
              <w:t xml:space="preserve">, може бути накладено лише </w:t>
            </w:r>
            <w:r w:rsidR="00BF3302" w:rsidRPr="002C00AA">
              <w:rPr>
                <w:rStyle w:val="rvts9"/>
                <w:b/>
                <w:bCs/>
                <w:sz w:val="28"/>
                <w:szCs w:val="28"/>
                <w:bdr w:val="none" w:sz="0" w:space="0" w:color="auto" w:frame="1"/>
                <w:lang w:val="uk-UA"/>
              </w:rPr>
              <w:t>у випадках, передбачених пунктами 2 або 3 частини другої цієї статті</w:t>
            </w:r>
            <w:r w:rsidR="00BB13F5" w:rsidRPr="002C00AA">
              <w:rPr>
                <w:rFonts w:ascii="Times New Roman" w:hAnsi="Times New Roman"/>
                <w:b/>
                <w:sz w:val="28"/>
                <w:szCs w:val="28"/>
                <w:lang w:val="uk-UA"/>
              </w:rPr>
              <w:t>.</w:t>
            </w:r>
            <w:r w:rsidR="002C36B3" w:rsidRPr="002C00AA">
              <w:rPr>
                <w:rFonts w:ascii="Times New Roman" w:hAnsi="Times New Roman"/>
                <w:b/>
                <w:sz w:val="28"/>
                <w:szCs w:val="28"/>
                <w:lang w:val="uk-UA"/>
              </w:rPr>
              <w:t xml:space="preserve"> </w:t>
            </w:r>
          </w:p>
          <w:p w:rsidR="001E2CF0" w:rsidRPr="002C00AA" w:rsidRDefault="001E2CF0" w:rsidP="001E2CF0">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6. У випадку, передбаченому пунктом 4 частини другої цієї статті, арешт накладається на майно підозрюваного, обвинуваченого, засудженого, фізичної чи юридичної особи, яка в силу закону несе цивільну відповідальність за шкоду, завдану діями (бездіяльністю) підозрюваного, обвинуваченого, засудженого або неосудної особи, яка вчинила суспільно небезпечне діяння, а також юридичної особи, щодо якої здійснюється провадження, за наявності обґрунтованого розміру цивільного позову у кримінальному провадженні, а так само обґрунтованого розміру неправомірної вигоди, яка отримана юридичною особою, щодо якої здійснюється провадження.</w:t>
            </w:r>
          </w:p>
          <w:p w:rsidR="001E2CF0" w:rsidRPr="002C00AA" w:rsidRDefault="001E2CF0" w:rsidP="001E2CF0">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У разі задоволення цивільного позову або стягнення з юридичної особи розміру отриманої неправомірної вигоди суд за клопотанням прокурора, цивільного позивача може вирішити питання про арешт майна для забезпечення цивільного позову або стягнення з юридичної особи, щодо якої здійснюється провадження, доведеного розміру отриманої неправомірної вигоди до набрання судовим рішенням законної сили, якщо таких заходів не було вжито раніше.</w:t>
            </w:r>
          </w:p>
          <w:p w:rsidR="001E2CF0" w:rsidRPr="002C00AA" w:rsidRDefault="001E2CF0" w:rsidP="001E2CF0">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7. Арешт може бути накладений на майно, на яке раніше накладено арешт відповідно до інших актів законодавства. У такому разі виконанню підлягає ухвала слідчого судді, суду про накладення арешту на майно відповідно до правил цього Кодексу.</w:t>
            </w:r>
          </w:p>
          <w:p w:rsidR="001E2CF0" w:rsidRPr="002C00AA" w:rsidRDefault="001E2CF0" w:rsidP="001E2CF0">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 xml:space="preserve">8. Вартість майна, яке належить арештувати з метою забезпечення цивільного позову або стягнення отриманої неправомірної вигоди, повинна бути </w:t>
            </w:r>
            <w:proofErr w:type="spellStart"/>
            <w:r w:rsidRPr="002C00AA">
              <w:rPr>
                <w:rFonts w:eastAsia="Times New Roman"/>
                <w:color w:val="000000"/>
                <w:sz w:val="28"/>
                <w:szCs w:val="28"/>
                <w:lang w:eastAsia="uk-UA"/>
              </w:rPr>
              <w:t>співмірною</w:t>
            </w:r>
            <w:proofErr w:type="spellEnd"/>
            <w:r w:rsidRPr="002C00AA">
              <w:rPr>
                <w:rFonts w:eastAsia="Times New Roman"/>
                <w:color w:val="000000"/>
                <w:sz w:val="28"/>
                <w:szCs w:val="28"/>
                <w:lang w:eastAsia="uk-UA"/>
              </w:rPr>
              <w:t xml:space="preserve"> розміру шкоди, завданої кримінальним правопорушенням або зазначеної у цивільному позові, розміру неправомірної вигоди, яка отримана юридичною особою.</w:t>
            </w:r>
          </w:p>
          <w:p w:rsidR="001E2CF0" w:rsidRPr="002C00AA" w:rsidRDefault="001E2CF0" w:rsidP="001E2CF0">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9. У невідкладних випадках і виключно з метою збереження речових доказів або забезпечення можливої конфіскації чи спеціальної конфіскації майна у кримінальному провадженні щодо тяжкого чи особливо тяжкого злочину за рішенням Директора Національного антикорупційного бюро України (або його заступника), погодженим прокурором, може бути накладено попередній арешт на майно або кошти на рахунках фізичних або юридичних осіб у фінансових установах. Такі заходи застосовуються строком до 48 годин. Невідкладно після прийняття такого рішення, але не пізніше ніж протягом 24 годин, прокурор звертається до слідчого судді із клопотанням про арешт майна.</w:t>
            </w:r>
          </w:p>
          <w:p w:rsidR="001E2CF0" w:rsidRPr="002C00AA" w:rsidRDefault="001E2CF0" w:rsidP="001E2CF0">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Якщо у визначений цією частиною строк прокурор не звернувся до слідчого судді із клопотанням про арешт майна або якщо в задоволенні такого клопотання було відмовлено, попередній арешт на майно або кошти вважається скасованим, а вилучене майно або кошти негайно повертаються особі.</w:t>
            </w:r>
          </w:p>
          <w:p w:rsidR="001E2CF0" w:rsidRPr="002C00AA" w:rsidRDefault="001E2CF0" w:rsidP="001E2CF0">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10. Арешт може бути накладений у встановленому цим Кодексом порядку на рухоме чи нерухоме майно, гроші у будь-якій валюті готівкою або у безготівковій формі, в тому числі кошти та цінності, що знаходяться на банківських рахунках чи на зберіганні у банках або інших фінансових установах, видаткові операції, цінні папери, майнові, корпоративні права, щодо яких ухвалою чи рішенням слідчого судді, суду визначено необхідність арешту майна.</w:t>
            </w:r>
          </w:p>
          <w:p w:rsidR="001E2CF0" w:rsidRPr="002C00AA" w:rsidRDefault="001E2CF0" w:rsidP="001E2CF0">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Не може бути арештовано майно, якщо воно перебуває у власності добросовісного набувача, крім арешту майна з метою забезпечення збереження речових доказів.</w:t>
            </w:r>
          </w:p>
          <w:p w:rsidR="00944BF9" w:rsidRPr="002C00AA" w:rsidRDefault="001E2CF0" w:rsidP="002A4D51">
            <w:pPr>
              <w:shd w:val="clear" w:color="auto" w:fill="FFFFFF"/>
              <w:ind w:firstLine="448"/>
              <w:jc w:val="both"/>
              <w:rPr>
                <w:rFonts w:eastAsia="Times New Roman"/>
                <w:color w:val="000000"/>
                <w:sz w:val="28"/>
                <w:szCs w:val="28"/>
                <w:lang w:eastAsia="uk-UA"/>
              </w:rPr>
            </w:pPr>
            <w:r w:rsidRPr="002C00AA">
              <w:rPr>
                <w:rFonts w:eastAsia="Times New Roman"/>
                <w:color w:val="000000"/>
                <w:sz w:val="28"/>
                <w:szCs w:val="28"/>
                <w:lang w:eastAsia="uk-UA"/>
              </w:rPr>
              <w:t>11. Заборона або обмеження користування, розпорядження майном можуть бути застосовані лише у разі, коли існують обставини, які підтверджують, що їх незастосування призведе до приховування, пошкодження, псування, зникнення, втрати, знищення, використання, перетворення, пересування, передачі майна.</w:t>
            </w:r>
          </w:p>
          <w:p w:rsidR="0045606D" w:rsidRDefault="002A4D51" w:rsidP="002A4D51">
            <w:pPr>
              <w:ind w:firstLine="466"/>
              <w:jc w:val="both"/>
              <w:rPr>
                <w:b/>
                <w:sz w:val="28"/>
                <w:szCs w:val="28"/>
              </w:rPr>
            </w:pPr>
            <w:r w:rsidRPr="002C00AA">
              <w:rPr>
                <w:b/>
                <w:color w:val="000000"/>
                <w:sz w:val="28"/>
                <w:szCs w:val="28"/>
                <w:lang w:eastAsia="uk-UA"/>
              </w:rPr>
              <w:t>12. Заборона використання житлового приміщення особам, які на законних підставах проживають у такому житловому приміщенні</w:t>
            </w:r>
            <w:r w:rsidRPr="002C00AA">
              <w:rPr>
                <w:b/>
                <w:sz w:val="28"/>
                <w:szCs w:val="28"/>
              </w:rPr>
              <w:t>, а так само заборона використання пристроїв для обробки, передавання та зберігання електронної інформації</w:t>
            </w:r>
            <w:r w:rsidRPr="002C00AA">
              <w:rPr>
                <w:rStyle w:val="rvts9"/>
                <w:b/>
                <w:bCs/>
                <w:sz w:val="28"/>
                <w:szCs w:val="28"/>
                <w:bdr w:val="none" w:sz="0" w:space="0" w:color="auto" w:frame="1"/>
              </w:rPr>
              <w:t xml:space="preserve"> або їх складових, якщо вони використовуються їх власником (законним володільцем) як предмети або засоби праці, </w:t>
            </w:r>
            <w:r w:rsidRPr="002C00AA">
              <w:rPr>
                <w:b/>
                <w:sz w:val="28"/>
                <w:szCs w:val="28"/>
              </w:rPr>
              <w:t>не допускається.</w:t>
            </w:r>
          </w:p>
          <w:p w:rsidR="008C3172" w:rsidRPr="002C00AA" w:rsidRDefault="008C3172" w:rsidP="002A4D51">
            <w:pPr>
              <w:ind w:firstLine="466"/>
              <w:jc w:val="both"/>
              <w:rPr>
                <w:rStyle w:val="rvts9"/>
                <w:sz w:val="28"/>
                <w:szCs w:val="28"/>
                <w:highlight w:val="yellow"/>
              </w:rPr>
            </w:pPr>
          </w:p>
        </w:tc>
      </w:tr>
      <w:tr w:rsidR="00C67DBE" w:rsidRPr="002C00AA" w:rsidTr="002C00AA">
        <w:tc>
          <w:tcPr>
            <w:tcW w:w="7394" w:type="dxa"/>
          </w:tcPr>
          <w:p w:rsidR="00C67DBE" w:rsidRDefault="00C67DBE" w:rsidP="00C67DBE">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Style w:val="rvts9"/>
                <w:rFonts w:ascii="Times New Roman" w:hAnsi="Times New Roman"/>
                <w:b/>
                <w:bCs/>
                <w:color w:val="000000"/>
                <w:sz w:val="28"/>
                <w:szCs w:val="28"/>
                <w:bdr w:val="none" w:sz="0" w:space="0" w:color="auto" w:frame="1"/>
                <w:lang w:val="uk-UA"/>
              </w:rPr>
              <w:t>Стаття 303.</w:t>
            </w:r>
            <w:r w:rsidRPr="002C00AA">
              <w:rPr>
                <w:rStyle w:val="apple-converted-space"/>
                <w:rFonts w:ascii="Times New Roman" w:hAnsi="Times New Roman"/>
                <w:color w:val="000000"/>
                <w:sz w:val="28"/>
                <w:szCs w:val="28"/>
                <w:lang w:val="uk-UA"/>
              </w:rPr>
              <w:t> </w:t>
            </w:r>
            <w:r w:rsidRPr="002C00AA">
              <w:rPr>
                <w:rFonts w:ascii="Times New Roman" w:hAnsi="Times New Roman"/>
                <w:color w:val="000000"/>
                <w:sz w:val="28"/>
                <w:szCs w:val="28"/>
                <w:lang w:val="uk-UA"/>
              </w:rPr>
              <w:t>Рішення, дії чи бездіяльність слідчого або прокурора, які можуть бути оскаржені під час досудового розслідування, та право на оскарження</w:t>
            </w:r>
          </w:p>
          <w:p w:rsidR="00185E85" w:rsidRPr="002C00AA" w:rsidRDefault="00185E85" w:rsidP="00C67DBE">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C67DBE" w:rsidRPr="002C00AA" w:rsidRDefault="00C67DBE" w:rsidP="00C67DBE">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bookmarkStart w:id="113" w:name="n2692"/>
            <w:bookmarkEnd w:id="113"/>
            <w:r w:rsidRPr="002C00AA">
              <w:rPr>
                <w:rFonts w:ascii="Times New Roman" w:hAnsi="Times New Roman"/>
                <w:color w:val="000000"/>
                <w:sz w:val="28"/>
                <w:szCs w:val="28"/>
                <w:lang w:val="uk-UA"/>
              </w:rPr>
              <w:t>1. На досудовому провадженні можуть бути оскаржені такі рішення, дії чи бездіяльність слідчого або прокурора:</w:t>
            </w:r>
          </w:p>
          <w:p w:rsidR="00185E85" w:rsidRDefault="00C67DBE" w:rsidP="00C67DBE">
            <w:pPr>
              <w:pStyle w:val="rvps2"/>
              <w:shd w:val="clear" w:color="auto" w:fill="FFFFFF"/>
              <w:spacing w:before="0" w:beforeAutospacing="0" w:after="0" w:afterAutospacing="0"/>
              <w:ind w:firstLine="450"/>
              <w:jc w:val="both"/>
              <w:textAlignment w:val="baseline"/>
              <w:rPr>
                <w:rFonts w:ascii="Times New Roman" w:hAnsi="Times New Roman"/>
                <w:b/>
                <w:sz w:val="28"/>
                <w:szCs w:val="28"/>
                <w:lang w:val="uk-UA"/>
              </w:rPr>
            </w:pPr>
            <w:bookmarkStart w:id="114" w:name="n2693"/>
            <w:bookmarkEnd w:id="114"/>
            <w:r w:rsidRPr="002C00AA">
              <w:rPr>
                <w:rFonts w:ascii="Times New Roman" w:hAnsi="Times New Roman"/>
                <w:color w:val="000000"/>
                <w:sz w:val="28"/>
                <w:szCs w:val="28"/>
                <w:lang w:val="uk-UA"/>
              </w:rPr>
              <w:t xml:space="preserve">1) бездіяльність слідчого, прокурора, яка полягає у невнесенні відомостей про кримінальне правопорушення до Єдиного реєстру досудових розслідувань після отримання заяви чи повідомлення про кримінальне правопорушення, у неповерненні тимчасово вилученого майна </w:t>
            </w:r>
            <w:r w:rsidRPr="002C00AA">
              <w:rPr>
                <w:rFonts w:ascii="Times New Roman" w:hAnsi="Times New Roman"/>
                <w:sz w:val="28"/>
                <w:szCs w:val="28"/>
                <w:lang w:val="uk-UA"/>
              </w:rPr>
              <w:t>згідно з вимогами</w:t>
            </w:r>
            <w:r w:rsidRPr="002C00AA">
              <w:rPr>
                <w:rStyle w:val="apple-converted-space"/>
                <w:rFonts w:ascii="Times New Roman" w:hAnsi="Times New Roman"/>
                <w:sz w:val="28"/>
                <w:szCs w:val="28"/>
                <w:lang w:val="uk-UA"/>
              </w:rPr>
              <w:t> </w:t>
            </w:r>
            <w:hyperlink r:id="rId50" w:anchor="n1656" w:history="1">
              <w:r w:rsidRPr="002C00AA">
                <w:rPr>
                  <w:rStyle w:val="Hyperlink"/>
                  <w:rFonts w:ascii="Times New Roman" w:hAnsi="Times New Roman"/>
                  <w:color w:val="auto"/>
                  <w:sz w:val="28"/>
                  <w:szCs w:val="28"/>
                  <w:u w:val="none"/>
                  <w:bdr w:val="none" w:sz="0" w:space="0" w:color="auto" w:frame="1"/>
                  <w:lang w:val="uk-UA"/>
                </w:rPr>
                <w:t>статті 169</w:t>
              </w:r>
            </w:hyperlink>
            <w:r w:rsidRPr="002C00AA">
              <w:rPr>
                <w:rStyle w:val="apple-converted-space"/>
                <w:rFonts w:ascii="Times New Roman" w:hAnsi="Times New Roman"/>
                <w:sz w:val="28"/>
                <w:szCs w:val="28"/>
                <w:lang w:val="uk-UA"/>
              </w:rPr>
              <w:t> </w:t>
            </w:r>
            <w:r w:rsidRPr="002C00AA">
              <w:rPr>
                <w:rFonts w:ascii="Times New Roman" w:hAnsi="Times New Roman"/>
                <w:sz w:val="28"/>
                <w:szCs w:val="28"/>
                <w:lang w:val="uk-UA"/>
              </w:rPr>
              <w:t xml:space="preserve">цього Кодексу, а також у нездійсненні інших процесуальних дій, які він зобов’язаний вчинити у визначений цим Кодексом строк, - заявником, потерпілим, його представником чи законним представником, підозрюваним, його захисником чи законним представником, представником юридичної особи, щодо якої здійснюється провадження, </w:t>
            </w:r>
            <w:r w:rsidRPr="002C00AA">
              <w:rPr>
                <w:rFonts w:ascii="Times New Roman" w:hAnsi="Times New Roman"/>
                <w:b/>
                <w:sz w:val="28"/>
                <w:szCs w:val="28"/>
                <w:lang w:val="uk-UA"/>
              </w:rPr>
              <w:t>володільцем тимчасово вилученого майна</w:t>
            </w:r>
            <w:bookmarkStart w:id="115" w:name="n4872"/>
            <w:bookmarkStart w:id="116" w:name="n2694"/>
            <w:bookmarkEnd w:id="115"/>
            <w:bookmarkEnd w:id="116"/>
            <w:r w:rsidR="00185E85">
              <w:rPr>
                <w:rFonts w:ascii="Times New Roman" w:hAnsi="Times New Roman"/>
                <w:b/>
                <w:sz w:val="28"/>
                <w:szCs w:val="28"/>
                <w:lang w:val="uk-UA"/>
              </w:rPr>
              <w:t xml:space="preserve">, </w:t>
            </w:r>
            <w:r w:rsidR="00185E85" w:rsidRPr="00185E85">
              <w:rPr>
                <w:rFonts w:ascii="Times New Roman" w:hAnsi="Times New Roman"/>
                <w:sz w:val="28"/>
                <w:szCs w:val="28"/>
                <w:lang w:val="uk-UA"/>
              </w:rPr>
              <w:t>іншою особою, права чи законні інтереси якої обмежуються під час досудового розслідування;</w:t>
            </w:r>
          </w:p>
          <w:p w:rsidR="00C67DBE" w:rsidRPr="002C00AA" w:rsidRDefault="00185E85" w:rsidP="00C67DBE">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 xml:space="preserve"> </w:t>
            </w:r>
            <w:r w:rsidR="00C67DBE" w:rsidRPr="002C00AA">
              <w:rPr>
                <w:rFonts w:ascii="Times New Roman" w:hAnsi="Times New Roman"/>
                <w:sz w:val="28"/>
                <w:szCs w:val="28"/>
                <w:lang w:val="uk-UA"/>
              </w:rPr>
              <w:t>2) рішення слідчого, прокурора про зупинення досудового розслідування - потерпілим, його представником чи законним представником, підозрюваним, його захисником чи законним представником, представником юридичної особи, щодо якої здійснюється провадження;</w:t>
            </w:r>
          </w:p>
          <w:p w:rsidR="00C67DBE" w:rsidRPr="002C00AA" w:rsidRDefault="00C67DBE" w:rsidP="00C67DBE">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117" w:name="n4873"/>
            <w:bookmarkStart w:id="118" w:name="n2695"/>
            <w:bookmarkEnd w:id="117"/>
            <w:bookmarkEnd w:id="118"/>
            <w:r w:rsidRPr="002C00AA">
              <w:rPr>
                <w:rFonts w:ascii="Times New Roman" w:hAnsi="Times New Roman"/>
                <w:sz w:val="28"/>
                <w:szCs w:val="28"/>
                <w:lang w:val="uk-UA"/>
              </w:rPr>
              <w:t>3) рішення слідчого про закриття кримінального провадження - заявником, потерпілим, його представником чи законним представником;</w:t>
            </w:r>
          </w:p>
          <w:p w:rsidR="00C67DBE" w:rsidRPr="002C00AA" w:rsidRDefault="00C67DBE" w:rsidP="00C67DBE">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119" w:name="n2696"/>
            <w:bookmarkEnd w:id="119"/>
            <w:r w:rsidRPr="002C00AA">
              <w:rPr>
                <w:rFonts w:ascii="Times New Roman" w:hAnsi="Times New Roman"/>
                <w:sz w:val="28"/>
                <w:szCs w:val="28"/>
                <w:lang w:val="uk-UA"/>
              </w:rPr>
              <w:t>4) рішення прокурора про закриття кримінального провадження та/або провадження щодо юридичної особи - заявником, потерпілим, його представником чи законним представником, підозрюваним, його захисником чи законним представником, представником юридичної особи, щодо якої здійснюється провадження;</w:t>
            </w:r>
          </w:p>
          <w:p w:rsidR="00C67DBE" w:rsidRPr="002C00AA" w:rsidRDefault="00C67DBE" w:rsidP="00C67DBE">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120" w:name="n4874"/>
            <w:bookmarkStart w:id="121" w:name="n2697"/>
            <w:bookmarkEnd w:id="120"/>
            <w:bookmarkEnd w:id="121"/>
            <w:r w:rsidRPr="002C00AA">
              <w:rPr>
                <w:rFonts w:ascii="Times New Roman" w:hAnsi="Times New Roman"/>
                <w:sz w:val="28"/>
                <w:szCs w:val="28"/>
                <w:lang w:val="uk-UA"/>
              </w:rPr>
              <w:t>5) рішення прокурора, слідчого про відмову у визнанні потерпілим - особою, якій відмовлено у визнанні потерпілою;</w:t>
            </w:r>
          </w:p>
          <w:p w:rsidR="00C67DBE" w:rsidRPr="002C00AA" w:rsidRDefault="00C67DBE" w:rsidP="00C67DBE">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122" w:name="n2698"/>
            <w:bookmarkEnd w:id="122"/>
            <w:r w:rsidRPr="002C00AA">
              <w:rPr>
                <w:rFonts w:ascii="Times New Roman" w:hAnsi="Times New Roman"/>
                <w:sz w:val="28"/>
                <w:szCs w:val="28"/>
                <w:lang w:val="uk-UA"/>
              </w:rPr>
              <w:t>6) рішення, дії чи бездіяльність слідчого або прокурора при застосуванні заходів безпеки - особами, до яких можуть бути застосовані заходи безпеки, передбачені законом;</w:t>
            </w:r>
          </w:p>
          <w:p w:rsidR="00C67DBE" w:rsidRPr="002C00AA" w:rsidRDefault="00C67DBE" w:rsidP="00C67DBE">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123" w:name="n2699"/>
            <w:bookmarkEnd w:id="123"/>
            <w:r w:rsidRPr="002C00AA">
              <w:rPr>
                <w:rFonts w:ascii="Times New Roman" w:hAnsi="Times New Roman"/>
                <w:sz w:val="28"/>
                <w:szCs w:val="28"/>
                <w:lang w:val="uk-UA"/>
              </w:rPr>
              <w:t>7) рішення слідчого, прокурора про відмову в задоволенні клопотання про проведення слідчих (розшукових) дій, негласних слідчих (розшукових) дій - особою, якій відмовлено у задоволенні клопотання, її представником, законним представником чи захисником;</w:t>
            </w:r>
          </w:p>
          <w:p w:rsidR="00E81D4D" w:rsidRPr="002C00AA" w:rsidRDefault="00C67DBE" w:rsidP="00C67DBE">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124" w:name="n2700"/>
            <w:bookmarkEnd w:id="124"/>
            <w:r w:rsidRPr="002C00AA">
              <w:rPr>
                <w:rFonts w:ascii="Times New Roman" w:hAnsi="Times New Roman"/>
                <w:sz w:val="28"/>
                <w:szCs w:val="28"/>
                <w:lang w:val="uk-UA"/>
              </w:rPr>
              <w:t>8) рішення слідчого, прокурора про зміну порядку досудового розслідування та продовження його згідно з правилами, передбаченими</w:t>
            </w:r>
            <w:r w:rsidRPr="002C00AA">
              <w:rPr>
                <w:rStyle w:val="apple-converted-space"/>
                <w:rFonts w:ascii="Times New Roman" w:hAnsi="Times New Roman"/>
                <w:sz w:val="28"/>
                <w:szCs w:val="28"/>
                <w:lang w:val="uk-UA"/>
              </w:rPr>
              <w:t> </w:t>
            </w:r>
            <w:hyperlink r:id="rId51" w:anchor="n3959" w:history="1">
              <w:r w:rsidRPr="002C00AA">
                <w:rPr>
                  <w:rStyle w:val="Hyperlink"/>
                  <w:rFonts w:ascii="Times New Roman" w:hAnsi="Times New Roman"/>
                  <w:color w:val="auto"/>
                  <w:sz w:val="28"/>
                  <w:szCs w:val="28"/>
                  <w:u w:val="none"/>
                  <w:bdr w:val="none" w:sz="0" w:space="0" w:color="auto" w:frame="1"/>
                  <w:lang w:val="uk-UA"/>
                </w:rPr>
                <w:t>главою 39</w:t>
              </w:r>
            </w:hyperlink>
            <w:r w:rsidRPr="002C00AA">
              <w:rPr>
                <w:rStyle w:val="apple-converted-space"/>
                <w:rFonts w:ascii="Times New Roman" w:hAnsi="Times New Roman"/>
                <w:sz w:val="28"/>
                <w:szCs w:val="28"/>
                <w:lang w:val="uk-UA"/>
              </w:rPr>
              <w:t> </w:t>
            </w:r>
            <w:r w:rsidRPr="002C00AA">
              <w:rPr>
                <w:rFonts w:ascii="Times New Roman" w:hAnsi="Times New Roman"/>
                <w:sz w:val="28"/>
                <w:szCs w:val="28"/>
                <w:lang w:val="uk-UA"/>
              </w:rPr>
              <w:t>цього Кодексу, - підозрюваним, його захисником чи законним представником, потерпілим, його представником чи законним представником.</w:t>
            </w:r>
          </w:p>
          <w:p w:rsidR="009B5302" w:rsidRPr="002C00AA" w:rsidRDefault="009B5302" w:rsidP="00C67DBE">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b/>
                <w:bCs/>
                <w:color w:val="000000"/>
                <w:sz w:val="28"/>
                <w:szCs w:val="28"/>
                <w:bdr w:val="none" w:sz="0" w:space="0" w:color="auto" w:frame="1"/>
                <w:lang w:val="uk-UA"/>
              </w:rPr>
              <w:t>9. Відсутн</w:t>
            </w:r>
            <w:r w:rsidR="00E81D4D" w:rsidRPr="002C00AA">
              <w:rPr>
                <w:rFonts w:ascii="Times New Roman" w:hAnsi="Times New Roman"/>
                <w:b/>
                <w:bCs/>
                <w:color w:val="000000"/>
                <w:sz w:val="28"/>
                <w:szCs w:val="28"/>
                <w:bdr w:val="none" w:sz="0" w:space="0" w:color="auto" w:frame="1"/>
                <w:lang w:val="uk-UA"/>
              </w:rPr>
              <w:t>ій</w:t>
            </w:r>
          </w:p>
          <w:p w:rsidR="00C67DBE" w:rsidRPr="002C00AA" w:rsidRDefault="00C67DBE" w:rsidP="000F1076">
            <w:pPr>
              <w:pStyle w:val="rvps2"/>
              <w:shd w:val="clear" w:color="auto" w:fill="FFFFFF"/>
              <w:spacing w:before="0" w:beforeAutospacing="0" w:after="0" w:afterAutospacing="0"/>
              <w:ind w:firstLine="450"/>
              <w:jc w:val="both"/>
              <w:textAlignment w:val="baseline"/>
              <w:rPr>
                <w:rStyle w:val="rvts9"/>
                <w:rFonts w:ascii="Calibri" w:hAnsi="Calibri"/>
                <w:color w:val="000000"/>
                <w:lang w:val="uk-UA"/>
              </w:rPr>
            </w:pPr>
            <w:bookmarkStart w:id="125" w:name="n5004"/>
            <w:bookmarkStart w:id="126" w:name="n2701"/>
            <w:bookmarkStart w:id="127" w:name="n2702"/>
            <w:bookmarkEnd w:id="125"/>
            <w:bookmarkEnd w:id="126"/>
            <w:bookmarkEnd w:id="127"/>
          </w:p>
        </w:tc>
        <w:tc>
          <w:tcPr>
            <w:tcW w:w="7394" w:type="dxa"/>
          </w:tcPr>
          <w:p w:rsidR="000F1076" w:rsidRDefault="000F1076" w:rsidP="000F107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Style w:val="rvts9"/>
                <w:rFonts w:ascii="Times New Roman" w:hAnsi="Times New Roman"/>
                <w:b/>
                <w:bCs/>
                <w:color w:val="000000"/>
                <w:sz w:val="28"/>
                <w:szCs w:val="28"/>
                <w:bdr w:val="none" w:sz="0" w:space="0" w:color="auto" w:frame="1"/>
                <w:lang w:val="uk-UA"/>
              </w:rPr>
              <w:t>Стаття 303.</w:t>
            </w:r>
            <w:r w:rsidRPr="002C00AA">
              <w:rPr>
                <w:rStyle w:val="apple-converted-space"/>
                <w:rFonts w:ascii="Times New Roman" w:hAnsi="Times New Roman"/>
                <w:color w:val="000000"/>
                <w:sz w:val="28"/>
                <w:szCs w:val="28"/>
                <w:lang w:val="uk-UA"/>
              </w:rPr>
              <w:t> </w:t>
            </w:r>
            <w:r w:rsidRPr="002C00AA">
              <w:rPr>
                <w:rFonts w:ascii="Times New Roman" w:hAnsi="Times New Roman"/>
                <w:color w:val="000000"/>
                <w:sz w:val="28"/>
                <w:szCs w:val="28"/>
                <w:lang w:val="uk-UA"/>
              </w:rPr>
              <w:t>Рішення, дії чи бездіяльність слідчого або прокурора, які можуть бути оскаржені під час досудового розслідування, та право на оскарження</w:t>
            </w:r>
          </w:p>
          <w:p w:rsidR="00185E85" w:rsidRPr="002C00AA" w:rsidRDefault="00185E85" w:rsidP="000F107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p>
          <w:p w:rsidR="000F1076" w:rsidRPr="002C00AA" w:rsidRDefault="000F1076" w:rsidP="000F1076">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2C00AA">
              <w:rPr>
                <w:rFonts w:ascii="Times New Roman" w:hAnsi="Times New Roman"/>
                <w:color w:val="000000"/>
                <w:sz w:val="28"/>
                <w:szCs w:val="28"/>
                <w:lang w:val="uk-UA"/>
              </w:rPr>
              <w:t>1. На досудовому провадженні можуть бути оскаржені такі рішення, дії чи бездіяльність слідчого або прокурора:</w:t>
            </w:r>
          </w:p>
          <w:p w:rsidR="000F1076" w:rsidRDefault="000F1076" w:rsidP="000F1076">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color w:val="000000"/>
                <w:sz w:val="28"/>
                <w:szCs w:val="28"/>
                <w:lang w:val="uk-UA"/>
              </w:rPr>
              <w:t xml:space="preserve">1) бездіяльність слідчого, прокурора, яка полягає у невнесенні відомостей про кримінальне правопорушення до Єдиного реєстру досудових розслідувань після отримання заяви чи повідомлення про кримінальне правопорушення, у неповерненні тимчасово вилученого майна </w:t>
            </w:r>
            <w:r w:rsidRPr="002C00AA">
              <w:rPr>
                <w:rFonts w:ascii="Times New Roman" w:hAnsi="Times New Roman"/>
                <w:sz w:val="28"/>
                <w:szCs w:val="28"/>
                <w:lang w:val="uk-UA"/>
              </w:rPr>
              <w:t>згідно з вимогами</w:t>
            </w:r>
            <w:r w:rsidRPr="002C00AA">
              <w:rPr>
                <w:rStyle w:val="apple-converted-space"/>
                <w:rFonts w:ascii="Times New Roman" w:hAnsi="Times New Roman"/>
                <w:sz w:val="28"/>
                <w:szCs w:val="28"/>
                <w:lang w:val="uk-UA"/>
              </w:rPr>
              <w:t> </w:t>
            </w:r>
            <w:hyperlink r:id="rId52" w:anchor="n1656" w:history="1">
              <w:r w:rsidRPr="002C00AA">
                <w:rPr>
                  <w:rStyle w:val="Hyperlink"/>
                  <w:rFonts w:ascii="Times New Roman" w:hAnsi="Times New Roman"/>
                  <w:color w:val="auto"/>
                  <w:sz w:val="28"/>
                  <w:szCs w:val="28"/>
                  <w:u w:val="none"/>
                  <w:bdr w:val="none" w:sz="0" w:space="0" w:color="auto" w:frame="1"/>
                  <w:lang w:val="uk-UA"/>
                </w:rPr>
                <w:t>статті 169</w:t>
              </w:r>
            </w:hyperlink>
            <w:r w:rsidRPr="002C00AA">
              <w:rPr>
                <w:rStyle w:val="apple-converted-space"/>
                <w:rFonts w:ascii="Times New Roman" w:hAnsi="Times New Roman"/>
                <w:sz w:val="28"/>
                <w:szCs w:val="28"/>
                <w:lang w:val="uk-UA"/>
              </w:rPr>
              <w:t> </w:t>
            </w:r>
            <w:r w:rsidRPr="002C00AA">
              <w:rPr>
                <w:rFonts w:ascii="Times New Roman" w:hAnsi="Times New Roman"/>
                <w:sz w:val="28"/>
                <w:szCs w:val="28"/>
                <w:lang w:val="uk-UA"/>
              </w:rPr>
              <w:t>цього Кодексу, а також у нездійсненні інших процесуальних дій, які він зобов’язаний вчинити у визначений цим Кодексом строк, - заявником, потерпілим, його представником чи законним представником, підозрюваним, його захисником чи законним представником, представником юридичної особи, щодо якої здійснюється провадження</w:t>
            </w:r>
            <w:r w:rsidR="00185E85">
              <w:rPr>
                <w:rFonts w:ascii="Times New Roman" w:hAnsi="Times New Roman"/>
                <w:sz w:val="28"/>
                <w:szCs w:val="28"/>
                <w:lang w:val="uk-UA"/>
              </w:rPr>
              <w:t xml:space="preserve">, </w:t>
            </w:r>
            <w:r w:rsidR="00185E85" w:rsidRPr="00185E85">
              <w:rPr>
                <w:rFonts w:ascii="Times New Roman" w:hAnsi="Times New Roman"/>
                <w:sz w:val="28"/>
                <w:szCs w:val="28"/>
                <w:lang w:val="uk-UA"/>
              </w:rPr>
              <w:t>іншою особою, права чи законні інтереси якої обмежуються під час досудового розслідування</w:t>
            </w:r>
            <w:r w:rsidRPr="002C00AA">
              <w:rPr>
                <w:rFonts w:ascii="Times New Roman" w:hAnsi="Times New Roman"/>
                <w:sz w:val="28"/>
                <w:szCs w:val="28"/>
                <w:lang w:val="uk-UA"/>
              </w:rPr>
              <w:t>;</w:t>
            </w:r>
          </w:p>
          <w:p w:rsidR="00185E85" w:rsidRPr="002C00AA" w:rsidRDefault="00185E85" w:rsidP="000F1076">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p>
          <w:p w:rsidR="000F1076" w:rsidRPr="002C00AA" w:rsidRDefault="000F1076" w:rsidP="000F1076">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2) рішення слідчого, прокурора про зупинення досудового розслідування - потерпілим, його представником чи законним представником, підозрюваним, його захисником чи законним представником, представником юридичної особи, щодо якої здійснюється провадження;</w:t>
            </w:r>
          </w:p>
          <w:p w:rsidR="000F1076" w:rsidRPr="002C00AA" w:rsidRDefault="000F1076" w:rsidP="000F1076">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3) рішення слідчого про закриття кримінального провадження - заявником, потерпілим, його представником чи законним представником;</w:t>
            </w:r>
          </w:p>
          <w:p w:rsidR="000F1076" w:rsidRPr="002C00AA" w:rsidRDefault="000F1076" w:rsidP="000F1076">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4) рішення прокурора про закриття кримінального провадження та/або провадження щодо юридичної особи - заявником, потерпілим, його представником чи законним представником, підозрюваним, його захисником чи законним представником, представником юридичної особи, щодо якої здійснюється провадження;</w:t>
            </w:r>
          </w:p>
          <w:p w:rsidR="000F1076" w:rsidRPr="002C00AA" w:rsidRDefault="000F1076" w:rsidP="000F1076">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5) рішення прокурора, слідчого про відмову у визнанні потерпілим - особою, якій відмовлено у визнанні потерпілою;</w:t>
            </w:r>
          </w:p>
          <w:p w:rsidR="000F1076" w:rsidRPr="002C00AA" w:rsidRDefault="000F1076" w:rsidP="000F1076">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6) рішення, дії чи бездіяльність слідчого або прокурора при застосуванні заходів безпеки - особами, до яких можуть бути застосовані заходи безпеки, передбачені законом;</w:t>
            </w:r>
          </w:p>
          <w:p w:rsidR="000F1076" w:rsidRPr="002C00AA" w:rsidRDefault="000F1076" w:rsidP="000F1076">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7) рішення слідчого, прокурора про відмову в задоволенні клопотання про проведення слідчих (розшукових) дій, негласних слідчих (розшукових) дій - особою, якій відмовлено у задоволенні клопотання, її представником, законним представником чи захисником;</w:t>
            </w:r>
          </w:p>
          <w:p w:rsidR="00E81D4D" w:rsidRPr="002C00AA" w:rsidRDefault="000F1076" w:rsidP="002A4D51">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8) рішення слідчого, прокурора про зміну порядку досудового розслідування та продовження його згідно з правилами, передбаченими</w:t>
            </w:r>
            <w:r w:rsidRPr="002C00AA">
              <w:rPr>
                <w:rStyle w:val="apple-converted-space"/>
                <w:rFonts w:ascii="Times New Roman" w:hAnsi="Times New Roman"/>
                <w:sz w:val="28"/>
                <w:szCs w:val="28"/>
                <w:lang w:val="uk-UA"/>
              </w:rPr>
              <w:t> </w:t>
            </w:r>
            <w:hyperlink r:id="rId53" w:anchor="n3959" w:history="1">
              <w:r w:rsidRPr="002C00AA">
                <w:rPr>
                  <w:rStyle w:val="Hyperlink"/>
                  <w:rFonts w:ascii="Times New Roman" w:hAnsi="Times New Roman"/>
                  <w:color w:val="auto"/>
                  <w:sz w:val="28"/>
                  <w:szCs w:val="28"/>
                  <w:u w:val="none"/>
                  <w:bdr w:val="none" w:sz="0" w:space="0" w:color="auto" w:frame="1"/>
                  <w:lang w:val="uk-UA"/>
                </w:rPr>
                <w:t>главою 39</w:t>
              </w:r>
            </w:hyperlink>
            <w:r w:rsidRPr="002C00AA">
              <w:rPr>
                <w:rStyle w:val="apple-converted-space"/>
                <w:rFonts w:ascii="Times New Roman" w:hAnsi="Times New Roman"/>
                <w:sz w:val="28"/>
                <w:szCs w:val="28"/>
                <w:lang w:val="uk-UA"/>
              </w:rPr>
              <w:t> </w:t>
            </w:r>
            <w:r w:rsidRPr="002C00AA">
              <w:rPr>
                <w:rFonts w:ascii="Times New Roman" w:hAnsi="Times New Roman"/>
                <w:sz w:val="28"/>
                <w:szCs w:val="28"/>
                <w:lang w:val="uk-UA"/>
              </w:rPr>
              <w:t>цього Кодексу, - підозрюваним, його захисником чи законним представником, потерпілим, його представником чи законним представником</w:t>
            </w:r>
            <w:r w:rsidR="00E81D4D" w:rsidRPr="002C00AA">
              <w:rPr>
                <w:rFonts w:ascii="Times New Roman" w:hAnsi="Times New Roman"/>
                <w:sz w:val="28"/>
                <w:szCs w:val="28"/>
                <w:lang w:val="uk-UA"/>
              </w:rPr>
              <w:t>;</w:t>
            </w:r>
          </w:p>
          <w:p w:rsidR="000F1076" w:rsidRDefault="002A4D51" w:rsidP="000F1076">
            <w:pPr>
              <w:pStyle w:val="rvps2"/>
              <w:shd w:val="clear" w:color="auto" w:fill="FFFFFF"/>
              <w:spacing w:before="0" w:beforeAutospacing="0" w:after="0" w:afterAutospacing="0"/>
              <w:ind w:firstLine="450"/>
              <w:jc w:val="both"/>
              <w:textAlignment w:val="baseline"/>
              <w:rPr>
                <w:rFonts w:ascii="Times New Roman" w:hAnsi="Times New Roman"/>
                <w:b/>
                <w:sz w:val="28"/>
                <w:szCs w:val="28"/>
                <w:lang w:val="uk-UA"/>
              </w:rPr>
            </w:pPr>
            <w:r w:rsidRPr="002C00AA">
              <w:rPr>
                <w:rFonts w:ascii="Times New Roman" w:hAnsi="Times New Roman"/>
                <w:b/>
                <w:sz w:val="28"/>
                <w:szCs w:val="28"/>
                <w:lang w:val="uk-UA"/>
              </w:rPr>
              <w:t xml:space="preserve">9) рішення, дії чи бездіяльність слідчого чи прокурора  під час  тимчасового вилучення речей та документів – </w:t>
            </w:r>
            <w:r w:rsidRPr="002C00AA">
              <w:rPr>
                <w:rStyle w:val="rvts9"/>
                <w:rFonts w:ascii="Times New Roman" w:hAnsi="Times New Roman"/>
                <w:b/>
                <w:bCs/>
                <w:color w:val="000000"/>
                <w:sz w:val="28"/>
                <w:szCs w:val="28"/>
                <w:bdr w:val="none" w:sz="0" w:space="0" w:color="auto" w:frame="1"/>
                <w:lang w:val="uk-UA"/>
              </w:rPr>
              <w:t>власником або законним володільцем</w:t>
            </w:r>
            <w:r w:rsidRPr="002C00AA">
              <w:rPr>
                <w:rFonts w:ascii="Times New Roman" w:hAnsi="Times New Roman"/>
                <w:b/>
                <w:sz w:val="28"/>
                <w:szCs w:val="28"/>
                <w:lang w:val="uk-UA"/>
              </w:rPr>
              <w:t xml:space="preserve"> тимчасово вилученого майна </w:t>
            </w:r>
            <w:r w:rsidRPr="002C00AA">
              <w:rPr>
                <w:rFonts w:ascii="Times New Roman" w:hAnsi="Times New Roman"/>
                <w:b/>
                <w:color w:val="000000"/>
                <w:sz w:val="28"/>
                <w:szCs w:val="28"/>
                <w:lang w:val="uk-UA"/>
              </w:rPr>
              <w:t>(чи уповноваженою одним із них особою)</w:t>
            </w:r>
            <w:r w:rsidRPr="002C00AA">
              <w:rPr>
                <w:rFonts w:ascii="Times New Roman" w:hAnsi="Times New Roman"/>
                <w:b/>
                <w:sz w:val="28"/>
                <w:szCs w:val="28"/>
                <w:lang w:val="uk-UA"/>
              </w:rPr>
              <w:t>.</w:t>
            </w:r>
          </w:p>
          <w:p w:rsidR="00185E85" w:rsidRPr="002C00AA" w:rsidRDefault="00185E85" w:rsidP="000F1076">
            <w:pPr>
              <w:pStyle w:val="rvps2"/>
              <w:shd w:val="clear" w:color="auto" w:fill="FFFFFF"/>
              <w:spacing w:before="0" w:beforeAutospacing="0" w:after="0" w:afterAutospacing="0"/>
              <w:ind w:firstLine="450"/>
              <w:jc w:val="both"/>
              <w:textAlignment w:val="baseline"/>
              <w:rPr>
                <w:rStyle w:val="rvts9"/>
                <w:rFonts w:ascii="Times New Roman" w:hAnsi="Times New Roman"/>
                <w:b/>
                <w:bCs/>
                <w:sz w:val="28"/>
                <w:szCs w:val="28"/>
                <w:bdr w:val="none" w:sz="0" w:space="0" w:color="auto" w:frame="1"/>
                <w:lang w:val="uk-UA"/>
              </w:rPr>
            </w:pPr>
          </w:p>
        </w:tc>
      </w:tr>
      <w:tr w:rsidR="0045606D" w:rsidRPr="002C00AA" w:rsidTr="002C00AA">
        <w:tc>
          <w:tcPr>
            <w:tcW w:w="7394" w:type="dxa"/>
          </w:tcPr>
          <w:p w:rsidR="00AB5415"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Style w:val="rvts9"/>
                <w:rFonts w:ascii="Times New Roman" w:hAnsi="Times New Roman"/>
                <w:b/>
                <w:bCs/>
                <w:sz w:val="28"/>
                <w:szCs w:val="28"/>
                <w:bdr w:val="none" w:sz="0" w:space="0" w:color="auto" w:frame="1"/>
                <w:lang w:val="uk-UA"/>
              </w:rPr>
              <w:t>Стаття 309.</w:t>
            </w:r>
            <w:r w:rsidRPr="002C00AA">
              <w:rPr>
                <w:rStyle w:val="apple-converted-space"/>
                <w:rFonts w:ascii="Times New Roman" w:hAnsi="Times New Roman"/>
                <w:sz w:val="28"/>
                <w:szCs w:val="28"/>
                <w:lang w:val="uk-UA"/>
              </w:rPr>
              <w:t> </w:t>
            </w:r>
            <w:r w:rsidRPr="002C00AA">
              <w:rPr>
                <w:rFonts w:ascii="Times New Roman" w:hAnsi="Times New Roman"/>
                <w:sz w:val="28"/>
                <w:szCs w:val="28"/>
                <w:lang w:val="uk-UA"/>
              </w:rPr>
              <w:t>Ухвали слідчого судді, які можуть бути оскаржені під час досудового розслідування</w:t>
            </w:r>
          </w:p>
          <w:p w:rsidR="00185E85" w:rsidRPr="002C00AA" w:rsidRDefault="00185E8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p>
          <w:p w:rsidR="00AB5415" w:rsidRPr="002C00AA"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128" w:name="n5149"/>
            <w:bookmarkStart w:id="129" w:name="n2736"/>
            <w:bookmarkEnd w:id="128"/>
            <w:bookmarkEnd w:id="129"/>
            <w:r w:rsidRPr="002C00AA">
              <w:rPr>
                <w:rFonts w:ascii="Times New Roman" w:hAnsi="Times New Roman"/>
                <w:sz w:val="28"/>
                <w:szCs w:val="28"/>
                <w:lang w:val="uk-UA"/>
              </w:rPr>
              <w:t>1. Під час досудового розслідування можуть бути оскаржені в апеляційному порядку ухвали слідчого судді про:</w:t>
            </w:r>
          </w:p>
          <w:p w:rsidR="00AB5415" w:rsidRPr="002C00AA"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130" w:name="n2737"/>
            <w:bookmarkEnd w:id="130"/>
            <w:r w:rsidRPr="002C00AA">
              <w:rPr>
                <w:rFonts w:ascii="Times New Roman" w:hAnsi="Times New Roman"/>
                <w:sz w:val="28"/>
                <w:szCs w:val="28"/>
                <w:lang w:val="uk-UA"/>
              </w:rPr>
              <w:t>1) відмову у наданні дозволу на затримання;</w:t>
            </w:r>
          </w:p>
          <w:p w:rsidR="00AB5415" w:rsidRPr="002C00AA"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131" w:name="n2738"/>
            <w:bookmarkEnd w:id="131"/>
            <w:r w:rsidRPr="002C00AA">
              <w:rPr>
                <w:rFonts w:ascii="Times New Roman" w:hAnsi="Times New Roman"/>
                <w:sz w:val="28"/>
                <w:szCs w:val="28"/>
                <w:lang w:val="uk-UA"/>
              </w:rPr>
              <w:t>2) застосування запобіжного заходу у вигляді тримання під вартою або відмову в його застосуванні;</w:t>
            </w:r>
          </w:p>
          <w:p w:rsidR="00AB5415" w:rsidRPr="002C00AA"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132" w:name="n2739"/>
            <w:bookmarkEnd w:id="132"/>
            <w:r w:rsidRPr="002C00AA">
              <w:rPr>
                <w:rFonts w:ascii="Times New Roman" w:hAnsi="Times New Roman"/>
                <w:sz w:val="28"/>
                <w:szCs w:val="28"/>
                <w:lang w:val="uk-UA"/>
              </w:rPr>
              <w:t>3) продовження строку тримання під вартою або відмову в його продовженні;</w:t>
            </w:r>
          </w:p>
          <w:p w:rsidR="00AB5415" w:rsidRPr="002C00AA"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133" w:name="n2740"/>
            <w:bookmarkEnd w:id="133"/>
            <w:r w:rsidRPr="002C00AA">
              <w:rPr>
                <w:rFonts w:ascii="Times New Roman" w:hAnsi="Times New Roman"/>
                <w:sz w:val="28"/>
                <w:szCs w:val="28"/>
                <w:lang w:val="uk-UA"/>
              </w:rPr>
              <w:t>4) застосування запобіжного заходу у вигляді домашнього арешту або відмову в його застосуванні;</w:t>
            </w:r>
          </w:p>
          <w:p w:rsidR="00185E85"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134" w:name="n2741"/>
            <w:bookmarkEnd w:id="134"/>
            <w:r w:rsidRPr="002C00AA">
              <w:rPr>
                <w:rFonts w:ascii="Times New Roman" w:hAnsi="Times New Roman"/>
                <w:sz w:val="28"/>
                <w:szCs w:val="28"/>
                <w:lang w:val="uk-UA"/>
              </w:rPr>
              <w:t>5) продовження строку домашнього арешту або відмову в його продовженні;</w:t>
            </w:r>
            <w:bookmarkStart w:id="135" w:name="n2742"/>
            <w:bookmarkEnd w:id="135"/>
          </w:p>
          <w:p w:rsidR="00185E85" w:rsidRDefault="00185E8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185E85">
              <w:rPr>
                <w:rFonts w:ascii="Times New Roman" w:hAnsi="Times New Roman"/>
                <w:sz w:val="28"/>
                <w:szCs w:val="28"/>
                <w:lang w:val="uk-UA"/>
              </w:rPr>
              <w:t>5-1) застосування запобіжного заходу у вигляді застави або про відмову в застосуванні такого заходу;</w:t>
            </w:r>
          </w:p>
          <w:p w:rsidR="00AB5415" w:rsidRPr="002C00AA"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6) поміщення особи в приймальник-розподільник для дітей або відмову в такому поміщенні;</w:t>
            </w:r>
          </w:p>
          <w:p w:rsidR="00AB5415" w:rsidRPr="002C00AA"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136" w:name="n2743"/>
            <w:bookmarkEnd w:id="136"/>
            <w:r w:rsidRPr="002C00AA">
              <w:rPr>
                <w:rFonts w:ascii="Times New Roman" w:hAnsi="Times New Roman"/>
                <w:sz w:val="28"/>
                <w:szCs w:val="28"/>
                <w:lang w:val="uk-UA"/>
              </w:rPr>
              <w:t>7) продовження строку тримання особи в приймальнику-розподільнику для дітей або відмову в його продовженні;</w:t>
            </w:r>
          </w:p>
          <w:p w:rsidR="00AB5415" w:rsidRPr="002C00AA"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137" w:name="n2744"/>
            <w:bookmarkEnd w:id="137"/>
            <w:r w:rsidRPr="002C00AA">
              <w:rPr>
                <w:rFonts w:ascii="Times New Roman" w:hAnsi="Times New Roman"/>
                <w:sz w:val="28"/>
                <w:szCs w:val="28"/>
                <w:lang w:val="uk-UA"/>
              </w:rPr>
              <w:t>8) направлення особи до медичного закладу для проведення психіатричної експертизи або відмову у такому направленні;</w:t>
            </w:r>
          </w:p>
          <w:p w:rsidR="00AB5415" w:rsidRPr="002C00AA"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138" w:name="n2745"/>
            <w:bookmarkEnd w:id="138"/>
            <w:r w:rsidRPr="002C00AA">
              <w:rPr>
                <w:rFonts w:ascii="Times New Roman" w:hAnsi="Times New Roman"/>
                <w:sz w:val="28"/>
                <w:szCs w:val="28"/>
                <w:lang w:val="uk-UA"/>
              </w:rPr>
              <w:t>9) арешт майна або відмову у ньому;</w:t>
            </w:r>
          </w:p>
          <w:p w:rsidR="00AB5415" w:rsidRPr="002C00AA"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bookmarkStart w:id="139" w:name="n2746"/>
            <w:bookmarkEnd w:id="139"/>
            <w:r w:rsidRPr="002C00AA">
              <w:rPr>
                <w:rFonts w:ascii="Times New Roman" w:hAnsi="Times New Roman"/>
                <w:sz w:val="28"/>
                <w:szCs w:val="28"/>
                <w:lang w:val="uk-UA"/>
              </w:rPr>
              <w:t>10) тимчасовий доступ до речей і документів, яким дозволено вилучення речей і документів, які посвідчують користування правом на здійснення підприємницької діяльності, або інших, за відсутності яких фізична особа - підприємець чи юридична особа позбавляються можливості здійснювати свою діяльність;</w:t>
            </w:r>
          </w:p>
          <w:p w:rsidR="00B36063" w:rsidRDefault="00B36063" w:rsidP="00CD0D53">
            <w:pPr>
              <w:pStyle w:val="rvps2"/>
              <w:shd w:val="clear" w:color="auto" w:fill="FFFFFF"/>
              <w:spacing w:before="0" w:beforeAutospacing="0" w:after="0" w:afterAutospacing="0"/>
              <w:ind w:firstLine="450"/>
              <w:jc w:val="both"/>
              <w:textAlignment w:val="baseline"/>
              <w:rPr>
                <w:rFonts w:ascii="Times New Roman" w:hAnsi="Times New Roman"/>
                <w:b/>
                <w:bCs/>
                <w:color w:val="000000"/>
                <w:sz w:val="28"/>
                <w:szCs w:val="28"/>
                <w:bdr w:val="none" w:sz="0" w:space="0" w:color="auto" w:frame="1"/>
                <w:lang w:val="uk-UA"/>
              </w:rPr>
            </w:pPr>
            <w:r w:rsidRPr="002C00AA">
              <w:rPr>
                <w:rFonts w:ascii="Times New Roman" w:hAnsi="Times New Roman"/>
                <w:b/>
                <w:sz w:val="28"/>
                <w:szCs w:val="28"/>
                <w:lang w:val="uk-UA"/>
              </w:rPr>
              <w:t xml:space="preserve">10-1) </w:t>
            </w:r>
            <w:r w:rsidRPr="002C00AA">
              <w:rPr>
                <w:rFonts w:ascii="Times New Roman" w:hAnsi="Times New Roman"/>
                <w:b/>
                <w:bCs/>
                <w:color w:val="000000"/>
                <w:sz w:val="28"/>
                <w:szCs w:val="28"/>
                <w:bdr w:val="none" w:sz="0" w:space="0" w:color="auto" w:frame="1"/>
                <w:lang w:val="uk-UA"/>
              </w:rPr>
              <w:t xml:space="preserve"> Відсутній</w:t>
            </w:r>
          </w:p>
          <w:p w:rsidR="00CD0D53" w:rsidRDefault="00CD0D53" w:rsidP="00CD0D53">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p>
          <w:p w:rsidR="00CD0D53" w:rsidRPr="002C00AA" w:rsidRDefault="00CD0D53" w:rsidP="00CD0D53">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p>
          <w:p w:rsidR="002E4582" w:rsidRPr="002C00AA" w:rsidRDefault="002E4582" w:rsidP="002E4582">
            <w:pPr>
              <w:shd w:val="clear" w:color="auto" w:fill="FFFFFF"/>
              <w:ind w:firstLine="448"/>
              <w:jc w:val="both"/>
              <w:rPr>
                <w:rFonts w:eastAsia="Times New Roman"/>
                <w:sz w:val="28"/>
                <w:szCs w:val="28"/>
                <w:lang w:eastAsia="uk-UA"/>
              </w:rPr>
            </w:pPr>
            <w:bookmarkStart w:id="140" w:name="n2747"/>
            <w:bookmarkEnd w:id="140"/>
            <w:r w:rsidRPr="002C00AA">
              <w:rPr>
                <w:rFonts w:eastAsia="Times New Roman"/>
                <w:sz w:val="28"/>
                <w:szCs w:val="28"/>
                <w:lang w:eastAsia="uk-UA"/>
              </w:rPr>
              <w:t>11) відсторонення від посади або відмову у ньому;</w:t>
            </w:r>
          </w:p>
          <w:p w:rsidR="002E4582" w:rsidRPr="002C00AA" w:rsidRDefault="002E4582" w:rsidP="002E4582">
            <w:pPr>
              <w:shd w:val="clear" w:color="auto" w:fill="FFFFFF"/>
              <w:ind w:firstLine="448"/>
              <w:jc w:val="both"/>
              <w:rPr>
                <w:rFonts w:eastAsia="Times New Roman"/>
                <w:sz w:val="28"/>
                <w:szCs w:val="28"/>
                <w:lang w:eastAsia="uk-UA"/>
              </w:rPr>
            </w:pPr>
            <w:bookmarkStart w:id="141" w:name="n6143"/>
            <w:bookmarkEnd w:id="141"/>
            <w:r w:rsidRPr="002C00AA">
              <w:rPr>
                <w:rFonts w:eastAsia="Times New Roman"/>
                <w:sz w:val="28"/>
                <w:szCs w:val="28"/>
                <w:lang w:eastAsia="uk-UA"/>
              </w:rPr>
              <w:t>11</w:t>
            </w:r>
            <w:r w:rsidRPr="002C00AA">
              <w:rPr>
                <w:rFonts w:eastAsia="Times New Roman"/>
                <w:b/>
                <w:bCs/>
                <w:sz w:val="28"/>
                <w:szCs w:val="28"/>
                <w:vertAlign w:val="superscript"/>
                <w:lang w:eastAsia="uk-UA"/>
              </w:rPr>
              <w:t>-1</w:t>
            </w:r>
            <w:r w:rsidRPr="002C00AA">
              <w:rPr>
                <w:rFonts w:eastAsia="Times New Roman"/>
                <w:sz w:val="28"/>
                <w:szCs w:val="28"/>
                <w:lang w:eastAsia="uk-UA"/>
              </w:rPr>
              <w:t>) продовження відсторонення від посади;</w:t>
            </w:r>
          </w:p>
          <w:p w:rsidR="002E4582" w:rsidRPr="002C00AA" w:rsidRDefault="002E4582" w:rsidP="002E4582">
            <w:pPr>
              <w:shd w:val="clear" w:color="auto" w:fill="FFFFFF"/>
              <w:ind w:firstLine="448"/>
              <w:jc w:val="both"/>
              <w:rPr>
                <w:rFonts w:eastAsia="Times New Roman"/>
                <w:sz w:val="28"/>
                <w:szCs w:val="28"/>
                <w:lang w:eastAsia="uk-UA"/>
              </w:rPr>
            </w:pPr>
            <w:bookmarkStart w:id="142" w:name="n6142"/>
            <w:bookmarkEnd w:id="142"/>
            <w:r w:rsidRPr="002C00AA">
              <w:rPr>
                <w:rFonts w:eastAsia="Times New Roman"/>
                <w:sz w:val="28"/>
                <w:szCs w:val="28"/>
                <w:lang w:eastAsia="uk-UA"/>
              </w:rPr>
              <w:t>12) відмову у здійсненні спеціального досудового розслідування;</w:t>
            </w:r>
          </w:p>
          <w:p w:rsidR="002E4582" w:rsidRPr="002C00AA" w:rsidRDefault="002E4582" w:rsidP="002E4582">
            <w:pPr>
              <w:shd w:val="clear" w:color="auto" w:fill="FFFFFF"/>
              <w:ind w:firstLine="448"/>
              <w:jc w:val="both"/>
              <w:rPr>
                <w:rFonts w:eastAsia="Times New Roman"/>
                <w:sz w:val="28"/>
                <w:szCs w:val="28"/>
                <w:lang w:eastAsia="uk-UA"/>
              </w:rPr>
            </w:pPr>
            <w:bookmarkStart w:id="143" w:name="n6145"/>
            <w:bookmarkEnd w:id="143"/>
            <w:r w:rsidRPr="002C00AA">
              <w:rPr>
                <w:rFonts w:eastAsia="Times New Roman"/>
                <w:sz w:val="28"/>
                <w:szCs w:val="28"/>
                <w:lang w:eastAsia="uk-UA"/>
              </w:rPr>
              <w:t>13) закриття кримінального провадження на підставі </w:t>
            </w:r>
            <w:hyperlink r:id="rId54" w:anchor="n2559" w:history="1">
              <w:r w:rsidRPr="00CD0D53">
                <w:rPr>
                  <w:rFonts w:eastAsia="Times New Roman"/>
                  <w:sz w:val="28"/>
                  <w:szCs w:val="28"/>
                  <w:lang w:eastAsia="uk-UA"/>
                </w:rPr>
                <w:t>частини дев’ятої</w:t>
              </w:r>
            </w:hyperlink>
            <w:r w:rsidRPr="00CD0D53">
              <w:rPr>
                <w:rFonts w:eastAsia="Times New Roman"/>
                <w:sz w:val="28"/>
                <w:szCs w:val="28"/>
                <w:lang w:eastAsia="uk-UA"/>
              </w:rPr>
              <w:t> статті 284</w:t>
            </w:r>
            <w:r w:rsidRPr="002C00AA">
              <w:rPr>
                <w:rFonts w:eastAsia="Times New Roman"/>
                <w:sz w:val="28"/>
                <w:szCs w:val="28"/>
                <w:lang w:eastAsia="uk-UA"/>
              </w:rPr>
              <w:t xml:space="preserve"> цього Кодексу.</w:t>
            </w:r>
          </w:p>
          <w:p w:rsidR="002E4582" w:rsidRPr="002C00AA" w:rsidRDefault="002E4582" w:rsidP="002E4582">
            <w:pPr>
              <w:shd w:val="clear" w:color="auto" w:fill="FFFFFF"/>
              <w:ind w:firstLine="448"/>
              <w:jc w:val="both"/>
              <w:rPr>
                <w:rFonts w:eastAsia="Times New Roman"/>
                <w:sz w:val="28"/>
                <w:szCs w:val="28"/>
                <w:lang w:eastAsia="uk-UA"/>
              </w:rPr>
            </w:pPr>
            <w:bookmarkStart w:id="144" w:name="n6144"/>
            <w:bookmarkEnd w:id="144"/>
            <w:r w:rsidRPr="002C00AA">
              <w:rPr>
                <w:rFonts w:eastAsia="Times New Roman"/>
                <w:sz w:val="28"/>
                <w:szCs w:val="28"/>
                <w:lang w:eastAsia="uk-UA"/>
              </w:rPr>
              <w:t xml:space="preserve">2. </w:t>
            </w:r>
            <w:r w:rsidRPr="00CD0D53">
              <w:rPr>
                <w:rFonts w:eastAsia="Times New Roman"/>
                <w:sz w:val="28"/>
                <w:szCs w:val="28"/>
                <w:lang w:eastAsia="uk-UA"/>
              </w:rPr>
              <w:t>Під час досудового розслідування також можуть бути оскаржені в апеляційному порядку ухвали слідчого судді про відмову у задоволенні скарги на постанову про закриття кримінального провадження або на рішення слідчого, прокурора про відмову в задоволенні клопотання про закриття кримінального провадження на підставі </w:t>
            </w:r>
            <w:hyperlink r:id="rId55" w:anchor="n5735" w:history="1">
              <w:r w:rsidRPr="00CD0D53">
                <w:rPr>
                  <w:rFonts w:eastAsia="Times New Roman"/>
                  <w:sz w:val="28"/>
                  <w:szCs w:val="28"/>
                  <w:lang w:eastAsia="uk-UA"/>
                </w:rPr>
                <w:t>пункту 9</w:t>
              </w:r>
            </w:hyperlink>
            <w:hyperlink r:id="rId56" w:anchor="n5735" w:history="1">
              <w:r w:rsidRPr="00CD0D53">
                <w:rPr>
                  <w:rFonts w:eastAsia="Times New Roman"/>
                  <w:b/>
                  <w:bCs/>
                  <w:sz w:val="28"/>
                  <w:szCs w:val="28"/>
                  <w:vertAlign w:val="superscript"/>
                  <w:lang w:eastAsia="uk-UA"/>
                </w:rPr>
                <w:t>-1</w:t>
              </w:r>
            </w:hyperlink>
            <w:r w:rsidRPr="00CD0D53">
              <w:rPr>
                <w:rFonts w:eastAsia="Times New Roman"/>
                <w:sz w:val="28"/>
                <w:szCs w:val="28"/>
                <w:lang w:eastAsia="uk-UA"/>
              </w:rPr>
              <w:t> частини першої статті 284 цього Кодексу, про скасування повідомлення про підозру чи відмову у задоволенні скарги на повідомлення про підозру, повернення скарги на рішення, дії чи бездіяльність слідчого, прокурора або відмову у відкритті провадження по ній.</w:t>
            </w:r>
          </w:p>
          <w:p w:rsidR="002E4582" w:rsidRPr="002C00AA" w:rsidRDefault="002E4582" w:rsidP="002E4582">
            <w:pPr>
              <w:shd w:val="clear" w:color="auto" w:fill="FFFFFF"/>
              <w:ind w:firstLine="448"/>
              <w:jc w:val="both"/>
              <w:rPr>
                <w:rFonts w:eastAsia="Times New Roman"/>
                <w:sz w:val="28"/>
                <w:szCs w:val="28"/>
                <w:lang w:eastAsia="uk-UA"/>
              </w:rPr>
            </w:pPr>
            <w:bookmarkStart w:id="145" w:name="n5943"/>
            <w:bookmarkEnd w:id="145"/>
            <w:r w:rsidRPr="002C00AA">
              <w:rPr>
                <w:rFonts w:eastAsia="Times New Roman"/>
                <w:sz w:val="28"/>
                <w:szCs w:val="28"/>
                <w:lang w:eastAsia="uk-UA"/>
              </w:rPr>
              <w:t>3. Скарги на інші ухвали слідчого судді оскарженню не підлягають і заперечення проти них можуть бути подані під час підготовчого провадження в суді.</w:t>
            </w:r>
          </w:p>
          <w:p w:rsidR="00025F1D" w:rsidRPr="002C00AA" w:rsidRDefault="00025F1D" w:rsidP="00CD0D53">
            <w:pPr>
              <w:shd w:val="clear" w:color="auto" w:fill="FFFFFF"/>
              <w:jc w:val="both"/>
              <w:textAlignment w:val="baseline"/>
              <w:rPr>
                <w:rStyle w:val="rvts9"/>
                <w:b/>
                <w:bCs/>
                <w:sz w:val="28"/>
                <w:szCs w:val="28"/>
                <w:bdr w:val="none" w:sz="0" w:space="0" w:color="auto" w:frame="1"/>
                <w:shd w:val="clear" w:color="auto" w:fill="FFFFFF"/>
              </w:rPr>
            </w:pPr>
            <w:bookmarkStart w:id="146" w:name="n5151"/>
            <w:bookmarkStart w:id="147" w:name="n5150"/>
            <w:bookmarkStart w:id="148" w:name="n2748"/>
            <w:bookmarkStart w:id="149" w:name="n2749"/>
            <w:bookmarkEnd w:id="146"/>
            <w:bookmarkEnd w:id="147"/>
            <w:bookmarkEnd w:id="148"/>
            <w:bookmarkEnd w:id="149"/>
          </w:p>
        </w:tc>
        <w:tc>
          <w:tcPr>
            <w:tcW w:w="7394" w:type="dxa"/>
          </w:tcPr>
          <w:p w:rsidR="00AB5415"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Style w:val="rvts9"/>
                <w:rFonts w:ascii="Times New Roman" w:hAnsi="Times New Roman"/>
                <w:b/>
                <w:bCs/>
                <w:sz w:val="28"/>
                <w:szCs w:val="28"/>
                <w:bdr w:val="none" w:sz="0" w:space="0" w:color="auto" w:frame="1"/>
                <w:lang w:val="uk-UA"/>
              </w:rPr>
              <w:t>Стаття 309.</w:t>
            </w:r>
            <w:r w:rsidRPr="002C00AA">
              <w:rPr>
                <w:rStyle w:val="apple-converted-space"/>
                <w:rFonts w:ascii="Times New Roman" w:hAnsi="Times New Roman"/>
                <w:sz w:val="28"/>
                <w:szCs w:val="28"/>
                <w:lang w:val="uk-UA"/>
              </w:rPr>
              <w:t> </w:t>
            </w:r>
            <w:r w:rsidRPr="002C00AA">
              <w:rPr>
                <w:rFonts w:ascii="Times New Roman" w:hAnsi="Times New Roman"/>
                <w:sz w:val="28"/>
                <w:szCs w:val="28"/>
                <w:lang w:val="uk-UA"/>
              </w:rPr>
              <w:t>Ухвали слідчого судді, які можуть бути оскаржені під час досудового розслідування</w:t>
            </w:r>
          </w:p>
          <w:p w:rsidR="00185E85" w:rsidRPr="002C00AA" w:rsidRDefault="00185E8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p>
          <w:p w:rsidR="00AB5415" w:rsidRPr="002C00AA"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1. Під час досудового розслідування можуть бути оскаржені в апеляційному порядку ухвали слідчого судді про:</w:t>
            </w:r>
          </w:p>
          <w:p w:rsidR="00AB5415" w:rsidRPr="002C00AA"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1) відмову у наданні дозволу на затримання;</w:t>
            </w:r>
          </w:p>
          <w:p w:rsidR="00AB5415" w:rsidRPr="002C00AA"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2) застосування запобіжного заходу у вигляді тримання під вартою або відмову в його застосуванні;</w:t>
            </w:r>
          </w:p>
          <w:p w:rsidR="00AB5415" w:rsidRPr="002C00AA"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3) продовження строку тримання під вартою або відмову в його продовженні;</w:t>
            </w:r>
          </w:p>
          <w:p w:rsidR="00AB5415" w:rsidRPr="002C00AA"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4) застосування запобіжного заходу у вигляді домашнього арешту або відмову в його застосуванні;</w:t>
            </w:r>
          </w:p>
          <w:p w:rsidR="00AB5415"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5) продовження строку домашнього арешту або відмову в його продовженні;</w:t>
            </w:r>
          </w:p>
          <w:p w:rsidR="00185E85" w:rsidRPr="002C00AA" w:rsidRDefault="00185E85" w:rsidP="00185E8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185E85">
              <w:rPr>
                <w:rFonts w:ascii="Times New Roman" w:hAnsi="Times New Roman"/>
                <w:sz w:val="28"/>
                <w:szCs w:val="28"/>
                <w:lang w:val="uk-UA"/>
              </w:rPr>
              <w:t>5-1) застосування запобіжного заходу у вигляді застави або про відмову в застосуванні такого заходу;</w:t>
            </w:r>
          </w:p>
          <w:p w:rsidR="00AB5415" w:rsidRPr="002C00AA"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6) поміщення особи в приймальник-розподільник для дітей або відмову в такому поміщенні;</w:t>
            </w:r>
          </w:p>
          <w:p w:rsidR="00AB5415" w:rsidRPr="002C00AA"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7) продовження строку тримання особи в приймальнику-розподільнику для дітей або відмову в його продовженні;</w:t>
            </w:r>
          </w:p>
          <w:p w:rsidR="00AB5415" w:rsidRPr="002C00AA"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8) направлення особи до медичного закладу для проведення психіатричної експертизи або відмову у такому направленні;</w:t>
            </w:r>
          </w:p>
          <w:p w:rsidR="00AB5415" w:rsidRPr="002C00AA"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9) арешт майна або відмову у ньому;</w:t>
            </w:r>
          </w:p>
          <w:p w:rsidR="00B36063" w:rsidRPr="002C00AA" w:rsidRDefault="00AB5415" w:rsidP="00CD0D53">
            <w:pPr>
              <w:pStyle w:val="rvps2"/>
              <w:shd w:val="clear" w:color="auto" w:fill="FFFFFF"/>
              <w:spacing w:before="0" w:beforeAutospacing="0" w:after="0" w:afterAutospacing="0"/>
              <w:ind w:firstLine="450"/>
              <w:jc w:val="both"/>
              <w:textAlignment w:val="baseline"/>
              <w:rPr>
                <w:rFonts w:ascii="Times New Roman" w:hAnsi="Times New Roman"/>
                <w:sz w:val="28"/>
                <w:szCs w:val="28"/>
                <w:lang w:val="uk-UA"/>
              </w:rPr>
            </w:pPr>
            <w:r w:rsidRPr="002C00AA">
              <w:rPr>
                <w:rFonts w:ascii="Times New Roman" w:hAnsi="Times New Roman"/>
                <w:sz w:val="28"/>
                <w:szCs w:val="28"/>
                <w:lang w:val="uk-UA"/>
              </w:rPr>
              <w:t>10) тимчасовий доступ до речей і документів, яким дозволено вилучення речей і документів, які посвідчують користування правом на здійснення підприємницької діяльності, або інших, за відсутності яких фізична особа - підприємець чи юридична особа позбавляються можливості здійснювати свою діяльність;</w:t>
            </w:r>
          </w:p>
          <w:p w:rsidR="00AB5415" w:rsidRPr="002C00AA" w:rsidRDefault="00AB5415" w:rsidP="00AB5415">
            <w:pPr>
              <w:pStyle w:val="rvps2"/>
              <w:shd w:val="clear" w:color="auto" w:fill="FFFFFF"/>
              <w:spacing w:before="0" w:beforeAutospacing="0" w:after="0" w:afterAutospacing="0"/>
              <w:ind w:firstLine="450"/>
              <w:jc w:val="both"/>
              <w:textAlignment w:val="baseline"/>
              <w:rPr>
                <w:rFonts w:ascii="Times New Roman" w:hAnsi="Times New Roman"/>
                <w:b/>
                <w:sz w:val="28"/>
                <w:szCs w:val="28"/>
                <w:lang w:val="uk-UA"/>
              </w:rPr>
            </w:pPr>
            <w:r w:rsidRPr="002C00AA">
              <w:rPr>
                <w:rFonts w:ascii="Times New Roman" w:hAnsi="Times New Roman"/>
                <w:b/>
                <w:sz w:val="28"/>
                <w:szCs w:val="28"/>
                <w:lang w:val="uk-UA"/>
              </w:rPr>
              <w:t xml:space="preserve">10-1) тимчасовий доступ до </w:t>
            </w:r>
            <w:r w:rsidR="005E6261" w:rsidRPr="002C00AA">
              <w:rPr>
                <w:rFonts w:ascii="Times New Roman" w:hAnsi="Times New Roman"/>
                <w:b/>
                <w:sz w:val="28"/>
                <w:szCs w:val="28"/>
                <w:shd w:val="clear" w:color="auto" w:fill="FFFFFF"/>
                <w:lang w:val="uk-UA"/>
              </w:rPr>
              <w:t>пристроїв для обробки, передавання та зберігання електронної інформації</w:t>
            </w:r>
            <w:r w:rsidRPr="002C00AA">
              <w:rPr>
                <w:rStyle w:val="rvts9"/>
                <w:b/>
                <w:bCs/>
                <w:sz w:val="28"/>
                <w:szCs w:val="28"/>
                <w:bdr w:val="none" w:sz="0" w:space="0" w:color="auto" w:frame="1"/>
                <w:lang w:val="uk-UA"/>
              </w:rPr>
              <w:t xml:space="preserve"> або їх складових</w:t>
            </w:r>
            <w:r w:rsidRPr="002C00AA">
              <w:rPr>
                <w:rFonts w:ascii="Times New Roman" w:hAnsi="Times New Roman"/>
                <w:b/>
                <w:sz w:val="28"/>
                <w:szCs w:val="28"/>
                <w:lang w:val="uk-UA"/>
              </w:rPr>
              <w:t>, яким дозволено їх вилучення</w:t>
            </w:r>
            <w:r w:rsidR="00C67DBE" w:rsidRPr="002C00AA">
              <w:rPr>
                <w:rFonts w:ascii="Times New Roman" w:hAnsi="Times New Roman"/>
                <w:b/>
                <w:sz w:val="28"/>
                <w:szCs w:val="28"/>
                <w:lang w:val="uk-UA"/>
              </w:rPr>
              <w:t>.</w:t>
            </w:r>
          </w:p>
          <w:p w:rsidR="002E4582" w:rsidRPr="002C00AA" w:rsidRDefault="002E4582" w:rsidP="002E4582">
            <w:pPr>
              <w:shd w:val="clear" w:color="auto" w:fill="FFFFFF"/>
              <w:ind w:firstLine="448"/>
              <w:jc w:val="both"/>
              <w:rPr>
                <w:rFonts w:eastAsia="Times New Roman"/>
                <w:sz w:val="28"/>
                <w:szCs w:val="28"/>
                <w:lang w:eastAsia="uk-UA"/>
              </w:rPr>
            </w:pPr>
            <w:r w:rsidRPr="002C00AA">
              <w:rPr>
                <w:rFonts w:eastAsia="Times New Roman"/>
                <w:sz w:val="28"/>
                <w:szCs w:val="28"/>
                <w:lang w:eastAsia="uk-UA"/>
              </w:rPr>
              <w:t>11) відсторонення від посади або відмову у ньому;</w:t>
            </w:r>
          </w:p>
          <w:p w:rsidR="002E4582" w:rsidRPr="002C00AA" w:rsidRDefault="002E4582" w:rsidP="002E4582">
            <w:pPr>
              <w:shd w:val="clear" w:color="auto" w:fill="FFFFFF"/>
              <w:ind w:firstLine="448"/>
              <w:jc w:val="both"/>
              <w:rPr>
                <w:rFonts w:eastAsia="Times New Roman"/>
                <w:sz w:val="28"/>
                <w:szCs w:val="28"/>
                <w:lang w:eastAsia="uk-UA"/>
              </w:rPr>
            </w:pPr>
            <w:r w:rsidRPr="002C00AA">
              <w:rPr>
                <w:rFonts w:eastAsia="Times New Roman"/>
                <w:sz w:val="28"/>
                <w:szCs w:val="28"/>
                <w:lang w:eastAsia="uk-UA"/>
              </w:rPr>
              <w:t>11</w:t>
            </w:r>
            <w:r w:rsidRPr="002C00AA">
              <w:rPr>
                <w:rFonts w:eastAsia="Times New Roman"/>
                <w:b/>
                <w:bCs/>
                <w:sz w:val="28"/>
                <w:szCs w:val="28"/>
                <w:vertAlign w:val="superscript"/>
                <w:lang w:eastAsia="uk-UA"/>
              </w:rPr>
              <w:t>-1</w:t>
            </w:r>
            <w:r w:rsidRPr="002C00AA">
              <w:rPr>
                <w:rFonts w:eastAsia="Times New Roman"/>
                <w:sz w:val="28"/>
                <w:szCs w:val="28"/>
                <w:lang w:eastAsia="uk-UA"/>
              </w:rPr>
              <w:t>) продовження відсторонення від посади;</w:t>
            </w:r>
          </w:p>
          <w:p w:rsidR="002E4582" w:rsidRPr="002C00AA" w:rsidRDefault="002E4582" w:rsidP="002E4582">
            <w:pPr>
              <w:shd w:val="clear" w:color="auto" w:fill="FFFFFF"/>
              <w:ind w:firstLine="448"/>
              <w:jc w:val="both"/>
              <w:rPr>
                <w:rFonts w:eastAsia="Times New Roman"/>
                <w:sz w:val="28"/>
                <w:szCs w:val="28"/>
                <w:lang w:eastAsia="uk-UA"/>
              </w:rPr>
            </w:pPr>
            <w:r w:rsidRPr="002C00AA">
              <w:rPr>
                <w:rFonts w:eastAsia="Times New Roman"/>
                <w:sz w:val="28"/>
                <w:szCs w:val="28"/>
                <w:lang w:eastAsia="uk-UA"/>
              </w:rPr>
              <w:t>12) відмову у здійсненні спеціального досудового розслідування;</w:t>
            </w:r>
          </w:p>
          <w:p w:rsidR="002E4582" w:rsidRPr="002C00AA" w:rsidRDefault="002E4582" w:rsidP="002E4582">
            <w:pPr>
              <w:shd w:val="clear" w:color="auto" w:fill="FFFFFF"/>
              <w:ind w:firstLine="448"/>
              <w:jc w:val="both"/>
              <w:rPr>
                <w:rFonts w:eastAsia="Times New Roman"/>
                <w:sz w:val="28"/>
                <w:szCs w:val="28"/>
                <w:lang w:eastAsia="uk-UA"/>
              </w:rPr>
            </w:pPr>
            <w:r w:rsidRPr="002C00AA">
              <w:rPr>
                <w:rFonts w:eastAsia="Times New Roman"/>
                <w:sz w:val="28"/>
                <w:szCs w:val="28"/>
                <w:lang w:eastAsia="uk-UA"/>
              </w:rPr>
              <w:t xml:space="preserve">13) закриття кримінального провадження на </w:t>
            </w:r>
            <w:r w:rsidRPr="00CD0D53">
              <w:rPr>
                <w:rFonts w:eastAsia="Times New Roman"/>
                <w:sz w:val="28"/>
                <w:szCs w:val="28"/>
                <w:lang w:eastAsia="uk-UA"/>
              </w:rPr>
              <w:t>підставі </w:t>
            </w:r>
            <w:hyperlink r:id="rId57" w:anchor="n2559" w:history="1">
              <w:r w:rsidRPr="00CD0D53">
                <w:rPr>
                  <w:rFonts w:eastAsia="Times New Roman"/>
                  <w:sz w:val="28"/>
                  <w:szCs w:val="28"/>
                  <w:lang w:eastAsia="uk-UA"/>
                </w:rPr>
                <w:t>частини дев’ятої</w:t>
              </w:r>
            </w:hyperlink>
            <w:r w:rsidRPr="00CD0D53">
              <w:rPr>
                <w:rFonts w:eastAsia="Times New Roman"/>
                <w:sz w:val="28"/>
                <w:szCs w:val="28"/>
                <w:lang w:eastAsia="uk-UA"/>
              </w:rPr>
              <w:t> статті</w:t>
            </w:r>
            <w:r w:rsidRPr="002C00AA">
              <w:rPr>
                <w:rFonts w:eastAsia="Times New Roman"/>
                <w:sz w:val="28"/>
                <w:szCs w:val="28"/>
                <w:lang w:eastAsia="uk-UA"/>
              </w:rPr>
              <w:t xml:space="preserve"> 284 цього Кодексу.</w:t>
            </w:r>
          </w:p>
          <w:p w:rsidR="002E4582" w:rsidRPr="002C00AA" w:rsidRDefault="002E4582" w:rsidP="002E4582">
            <w:pPr>
              <w:shd w:val="clear" w:color="auto" w:fill="FFFFFF"/>
              <w:ind w:firstLine="448"/>
              <w:jc w:val="both"/>
              <w:rPr>
                <w:rFonts w:eastAsia="Times New Roman"/>
                <w:sz w:val="28"/>
                <w:szCs w:val="28"/>
                <w:lang w:eastAsia="uk-UA"/>
              </w:rPr>
            </w:pPr>
            <w:r w:rsidRPr="002C00AA">
              <w:rPr>
                <w:rFonts w:eastAsia="Times New Roman"/>
                <w:sz w:val="28"/>
                <w:szCs w:val="28"/>
                <w:lang w:eastAsia="uk-UA"/>
              </w:rPr>
              <w:t xml:space="preserve">2. Під час досудового розслідування також можуть бути оскаржені в апеляційному порядку ухвали слідчого судді про відмову у задоволенні скарги на постанову про закриття кримінального провадження або на рішення слідчого, </w:t>
            </w:r>
            <w:r w:rsidRPr="00CD0D53">
              <w:rPr>
                <w:rFonts w:eastAsia="Times New Roman"/>
                <w:sz w:val="28"/>
                <w:szCs w:val="28"/>
                <w:lang w:eastAsia="uk-UA"/>
              </w:rPr>
              <w:t>прокурора про відмову в задоволенні клопотання про закриття кримінального провадження на підставі </w:t>
            </w:r>
            <w:hyperlink r:id="rId58" w:anchor="n5735" w:history="1">
              <w:r w:rsidRPr="00CD0D53">
                <w:rPr>
                  <w:rFonts w:eastAsia="Times New Roman"/>
                  <w:sz w:val="28"/>
                  <w:szCs w:val="28"/>
                  <w:lang w:eastAsia="uk-UA"/>
                </w:rPr>
                <w:t>пункту 9</w:t>
              </w:r>
            </w:hyperlink>
            <w:hyperlink r:id="rId59" w:anchor="n5735" w:history="1">
              <w:r w:rsidRPr="00CD0D53">
                <w:rPr>
                  <w:rFonts w:eastAsia="Times New Roman"/>
                  <w:b/>
                  <w:bCs/>
                  <w:sz w:val="28"/>
                  <w:szCs w:val="28"/>
                  <w:vertAlign w:val="superscript"/>
                  <w:lang w:eastAsia="uk-UA"/>
                </w:rPr>
                <w:t>-1</w:t>
              </w:r>
            </w:hyperlink>
            <w:r w:rsidRPr="00CD0D53">
              <w:rPr>
                <w:rFonts w:eastAsia="Times New Roman"/>
                <w:sz w:val="28"/>
                <w:szCs w:val="28"/>
                <w:lang w:eastAsia="uk-UA"/>
              </w:rPr>
              <w:t> частини першої статті 284 цього Кодексу, про скасування повідомлення про підозру чи відмову у задоволенні скарги на повідомлення про підозру, повернення скарги на рішення, дії чи бездіяльність слідчого, прокурора або відмову у відкритті провадження по ній.</w:t>
            </w:r>
          </w:p>
          <w:p w:rsidR="00025F1D" w:rsidRPr="00CD0D53" w:rsidRDefault="002E4582" w:rsidP="00CD0D53">
            <w:pPr>
              <w:shd w:val="clear" w:color="auto" w:fill="FFFFFF"/>
              <w:ind w:firstLine="448"/>
              <w:jc w:val="both"/>
              <w:rPr>
                <w:rStyle w:val="rvts9"/>
                <w:rFonts w:eastAsia="Times New Roman"/>
                <w:sz w:val="28"/>
                <w:szCs w:val="28"/>
                <w:lang w:eastAsia="uk-UA"/>
              </w:rPr>
            </w:pPr>
            <w:r w:rsidRPr="002C00AA">
              <w:rPr>
                <w:rFonts w:eastAsia="Times New Roman"/>
                <w:sz w:val="28"/>
                <w:szCs w:val="28"/>
                <w:lang w:eastAsia="uk-UA"/>
              </w:rPr>
              <w:t>3. Скарги на інші ухвали слідчого судді оскарженню не підлягають і заперечення проти них можуть бути подані під час підготовчого провадження в суді.</w:t>
            </w:r>
          </w:p>
        </w:tc>
      </w:tr>
      <w:tr w:rsidR="006B77A8" w:rsidRPr="002C00AA" w:rsidTr="0020205B">
        <w:tc>
          <w:tcPr>
            <w:tcW w:w="14788" w:type="dxa"/>
            <w:gridSpan w:val="2"/>
          </w:tcPr>
          <w:p w:rsidR="00FA1EF1" w:rsidRPr="002C00AA" w:rsidRDefault="00FA1EF1" w:rsidP="00CD0D53">
            <w:pPr>
              <w:shd w:val="clear" w:color="auto" w:fill="FFFFFF"/>
              <w:textAlignment w:val="baseline"/>
              <w:rPr>
                <w:rFonts w:eastAsia="Times New Roman"/>
                <w:b/>
                <w:bCs/>
                <w:color w:val="000000"/>
                <w:sz w:val="28"/>
                <w:szCs w:val="28"/>
                <w:bdr w:val="none" w:sz="0" w:space="0" w:color="auto" w:frame="1"/>
              </w:rPr>
            </w:pPr>
          </w:p>
          <w:p w:rsidR="006B77A8" w:rsidRPr="002C00AA" w:rsidRDefault="006B77A8" w:rsidP="006B77A8">
            <w:pPr>
              <w:shd w:val="clear" w:color="auto" w:fill="FFFFFF"/>
              <w:ind w:firstLine="450"/>
              <w:jc w:val="center"/>
              <w:textAlignment w:val="baseline"/>
              <w:rPr>
                <w:rFonts w:eastAsia="Times New Roman"/>
                <w:b/>
                <w:bCs/>
                <w:color w:val="000000"/>
                <w:sz w:val="28"/>
                <w:szCs w:val="28"/>
                <w:bdr w:val="none" w:sz="0" w:space="0" w:color="auto" w:frame="1"/>
              </w:rPr>
            </w:pPr>
            <w:r w:rsidRPr="002C00AA">
              <w:rPr>
                <w:rFonts w:eastAsia="Times New Roman"/>
                <w:b/>
                <w:bCs/>
                <w:color w:val="000000"/>
                <w:sz w:val="28"/>
                <w:szCs w:val="28"/>
                <w:bdr w:val="none" w:sz="0" w:space="0" w:color="auto" w:frame="1"/>
              </w:rPr>
              <w:t xml:space="preserve">Кримінальний кодекс України </w:t>
            </w:r>
          </w:p>
          <w:p w:rsidR="00A70FA8" w:rsidRDefault="00B36063" w:rsidP="006B77A8">
            <w:pPr>
              <w:shd w:val="clear" w:color="auto" w:fill="FFFFFF"/>
              <w:ind w:firstLine="450"/>
              <w:jc w:val="center"/>
              <w:textAlignment w:val="baseline"/>
              <w:rPr>
                <w:sz w:val="28"/>
                <w:szCs w:val="28"/>
              </w:rPr>
            </w:pPr>
            <w:r w:rsidRPr="002C00AA">
              <w:rPr>
                <w:sz w:val="28"/>
                <w:szCs w:val="28"/>
              </w:rPr>
              <w:t>(Відомості Верховної Ради України, 2001 р., № 25-26, ст. 131)</w:t>
            </w:r>
          </w:p>
          <w:p w:rsidR="00CD0D53" w:rsidRPr="002C00AA" w:rsidRDefault="00CD0D53" w:rsidP="006B77A8">
            <w:pPr>
              <w:shd w:val="clear" w:color="auto" w:fill="FFFFFF"/>
              <w:ind w:firstLine="450"/>
              <w:jc w:val="center"/>
              <w:textAlignment w:val="baseline"/>
              <w:rPr>
                <w:rFonts w:eastAsia="Times New Roman"/>
                <w:b/>
                <w:bCs/>
                <w:color w:val="000000"/>
                <w:sz w:val="28"/>
                <w:szCs w:val="28"/>
                <w:bdr w:val="none" w:sz="0" w:space="0" w:color="auto" w:frame="1"/>
              </w:rPr>
            </w:pPr>
          </w:p>
        </w:tc>
      </w:tr>
      <w:tr w:rsidR="006B77A8" w:rsidRPr="002C00AA" w:rsidTr="002C00AA">
        <w:tc>
          <w:tcPr>
            <w:tcW w:w="7394" w:type="dxa"/>
          </w:tcPr>
          <w:p w:rsidR="006B77A8" w:rsidRPr="002C00AA" w:rsidRDefault="000D42EF" w:rsidP="00676D38">
            <w:pPr>
              <w:pStyle w:val="rvps2"/>
              <w:shd w:val="clear" w:color="auto" w:fill="FFFFFF"/>
              <w:spacing w:before="0" w:beforeAutospacing="0" w:after="0" w:afterAutospacing="0"/>
              <w:ind w:firstLine="450"/>
              <w:textAlignment w:val="baseline"/>
              <w:rPr>
                <w:rFonts w:eastAsia="Times New Roman"/>
                <w:b/>
                <w:bCs/>
                <w:color w:val="000000"/>
                <w:sz w:val="28"/>
                <w:szCs w:val="28"/>
                <w:bdr w:val="none" w:sz="0" w:space="0" w:color="auto" w:frame="1"/>
                <w:lang w:val="uk-UA"/>
              </w:rPr>
            </w:pPr>
            <w:r w:rsidRPr="002C00AA">
              <w:rPr>
                <w:b/>
                <w:bCs/>
                <w:color w:val="000000"/>
                <w:sz w:val="28"/>
                <w:szCs w:val="28"/>
                <w:bdr w:val="none" w:sz="0" w:space="0" w:color="auto" w:frame="1"/>
                <w:lang w:val="uk-UA"/>
              </w:rPr>
              <w:t>Відсутня</w:t>
            </w:r>
          </w:p>
        </w:tc>
        <w:tc>
          <w:tcPr>
            <w:tcW w:w="7394" w:type="dxa"/>
          </w:tcPr>
          <w:p w:rsidR="00A70FA8" w:rsidRPr="002C00AA" w:rsidRDefault="000D42EF" w:rsidP="00857D0E">
            <w:pPr>
              <w:shd w:val="clear" w:color="auto" w:fill="FFFFFF"/>
              <w:ind w:firstLine="450"/>
              <w:jc w:val="both"/>
              <w:textAlignment w:val="baseline"/>
              <w:rPr>
                <w:rStyle w:val="apple-converted-space"/>
                <w:b/>
                <w:color w:val="000000"/>
                <w:sz w:val="28"/>
                <w:szCs w:val="28"/>
                <w:shd w:val="clear" w:color="auto" w:fill="FFFFFF"/>
              </w:rPr>
            </w:pPr>
            <w:r w:rsidRPr="002C00AA">
              <w:rPr>
                <w:rStyle w:val="rvts9"/>
                <w:b/>
                <w:bCs/>
                <w:color w:val="000000"/>
                <w:sz w:val="28"/>
                <w:szCs w:val="28"/>
                <w:bdr w:val="none" w:sz="0" w:space="0" w:color="auto" w:frame="1"/>
                <w:shd w:val="clear" w:color="auto" w:fill="FFFFFF"/>
              </w:rPr>
              <w:t>Стаття 374-1.</w:t>
            </w:r>
            <w:r w:rsidRPr="002C00AA">
              <w:rPr>
                <w:rStyle w:val="apple-converted-space"/>
                <w:b/>
                <w:color w:val="000000"/>
                <w:sz w:val="28"/>
                <w:szCs w:val="28"/>
                <w:shd w:val="clear" w:color="auto" w:fill="FFFFFF"/>
              </w:rPr>
              <w:t> Порушення порядку тимчасового доступу до речей і документів</w:t>
            </w:r>
            <w:r w:rsidR="005778BE" w:rsidRPr="002C00AA">
              <w:rPr>
                <w:rStyle w:val="apple-converted-space"/>
                <w:b/>
                <w:color w:val="000000"/>
                <w:sz w:val="28"/>
                <w:szCs w:val="28"/>
                <w:shd w:val="clear" w:color="auto" w:fill="FFFFFF"/>
              </w:rPr>
              <w:t>,</w:t>
            </w:r>
            <w:r w:rsidRPr="002C00AA">
              <w:rPr>
                <w:rStyle w:val="apple-converted-space"/>
                <w:b/>
                <w:color w:val="000000"/>
                <w:sz w:val="28"/>
                <w:szCs w:val="28"/>
                <w:shd w:val="clear" w:color="auto" w:fill="FFFFFF"/>
              </w:rPr>
              <w:t xml:space="preserve"> тимчасового вилучення</w:t>
            </w:r>
            <w:r w:rsidR="005778BE" w:rsidRPr="002C00AA">
              <w:rPr>
                <w:rStyle w:val="apple-converted-space"/>
                <w:b/>
                <w:color w:val="000000"/>
                <w:sz w:val="28"/>
                <w:szCs w:val="28"/>
                <w:shd w:val="clear" w:color="auto" w:fill="FFFFFF"/>
              </w:rPr>
              <w:t xml:space="preserve"> </w:t>
            </w:r>
            <w:r w:rsidR="00DA28CD" w:rsidRPr="002C00AA">
              <w:rPr>
                <w:rStyle w:val="apple-converted-space"/>
                <w:b/>
                <w:color w:val="000000"/>
                <w:sz w:val="28"/>
                <w:szCs w:val="28"/>
                <w:shd w:val="clear" w:color="auto" w:fill="FFFFFF"/>
              </w:rPr>
              <w:t>або</w:t>
            </w:r>
            <w:r w:rsidR="005778BE" w:rsidRPr="002C00AA">
              <w:rPr>
                <w:rStyle w:val="apple-converted-space"/>
                <w:b/>
                <w:color w:val="000000"/>
                <w:sz w:val="28"/>
                <w:szCs w:val="28"/>
                <w:shd w:val="clear" w:color="auto" w:fill="FFFFFF"/>
              </w:rPr>
              <w:t xml:space="preserve"> арешту</w:t>
            </w:r>
            <w:r w:rsidRPr="002C00AA">
              <w:rPr>
                <w:rStyle w:val="apple-converted-space"/>
                <w:b/>
                <w:color w:val="000000"/>
                <w:sz w:val="28"/>
                <w:szCs w:val="28"/>
                <w:shd w:val="clear" w:color="auto" w:fill="FFFFFF"/>
              </w:rPr>
              <w:t xml:space="preserve"> майна</w:t>
            </w:r>
          </w:p>
          <w:p w:rsidR="000D42EF" w:rsidRPr="002C00AA" w:rsidRDefault="005778BE" w:rsidP="000D42EF">
            <w:pPr>
              <w:shd w:val="clear" w:color="auto" w:fill="FFFFFF"/>
              <w:ind w:firstLine="450"/>
              <w:jc w:val="both"/>
              <w:textAlignment w:val="baseline"/>
              <w:rPr>
                <w:rStyle w:val="apple-converted-space"/>
                <w:b/>
                <w:color w:val="000000"/>
                <w:sz w:val="28"/>
                <w:szCs w:val="28"/>
                <w:shd w:val="clear" w:color="auto" w:fill="FFFFFF"/>
              </w:rPr>
            </w:pPr>
            <w:r w:rsidRPr="002C00AA">
              <w:rPr>
                <w:rStyle w:val="apple-converted-space"/>
                <w:b/>
                <w:color w:val="000000"/>
                <w:sz w:val="28"/>
                <w:szCs w:val="28"/>
                <w:shd w:val="clear" w:color="auto" w:fill="FFFFFF"/>
              </w:rPr>
              <w:t xml:space="preserve">1. </w:t>
            </w:r>
            <w:r w:rsidR="000D42EF" w:rsidRPr="002C00AA">
              <w:rPr>
                <w:rStyle w:val="apple-converted-space"/>
                <w:b/>
                <w:color w:val="000000"/>
                <w:sz w:val="28"/>
                <w:szCs w:val="28"/>
                <w:shd w:val="clear" w:color="auto" w:fill="FFFFFF"/>
              </w:rPr>
              <w:t xml:space="preserve">Умисне порушення слідчим </w:t>
            </w:r>
            <w:r w:rsidR="00E665D3" w:rsidRPr="002C00AA">
              <w:rPr>
                <w:rStyle w:val="apple-converted-space"/>
                <w:b/>
                <w:color w:val="000000"/>
                <w:sz w:val="28"/>
                <w:szCs w:val="28"/>
                <w:shd w:val="clear" w:color="auto" w:fill="FFFFFF"/>
              </w:rPr>
              <w:t xml:space="preserve">або </w:t>
            </w:r>
            <w:r w:rsidR="000D42EF" w:rsidRPr="002C00AA">
              <w:rPr>
                <w:rStyle w:val="apple-converted-space"/>
                <w:b/>
                <w:color w:val="000000"/>
                <w:sz w:val="28"/>
                <w:szCs w:val="28"/>
                <w:shd w:val="clear" w:color="auto" w:fill="FFFFFF"/>
              </w:rPr>
              <w:t xml:space="preserve">прокурором встановленого </w:t>
            </w:r>
            <w:r w:rsidR="001C730D" w:rsidRPr="002C00AA">
              <w:rPr>
                <w:rStyle w:val="apple-converted-space"/>
                <w:b/>
                <w:color w:val="000000"/>
                <w:sz w:val="28"/>
                <w:szCs w:val="28"/>
                <w:shd w:val="clear" w:color="auto" w:fill="FFFFFF"/>
              </w:rPr>
              <w:t>Кримінальним процесуальним кодексом</w:t>
            </w:r>
            <w:r w:rsidR="000D42EF" w:rsidRPr="002C00AA">
              <w:rPr>
                <w:rStyle w:val="apple-converted-space"/>
                <w:b/>
                <w:color w:val="000000"/>
                <w:sz w:val="28"/>
                <w:szCs w:val="28"/>
                <w:shd w:val="clear" w:color="auto" w:fill="FFFFFF"/>
              </w:rPr>
              <w:t xml:space="preserve"> України порядку тимчасового доступу до речей і документів</w:t>
            </w:r>
            <w:r w:rsidR="005765A7" w:rsidRPr="002C00AA">
              <w:rPr>
                <w:rStyle w:val="apple-converted-space"/>
                <w:b/>
                <w:color w:val="000000"/>
                <w:sz w:val="28"/>
                <w:szCs w:val="28"/>
                <w:shd w:val="clear" w:color="auto" w:fill="FFFFFF"/>
              </w:rPr>
              <w:t xml:space="preserve"> або </w:t>
            </w:r>
            <w:r w:rsidR="000D42EF" w:rsidRPr="002C00AA">
              <w:rPr>
                <w:rStyle w:val="apple-converted-space"/>
                <w:b/>
                <w:color w:val="000000"/>
                <w:sz w:val="28"/>
                <w:szCs w:val="28"/>
                <w:shd w:val="clear" w:color="auto" w:fill="FFFFFF"/>
              </w:rPr>
              <w:t xml:space="preserve">тимчасового вилучення </w:t>
            </w:r>
            <w:r w:rsidR="005765A7" w:rsidRPr="002C00AA">
              <w:rPr>
                <w:rStyle w:val="apple-converted-space"/>
                <w:b/>
                <w:color w:val="000000"/>
                <w:sz w:val="28"/>
                <w:szCs w:val="28"/>
                <w:shd w:val="clear" w:color="auto" w:fill="FFFFFF"/>
              </w:rPr>
              <w:t>чи</w:t>
            </w:r>
            <w:r w:rsidR="000D42EF" w:rsidRPr="002C00AA">
              <w:rPr>
                <w:rStyle w:val="apple-converted-space"/>
                <w:b/>
                <w:color w:val="000000"/>
                <w:sz w:val="28"/>
                <w:szCs w:val="28"/>
                <w:shd w:val="clear" w:color="auto" w:fill="FFFFFF"/>
              </w:rPr>
              <w:t xml:space="preserve"> арешту майна</w:t>
            </w:r>
            <w:r w:rsidR="00235EBD" w:rsidRPr="002C00AA">
              <w:rPr>
                <w:rStyle w:val="apple-converted-space"/>
                <w:b/>
                <w:color w:val="000000"/>
                <w:sz w:val="28"/>
                <w:szCs w:val="28"/>
                <w:shd w:val="clear" w:color="auto" w:fill="FFFFFF"/>
              </w:rPr>
              <w:t xml:space="preserve">, а </w:t>
            </w:r>
            <w:r w:rsidR="00E06BD9" w:rsidRPr="002C00AA">
              <w:rPr>
                <w:rStyle w:val="apple-converted-space"/>
                <w:b/>
                <w:color w:val="000000"/>
                <w:sz w:val="28"/>
                <w:szCs w:val="28"/>
                <w:shd w:val="clear" w:color="auto" w:fill="FFFFFF"/>
              </w:rPr>
              <w:t>так само порядку</w:t>
            </w:r>
            <w:r w:rsidR="00235EBD" w:rsidRPr="002C00AA">
              <w:rPr>
                <w:rStyle w:val="apple-converted-space"/>
                <w:b/>
                <w:color w:val="000000"/>
                <w:sz w:val="28"/>
                <w:szCs w:val="28"/>
                <w:shd w:val="clear" w:color="auto" w:fill="FFFFFF"/>
              </w:rPr>
              <w:t xml:space="preserve"> вилучення </w:t>
            </w:r>
            <w:r w:rsidR="00E06BD9" w:rsidRPr="002C00AA">
              <w:rPr>
                <w:rStyle w:val="apple-converted-space"/>
                <w:b/>
                <w:color w:val="000000"/>
                <w:sz w:val="28"/>
                <w:szCs w:val="28"/>
                <w:shd w:val="clear" w:color="auto" w:fill="FFFFFF"/>
              </w:rPr>
              <w:t xml:space="preserve">речових доказів </w:t>
            </w:r>
            <w:r w:rsidR="00235EBD" w:rsidRPr="002C00AA">
              <w:rPr>
                <w:rStyle w:val="apple-converted-space"/>
                <w:b/>
                <w:color w:val="000000"/>
                <w:sz w:val="28"/>
                <w:szCs w:val="28"/>
                <w:shd w:val="clear" w:color="auto" w:fill="FFFFFF"/>
              </w:rPr>
              <w:t>під час огляду</w:t>
            </w:r>
            <w:r w:rsidR="009B5302" w:rsidRPr="002C00AA">
              <w:rPr>
                <w:rStyle w:val="apple-converted-space"/>
                <w:b/>
                <w:color w:val="000000"/>
                <w:sz w:val="28"/>
                <w:szCs w:val="28"/>
                <w:shd w:val="clear" w:color="auto" w:fill="FFFFFF"/>
              </w:rPr>
              <w:t xml:space="preserve"> або обшуку</w:t>
            </w:r>
            <w:r w:rsidR="000D42EF" w:rsidRPr="002C00AA">
              <w:rPr>
                <w:rStyle w:val="apple-converted-space"/>
                <w:b/>
                <w:color w:val="000000"/>
                <w:sz w:val="28"/>
                <w:szCs w:val="28"/>
                <w:shd w:val="clear" w:color="auto" w:fill="FFFFFF"/>
              </w:rPr>
              <w:t xml:space="preserve">, якщо </w:t>
            </w:r>
            <w:r w:rsidR="005765A7" w:rsidRPr="002C00AA">
              <w:rPr>
                <w:rStyle w:val="apple-converted-space"/>
                <w:b/>
                <w:color w:val="000000"/>
                <w:sz w:val="28"/>
                <w:szCs w:val="28"/>
                <w:shd w:val="clear" w:color="auto" w:fill="FFFFFF"/>
              </w:rPr>
              <w:t>це завдал</w:t>
            </w:r>
            <w:r w:rsidR="000D42EF" w:rsidRPr="002C00AA">
              <w:rPr>
                <w:rStyle w:val="apple-converted-space"/>
                <w:b/>
                <w:color w:val="000000"/>
                <w:sz w:val="28"/>
                <w:szCs w:val="28"/>
                <w:shd w:val="clear" w:color="auto" w:fill="FFFFFF"/>
              </w:rPr>
              <w:t xml:space="preserve">о істотної шкоди власнику (законному володільцю) </w:t>
            </w:r>
            <w:r w:rsidR="005765A7" w:rsidRPr="002C00AA">
              <w:rPr>
                <w:rStyle w:val="apple-converted-space"/>
                <w:b/>
                <w:color w:val="000000"/>
                <w:sz w:val="28"/>
                <w:szCs w:val="28"/>
                <w:shd w:val="clear" w:color="auto" w:fill="FFFFFF"/>
              </w:rPr>
              <w:t>даного</w:t>
            </w:r>
            <w:r w:rsidR="000D42EF" w:rsidRPr="002C00AA">
              <w:rPr>
                <w:rStyle w:val="apple-converted-space"/>
                <w:b/>
                <w:color w:val="000000"/>
                <w:sz w:val="28"/>
                <w:szCs w:val="28"/>
                <w:shd w:val="clear" w:color="auto" w:fill="FFFFFF"/>
              </w:rPr>
              <w:t xml:space="preserve"> майна чи документів</w:t>
            </w:r>
            <w:r w:rsidRPr="002C00AA">
              <w:rPr>
                <w:rStyle w:val="apple-converted-space"/>
                <w:b/>
                <w:color w:val="000000"/>
                <w:sz w:val="28"/>
                <w:szCs w:val="28"/>
                <w:shd w:val="clear" w:color="auto" w:fill="FFFFFF"/>
              </w:rPr>
              <w:t>, –</w:t>
            </w:r>
          </w:p>
          <w:p w:rsidR="005778BE" w:rsidRPr="002C00AA" w:rsidRDefault="005778BE" w:rsidP="000D42EF">
            <w:pPr>
              <w:shd w:val="clear" w:color="auto" w:fill="FFFFFF"/>
              <w:ind w:firstLine="450"/>
              <w:jc w:val="both"/>
              <w:textAlignment w:val="baseline"/>
              <w:rPr>
                <w:b/>
                <w:color w:val="000000"/>
                <w:sz w:val="28"/>
                <w:szCs w:val="28"/>
                <w:shd w:val="clear" w:color="auto" w:fill="FFFFFF"/>
              </w:rPr>
            </w:pPr>
            <w:r w:rsidRPr="002C00AA">
              <w:rPr>
                <w:b/>
                <w:color w:val="000000"/>
                <w:sz w:val="28"/>
                <w:szCs w:val="28"/>
                <w:shd w:val="clear" w:color="auto" w:fill="FFFFFF"/>
              </w:rPr>
              <w:t>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5778BE" w:rsidRPr="002C00AA" w:rsidRDefault="005778BE" w:rsidP="005765A7">
            <w:pPr>
              <w:pStyle w:val="rvps2"/>
              <w:shd w:val="clear" w:color="auto" w:fill="FFFFFF"/>
              <w:spacing w:before="0" w:beforeAutospacing="0" w:after="0" w:afterAutospacing="0"/>
              <w:ind w:firstLine="448"/>
              <w:jc w:val="both"/>
              <w:textAlignment w:val="baseline"/>
              <w:rPr>
                <w:rFonts w:ascii="Times New Roman" w:hAnsi="Times New Roman"/>
                <w:b/>
                <w:color w:val="000000"/>
                <w:sz w:val="28"/>
                <w:szCs w:val="28"/>
                <w:lang w:val="uk-UA"/>
              </w:rPr>
            </w:pPr>
            <w:r w:rsidRPr="002C00AA">
              <w:rPr>
                <w:rFonts w:ascii="Times New Roman" w:hAnsi="Times New Roman"/>
                <w:b/>
                <w:bCs/>
                <w:color w:val="000000"/>
                <w:sz w:val="28"/>
                <w:szCs w:val="28"/>
                <w:bdr w:val="none" w:sz="0" w:space="0" w:color="auto" w:frame="1"/>
                <w:lang w:val="uk-UA"/>
              </w:rPr>
              <w:t xml:space="preserve">2. </w:t>
            </w:r>
            <w:r w:rsidRPr="002C00AA">
              <w:rPr>
                <w:rFonts w:ascii="Times New Roman" w:hAnsi="Times New Roman"/>
                <w:b/>
                <w:color w:val="000000"/>
                <w:sz w:val="28"/>
                <w:szCs w:val="28"/>
                <w:lang w:val="uk-UA"/>
              </w:rPr>
              <w:t>Діяння, передбачен</w:t>
            </w:r>
            <w:r w:rsidR="005765A7" w:rsidRPr="002C00AA">
              <w:rPr>
                <w:rFonts w:ascii="Times New Roman" w:hAnsi="Times New Roman"/>
                <w:b/>
                <w:color w:val="000000"/>
                <w:sz w:val="28"/>
                <w:szCs w:val="28"/>
                <w:lang w:val="uk-UA"/>
              </w:rPr>
              <w:t>е</w:t>
            </w:r>
            <w:r w:rsidRPr="002C00AA">
              <w:rPr>
                <w:rFonts w:ascii="Times New Roman" w:hAnsi="Times New Roman"/>
                <w:b/>
                <w:color w:val="000000"/>
                <w:sz w:val="28"/>
                <w:szCs w:val="28"/>
                <w:lang w:val="uk-UA"/>
              </w:rPr>
              <w:t xml:space="preserve"> частиною першою цієї статті, що </w:t>
            </w:r>
            <w:r w:rsidR="00DC75D7" w:rsidRPr="002C00AA">
              <w:rPr>
                <w:rFonts w:ascii="Times New Roman" w:hAnsi="Times New Roman"/>
                <w:b/>
                <w:color w:val="000000"/>
                <w:sz w:val="28"/>
                <w:szCs w:val="28"/>
                <w:lang w:val="uk-UA"/>
              </w:rPr>
              <w:t>завдал</w:t>
            </w:r>
            <w:r w:rsidR="005765A7" w:rsidRPr="002C00AA">
              <w:rPr>
                <w:rFonts w:ascii="Times New Roman" w:hAnsi="Times New Roman"/>
                <w:b/>
                <w:color w:val="000000"/>
                <w:sz w:val="28"/>
                <w:szCs w:val="28"/>
                <w:lang w:val="uk-UA"/>
              </w:rPr>
              <w:t>о</w:t>
            </w:r>
            <w:r w:rsidR="00DC75D7" w:rsidRPr="002C00AA">
              <w:rPr>
                <w:rFonts w:ascii="Times New Roman" w:hAnsi="Times New Roman"/>
                <w:b/>
                <w:color w:val="000000"/>
                <w:sz w:val="28"/>
                <w:szCs w:val="28"/>
                <w:lang w:val="uk-UA"/>
              </w:rPr>
              <w:t xml:space="preserve"> шкоду</w:t>
            </w:r>
            <w:r w:rsidRPr="002C00AA">
              <w:rPr>
                <w:rFonts w:ascii="Times New Roman" w:hAnsi="Times New Roman"/>
                <w:b/>
                <w:color w:val="000000"/>
                <w:sz w:val="28"/>
                <w:szCs w:val="28"/>
                <w:lang w:val="uk-UA"/>
              </w:rPr>
              <w:t xml:space="preserve"> у великих розмірах, –</w:t>
            </w:r>
          </w:p>
          <w:p w:rsidR="005778BE" w:rsidRPr="002C00AA" w:rsidRDefault="005778BE" w:rsidP="005765A7">
            <w:pPr>
              <w:shd w:val="clear" w:color="auto" w:fill="FFFFFF"/>
              <w:ind w:firstLine="448"/>
              <w:jc w:val="both"/>
              <w:textAlignment w:val="baseline"/>
              <w:rPr>
                <w:rFonts w:eastAsia="Times New Roman"/>
                <w:b/>
                <w:color w:val="000000"/>
                <w:sz w:val="28"/>
                <w:szCs w:val="28"/>
              </w:rPr>
            </w:pPr>
            <w:bookmarkStart w:id="150" w:name="n1281"/>
            <w:bookmarkEnd w:id="150"/>
            <w:r w:rsidRPr="002C00AA">
              <w:rPr>
                <w:rFonts w:eastAsia="Times New Roman"/>
                <w:b/>
                <w:color w:val="000000"/>
                <w:sz w:val="28"/>
                <w:szCs w:val="28"/>
              </w:rPr>
              <w:t>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w:t>
            </w:r>
          </w:p>
          <w:p w:rsidR="005778BE" w:rsidRPr="002C00AA" w:rsidRDefault="005778BE" w:rsidP="005778BE">
            <w:pPr>
              <w:shd w:val="clear" w:color="auto" w:fill="FFFFFF"/>
              <w:ind w:firstLine="450"/>
              <w:jc w:val="both"/>
              <w:textAlignment w:val="baseline"/>
              <w:rPr>
                <w:rFonts w:eastAsia="Times New Roman"/>
                <w:b/>
                <w:color w:val="000000"/>
                <w:sz w:val="28"/>
                <w:szCs w:val="28"/>
              </w:rPr>
            </w:pPr>
            <w:bookmarkStart w:id="151" w:name="n1282"/>
            <w:bookmarkEnd w:id="151"/>
            <w:r w:rsidRPr="002C00AA">
              <w:rPr>
                <w:rFonts w:eastAsia="Times New Roman"/>
                <w:b/>
                <w:color w:val="000000"/>
                <w:sz w:val="28"/>
                <w:szCs w:val="28"/>
              </w:rPr>
              <w:t>3</w:t>
            </w:r>
            <w:r w:rsidR="009857F8" w:rsidRPr="002C00AA">
              <w:rPr>
                <w:rFonts w:eastAsia="Times New Roman"/>
                <w:b/>
                <w:color w:val="000000"/>
                <w:sz w:val="28"/>
                <w:szCs w:val="28"/>
              </w:rPr>
              <w:t>. Діяння</w:t>
            </w:r>
            <w:r w:rsidRPr="002C00AA">
              <w:rPr>
                <w:rFonts w:eastAsia="Times New Roman"/>
                <w:b/>
                <w:color w:val="000000"/>
                <w:sz w:val="28"/>
                <w:szCs w:val="28"/>
              </w:rPr>
              <w:t>, передбачен</w:t>
            </w:r>
            <w:r w:rsidR="005765A7" w:rsidRPr="002C00AA">
              <w:rPr>
                <w:rFonts w:eastAsia="Times New Roman"/>
                <w:b/>
                <w:color w:val="000000"/>
                <w:sz w:val="28"/>
                <w:szCs w:val="28"/>
              </w:rPr>
              <w:t>е</w:t>
            </w:r>
            <w:r w:rsidRPr="002C00AA">
              <w:rPr>
                <w:rFonts w:eastAsia="Times New Roman"/>
                <w:b/>
                <w:color w:val="000000"/>
                <w:sz w:val="28"/>
                <w:szCs w:val="28"/>
              </w:rPr>
              <w:t xml:space="preserve"> частиною першою цієї статті, що </w:t>
            </w:r>
            <w:r w:rsidR="00DC75D7" w:rsidRPr="002C00AA">
              <w:rPr>
                <w:rFonts w:eastAsia="Times New Roman"/>
                <w:b/>
                <w:color w:val="000000"/>
                <w:sz w:val="28"/>
                <w:szCs w:val="28"/>
              </w:rPr>
              <w:t>завдал</w:t>
            </w:r>
            <w:r w:rsidR="005765A7" w:rsidRPr="002C00AA">
              <w:rPr>
                <w:rFonts w:eastAsia="Times New Roman"/>
                <w:b/>
                <w:color w:val="000000"/>
                <w:sz w:val="28"/>
                <w:szCs w:val="28"/>
              </w:rPr>
              <w:t>о</w:t>
            </w:r>
            <w:r w:rsidR="00DC75D7" w:rsidRPr="002C00AA">
              <w:rPr>
                <w:rFonts w:eastAsia="Times New Roman"/>
                <w:b/>
                <w:color w:val="000000"/>
                <w:sz w:val="28"/>
                <w:szCs w:val="28"/>
              </w:rPr>
              <w:t xml:space="preserve"> шкоду</w:t>
            </w:r>
            <w:r w:rsidRPr="002C00AA">
              <w:rPr>
                <w:rFonts w:eastAsia="Times New Roman"/>
                <w:b/>
                <w:color w:val="000000"/>
                <w:sz w:val="28"/>
                <w:szCs w:val="28"/>
              </w:rPr>
              <w:t xml:space="preserve"> в особливо великих розмірах, –</w:t>
            </w:r>
          </w:p>
          <w:p w:rsidR="005778BE" w:rsidRPr="002C00AA" w:rsidRDefault="005778BE" w:rsidP="005778BE">
            <w:pPr>
              <w:shd w:val="clear" w:color="auto" w:fill="FFFFFF"/>
              <w:ind w:firstLine="450"/>
              <w:jc w:val="both"/>
              <w:textAlignment w:val="baseline"/>
              <w:rPr>
                <w:rFonts w:eastAsia="Times New Roman"/>
                <w:b/>
                <w:color w:val="000000"/>
                <w:sz w:val="28"/>
                <w:szCs w:val="28"/>
              </w:rPr>
            </w:pPr>
            <w:bookmarkStart w:id="152" w:name="n1283"/>
            <w:bookmarkEnd w:id="152"/>
            <w:r w:rsidRPr="002C00AA">
              <w:rPr>
                <w:rFonts w:eastAsia="Times New Roman"/>
                <w:b/>
                <w:color w:val="000000"/>
                <w:sz w:val="28"/>
                <w:szCs w:val="28"/>
              </w:rPr>
              <w:t>караються позбавленням волі на строк від семи до дванадцяти років з позбавленням права обіймати певні посади чи займатися певною діяльністю на строк до трьох років та з конфіскацією майна.</w:t>
            </w:r>
          </w:p>
          <w:p w:rsidR="00DC75D7" w:rsidRPr="002C00AA" w:rsidRDefault="00DC75D7" w:rsidP="00DC75D7">
            <w:pPr>
              <w:pStyle w:val="rvps2"/>
              <w:shd w:val="clear" w:color="auto" w:fill="FFFFFF"/>
              <w:spacing w:before="0" w:beforeAutospacing="0" w:after="0" w:afterAutospacing="0"/>
              <w:ind w:firstLine="450"/>
              <w:jc w:val="both"/>
              <w:textAlignment w:val="baseline"/>
              <w:rPr>
                <w:rFonts w:ascii="Times New Roman" w:hAnsi="Times New Roman"/>
                <w:b/>
                <w:sz w:val="28"/>
                <w:szCs w:val="28"/>
                <w:lang w:val="uk-UA"/>
              </w:rPr>
            </w:pPr>
            <w:r w:rsidRPr="002C00AA">
              <w:rPr>
                <w:rFonts w:ascii="Times New Roman" w:hAnsi="Times New Roman"/>
                <w:b/>
                <w:color w:val="000000"/>
                <w:sz w:val="28"/>
                <w:szCs w:val="28"/>
                <w:lang w:val="uk-UA"/>
              </w:rPr>
              <w:t>Примітка. 1. У</w:t>
            </w:r>
            <w:r w:rsidRPr="002C00AA">
              <w:rPr>
                <w:rStyle w:val="apple-converted-space"/>
                <w:rFonts w:ascii="Times New Roman" w:hAnsi="Times New Roman"/>
                <w:b/>
                <w:color w:val="000000"/>
                <w:sz w:val="28"/>
                <w:szCs w:val="28"/>
                <w:lang w:val="uk-UA"/>
              </w:rPr>
              <w:t> </w:t>
            </w:r>
            <w:r w:rsidRPr="002C00AA">
              <w:rPr>
                <w:rFonts w:ascii="Times New Roman" w:hAnsi="Times New Roman"/>
                <w:b/>
                <w:sz w:val="28"/>
                <w:szCs w:val="28"/>
                <w:lang w:val="uk-UA"/>
              </w:rPr>
              <w:t>цій статті</w:t>
            </w:r>
            <w:r w:rsidRPr="002C00AA">
              <w:rPr>
                <w:rFonts w:ascii="Times New Roman" w:hAnsi="Times New Roman"/>
                <w:b/>
                <w:color w:val="000000"/>
                <w:sz w:val="28"/>
                <w:szCs w:val="28"/>
                <w:lang w:val="uk-UA"/>
              </w:rPr>
              <w:t xml:space="preserve"> </w:t>
            </w:r>
            <w:r w:rsidR="005765A7" w:rsidRPr="002C00AA">
              <w:rPr>
                <w:rFonts w:ascii="Times New Roman" w:hAnsi="Times New Roman"/>
                <w:b/>
                <w:color w:val="000000"/>
                <w:sz w:val="28"/>
                <w:szCs w:val="28"/>
                <w:lang w:val="uk-UA"/>
              </w:rPr>
              <w:t xml:space="preserve">під </w:t>
            </w:r>
            <w:r w:rsidRPr="002C00AA">
              <w:rPr>
                <w:rFonts w:ascii="Times New Roman" w:hAnsi="Times New Roman"/>
                <w:b/>
                <w:color w:val="000000"/>
                <w:sz w:val="28"/>
                <w:szCs w:val="28"/>
                <w:lang w:val="uk-UA"/>
              </w:rPr>
              <w:t>істотн</w:t>
            </w:r>
            <w:r w:rsidR="005765A7" w:rsidRPr="002C00AA">
              <w:rPr>
                <w:rFonts w:ascii="Times New Roman" w:hAnsi="Times New Roman"/>
                <w:b/>
                <w:color w:val="000000"/>
                <w:sz w:val="28"/>
                <w:szCs w:val="28"/>
                <w:lang w:val="uk-UA"/>
              </w:rPr>
              <w:t>ою</w:t>
            </w:r>
            <w:r w:rsidRPr="002C00AA">
              <w:rPr>
                <w:rFonts w:ascii="Times New Roman" w:hAnsi="Times New Roman"/>
                <w:b/>
                <w:color w:val="000000"/>
                <w:sz w:val="28"/>
                <w:szCs w:val="28"/>
                <w:lang w:val="uk-UA"/>
              </w:rPr>
              <w:t xml:space="preserve"> шкод</w:t>
            </w:r>
            <w:r w:rsidR="005765A7" w:rsidRPr="002C00AA">
              <w:rPr>
                <w:rFonts w:ascii="Times New Roman" w:hAnsi="Times New Roman"/>
                <w:b/>
                <w:color w:val="000000"/>
                <w:sz w:val="28"/>
                <w:szCs w:val="28"/>
                <w:lang w:val="uk-UA"/>
              </w:rPr>
              <w:t>ою</w:t>
            </w:r>
            <w:r w:rsidRPr="002C00AA">
              <w:rPr>
                <w:rFonts w:ascii="Times New Roman" w:hAnsi="Times New Roman"/>
                <w:b/>
                <w:color w:val="000000"/>
                <w:sz w:val="28"/>
                <w:szCs w:val="28"/>
                <w:lang w:val="uk-UA"/>
              </w:rPr>
              <w:t xml:space="preserve"> </w:t>
            </w:r>
            <w:r w:rsidR="005765A7" w:rsidRPr="002C00AA">
              <w:rPr>
                <w:rFonts w:ascii="Times New Roman" w:hAnsi="Times New Roman"/>
                <w:b/>
                <w:color w:val="000000"/>
                <w:sz w:val="28"/>
                <w:szCs w:val="28"/>
                <w:lang w:val="uk-UA"/>
              </w:rPr>
              <w:t>слід розуміти</w:t>
            </w:r>
            <w:r w:rsidRPr="002C00AA">
              <w:rPr>
                <w:rFonts w:ascii="Times New Roman" w:hAnsi="Times New Roman"/>
                <w:b/>
                <w:color w:val="000000"/>
                <w:sz w:val="28"/>
                <w:szCs w:val="28"/>
                <w:lang w:val="uk-UA"/>
              </w:rPr>
              <w:t xml:space="preserve"> </w:t>
            </w:r>
            <w:r w:rsidRPr="002C00AA">
              <w:rPr>
                <w:rFonts w:ascii="Times New Roman" w:hAnsi="Times New Roman"/>
                <w:b/>
                <w:sz w:val="28"/>
                <w:szCs w:val="28"/>
                <w:lang w:val="uk-UA"/>
              </w:rPr>
              <w:t>збитки на суму від ста до двохсот п'ятдесяти неоподатковуваних мінімумів доходів громадян.</w:t>
            </w:r>
          </w:p>
          <w:p w:rsidR="00DC75D7" w:rsidRPr="002C00AA" w:rsidRDefault="00DC75D7" w:rsidP="00DC75D7">
            <w:pPr>
              <w:pStyle w:val="rvps2"/>
              <w:shd w:val="clear" w:color="auto" w:fill="FFFFFF"/>
              <w:spacing w:before="0" w:beforeAutospacing="0" w:after="0" w:afterAutospacing="0"/>
              <w:ind w:firstLine="450"/>
              <w:jc w:val="both"/>
              <w:textAlignment w:val="baseline"/>
              <w:rPr>
                <w:rFonts w:ascii="Times New Roman" w:hAnsi="Times New Roman"/>
                <w:b/>
                <w:sz w:val="28"/>
                <w:szCs w:val="28"/>
                <w:lang w:val="uk-UA"/>
              </w:rPr>
            </w:pPr>
            <w:bookmarkStart w:id="153" w:name="n1222"/>
            <w:bookmarkEnd w:id="153"/>
            <w:r w:rsidRPr="002C00AA">
              <w:rPr>
                <w:rFonts w:ascii="Times New Roman" w:hAnsi="Times New Roman"/>
                <w:b/>
                <w:sz w:val="28"/>
                <w:szCs w:val="28"/>
                <w:lang w:val="uk-UA"/>
              </w:rPr>
              <w:t>2. У</w:t>
            </w:r>
            <w:r w:rsidRPr="002C00AA">
              <w:rPr>
                <w:rStyle w:val="apple-converted-space"/>
                <w:rFonts w:ascii="Times New Roman" w:hAnsi="Times New Roman"/>
                <w:b/>
                <w:sz w:val="28"/>
                <w:szCs w:val="28"/>
                <w:lang w:val="uk-UA"/>
              </w:rPr>
              <w:t> </w:t>
            </w:r>
            <w:r w:rsidRPr="002C00AA">
              <w:rPr>
                <w:rFonts w:ascii="Times New Roman" w:hAnsi="Times New Roman"/>
                <w:b/>
                <w:sz w:val="28"/>
                <w:szCs w:val="28"/>
                <w:lang w:val="uk-UA"/>
              </w:rPr>
              <w:t xml:space="preserve">цій статті </w:t>
            </w:r>
            <w:r w:rsidR="005765A7" w:rsidRPr="002C00AA">
              <w:rPr>
                <w:rFonts w:ascii="Times New Roman" w:hAnsi="Times New Roman"/>
                <w:b/>
                <w:sz w:val="28"/>
                <w:szCs w:val="28"/>
                <w:lang w:val="uk-UA"/>
              </w:rPr>
              <w:t xml:space="preserve">під </w:t>
            </w:r>
            <w:r w:rsidRPr="002C00AA">
              <w:rPr>
                <w:rFonts w:ascii="Times New Roman" w:hAnsi="Times New Roman"/>
                <w:b/>
                <w:sz w:val="28"/>
                <w:szCs w:val="28"/>
                <w:lang w:val="uk-UA"/>
              </w:rPr>
              <w:t>шкод</w:t>
            </w:r>
            <w:r w:rsidR="005765A7" w:rsidRPr="002C00AA">
              <w:rPr>
                <w:rFonts w:ascii="Times New Roman" w:hAnsi="Times New Roman"/>
                <w:b/>
                <w:sz w:val="28"/>
                <w:szCs w:val="28"/>
                <w:lang w:val="uk-UA"/>
              </w:rPr>
              <w:t>ою</w:t>
            </w:r>
            <w:r w:rsidRPr="002C00AA">
              <w:rPr>
                <w:rFonts w:ascii="Times New Roman" w:hAnsi="Times New Roman"/>
                <w:b/>
                <w:sz w:val="28"/>
                <w:szCs w:val="28"/>
                <w:lang w:val="uk-UA"/>
              </w:rPr>
              <w:t xml:space="preserve"> у великих розмірах </w:t>
            </w:r>
            <w:r w:rsidR="005765A7" w:rsidRPr="002C00AA">
              <w:rPr>
                <w:rFonts w:ascii="Times New Roman" w:hAnsi="Times New Roman"/>
                <w:b/>
                <w:sz w:val="28"/>
                <w:szCs w:val="28"/>
                <w:lang w:val="uk-UA"/>
              </w:rPr>
              <w:t>слід розуміти збитки на суму</w:t>
            </w:r>
            <w:r w:rsidRPr="002C00AA">
              <w:rPr>
                <w:rFonts w:ascii="Times New Roman" w:hAnsi="Times New Roman"/>
                <w:b/>
                <w:sz w:val="28"/>
                <w:szCs w:val="28"/>
                <w:lang w:val="uk-UA"/>
              </w:rPr>
              <w:t>, яка в двісті п'ятдесят і більше разів перевищує неоподатковуваний мінімум доходів громадян.</w:t>
            </w:r>
          </w:p>
          <w:p w:rsidR="00DC75D7" w:rsidRPr="002C00AA" w:rsidRDefault="005765A7" w:rsidP="00DC75D7">
            <w:pPr>
              <w:pStyle w:val="rvps2"/>
              <w:shd w:val="clear" w:color="auto" w:fill="FFFFFF"/>
              <w:spacing w:before="0" w:beforeAutospacing="0" w:after="0" w:afterAutospacing="0"/>
              <w:ind w:firstLine="450"/>
              <w:jc w:val="both"/>
              <w:textAlignment w:val="baseline"/>
              <w:rPr>
                <w:rFonts w:ascii="Times New Roman" w:hAnsi="Times New Roman"/>
                <w:b/>
                <w:color w:val="000000"/>
                <w:sz w:val="28"/>
                <w:szCs w:val="28"/>
                <w:lang w:val="uk-UA"/>
              </w:rPr>
            </w:pPr>
            <w:bookmarkStart w:id="154" w:name="n1223"/>
            <w:bookmarkEnd w:id="154"/>
            <w:r w:rsidRPr="002C00AA">
              <w:rPr>
                <w:rFonts w:ascii="Times New Roman" w:hAnsi="Times New Roman"/>
                <w:b/>
                <w:sz w:val="28"/>
                <w:szCs w:val="28"/>
                <w:lang w:val="uk-UA"/>
              </w:rPr>
              <w:t>3</w:t>
            </w:r>
            <w:r w:rsidR="00DC75D7" w:rsidRPr="002C00AA">
              <w:rPr>
                <w:rFonts w:ascii="Times New Roman" w:hAnsi="Times New Roman"/>
                <w:b/>
                <w:sz w:val="28"/>
                <w:szCs w:val="28"/>
                <w:lang w:val="uk-UA"/>
              </w:rPr>
              <w:t xml:space="preserve">. </w:t>
            </w:r>
            <w:r w:rsidRPr="002C00AA">
              <w:rPr>
                <w:rFonts w:ascii="Times New Roman" w:hAnsi="Times New Roman"/>
                <w:b/>
                <w:sz w:val="28"/>
                <w:szCs w:val="28"/>
                <w:lang w:val="uk-UA"/>
              </w:rPr>
              <w:t>У</w:t>
            </w:r>
            <w:r w:rsidRPr="002C00AA">
              <w:rPr>
                <w:rStyle w:val="apple-converted-space"/>
                <w:rFonts w:ascii="Times New Roman" w:hAnsi="Times New Roman"/>
                <w:b/>
                <w:sz w:val="28"/>
                <w:szCs w:val="28"/>
                <w:lang w:val="uk-UA"/>
              </w:rPr>
              <w:t> </w:t>
            </w:r>
            <w:r w:rsidRPr="002C00AA">
              <w:rPr>
                <w:rFonts w:ascii="Times New Roman" w:hAnsi="Times New Roman"/>
                <w:b/>
                <w:sz w:val="28"/>
                <w:szCs w:val="28"/>
                <w:lang w:val="uk-UA"/>
              </w:rPr>
              <w:t xml:space="preserve">цій статті під шкодою в особливо великих розмірах слід розуміти </w:t>
            </w:r>
            <w:r w:rsidRPr="002C00AA">
              <w:rPr>
                <w:rFonts w:ascii="Times New Roman" w:hAnsi="Times New Roman"/>
                <w:b/>
                <w:color w:val="000000"/>
                <w:sz w:val="28"/>
                <w:szCs w:val="28"/>
                <w:lang w:val="uk-UA"/>
              </w:rPr>
              <w:t xml:space="preserve">збитки на суму, </w:t>
            </w:r>
            <w:r w:rsidR="00DC75D7" w:rsidRPr="002C00AA">
              <w:rPr>
                <w:rFonts w:ascii="Times New Roman" w:hAnsi="Times New Roman"/>
                <w:b/>
                <w:color w:val="000000"/>
                <w:sz w:val="28"/>
                <w:szCs w:val="28"/>
                <w:lang w:val="uk-UA"/>
              </w:rPr>
              <w:t xml:space="preserve"> яка в шістсот і більше разів перевищує неоподатковуваний мінімум доходів громадян.</w:t>
            </w:r>
          </w:p>
          <w:p w:rsidR="005778BE" w:rsidRPr="002C00AA" w:rsidRDefault="005778BE" w:rsidP="006A647D">
            <w:pPr>
              <w:shd w:val="clear" w:color="auto" w:fill="FFFFFF"/>
              <w:jc w:val="both"/>
              <w:textAlignment w:val="baseline"/>
              <w:rPr>
                <w:rFonts w:eastAsia="Times New Roman"/>
                <w:b/>
                <w:bCs/>
                <w:color w:val="000000"/>
                <w:sz w:val="28"/>
                <w:szCs w:val="28"/>
                <w:bdr w:val="none" w:sz="0" w:space="0" w:color="auto" w:frame="1"/>
              </w:rPr>
            </w:pPr>
          </w:p>
        </w:tc>
      </w:tr>
    </w:tbl>
    <w:p w:rsidR="008D6A06" w:rsidRPr="002C00AA" w:rsidRDefault="008D6A06">
      <w:pPr>
        <w:rPr>
          <w:color w:val="000000"/>
          <w:sz w:val="28"/>
          <w:szCs w:val="28"/>
        </w:rPr>
      </w:pPr>
    </w:p>
    <w:p w:rsidR="00A85E1A" w:rsidRPr="002C00AA" w:rsidRDefault="00A85E1A" w:rsidP="008D6A06">
      <w:pPr>
        <w:spacing w:line="360" w:lineRule="auto"/>
        <w:jc w:val="both"/>
        <w:rPr>
          <w:b/>
          <w:sz w:val="28"/>
          <w:szCs w:val="28"/>
        </w:rPr>
      </w:pPr>
    </w:p>
    <w:tbl>
      <w:tblPr>
        <w:tblStyle w:val="TableGrid"/>
        <w:tblW w:w="1474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2"/>
        <w:gridCol w:w="7761"/>
      </w:tblGrid>
      <w:tr w:rsidR="00FA1EF1" w:rsidRPr="002C00AA" w:rsidTr="00FA1EF1">
        <w:tc>
          <w:tcPr>
            <w:tcW w:w="6982" w:type="dxa"/>
          </w:tcPr>
          <w:p w:rsidR="00C27DC9" w:rsidRPr="002C00AA" w:rsidRDefault="00C27DC9" w:rsidP="00FA1EF1">
            <w:pPr>
              <w:ind w:left="24"/>
              <w:rPr>
                <w:color w:val="000000"/>
                <w:sz w:val="28"/>
                <w:szCs w:val="28"/>
              </w:rPr>
            </w:pPr>
            <w:r w:rsidRPr="002C00AA">
              <w:rPr>
                <w:b/>
                <w:bCs/>
                <w:sz w:val="28"/>
                <w:szCs w:val="28"/>
                <w:u w:color="000099"/>
              </w:rPr>
              <w:t>Народні депутати України</w:t>
            </w:r>
          </w:p>
        </w:tc>
        <w:tc>
          <w:tcPr>
            <w:tcW w:w="7761" w:type="dxa"/>
          </w:tcPr>
          <w:p w:rsidR="00C7755E" w:rsidRPr="00C7755E" w:rsidRDefault="00C7755E" w:rsidP="00C7755E">
            <w:pPr>
              <w:jc w:val="right"/>
              <w:rPr>
                <w:b/>
                <w:bCs/>
                <w:color w:val="000000"/>
                <w:sz w:val="28"/>
                <w:szCs w:val="28"/>
              </w:rPr>
            </w:pPr>
            <w:proofErr w:type="spellStart"/>
            <w:r w:rsidRPr="00C7755E">
              <w:rPr>
                <w:b/>
                <w:bCs/>
                <w:color w:val="000000"/>
                <w:sz w:val="28"/>
                <w:szCs w:val="28"/>
              </w:rPr>
              <w:t>Чернє</w:t>
            </w:r>
            <w:r>
              <w:rPr>
                <w:b/>
                <w:bCs/>
                <w:color w:val="000000"/>
                <w:sz w:val="28"/>
                <w:szCs w:val="28"/>
              </w:rPr>
              <w:t>в</w:t>
            </w:r>
            <w:proofErr w:type="spellEnd"/>
            <w:r w:rsidRPr="00C7755E">
              <w:rPr>
                <w:b/>
                <w:bCs/>
                <w:color w:val="000000"/>
                <w:sz w:val="28"/>
                <w:szCs w:val="28"/>
              </w:rPr>
              <w:t xml:space="preserve"> Є.В. (</w:t>
            </w:r>
            <w:proofErr w:type="spellStart"/>
            <w:r w:rsidRPr="00C7755E">
              <w:rPr>
                <w:b/>
                <w:bCs/>
                <w:color w:val="000000"/>
                <w:sz w:val="28"/>
                <w:szCs w:val="28"/>
              </w:rPr>
              <w:t>посв</w:t>
            </w:r>
            <w:proofErr w:type="spellEnd"/>
            <w:r w:rsidRPr="00C7755E">
              <w:rPr>
                <w:b/>
                <w:bCs/>
                <w:color w:val="000000"/>
                <w:sz w:val="28"/>
                <w:szCs w:val="28"/>
              </w:rPr>
              <w:t>. №26)</w:t>
            </w:r>
          </w:p>
          <w:p w:rsidR="00C7755E" w:rsidRPr="00C7755E" w:rsidRDefault="00C7755E" w:rsidP="00C7755E">
            <w:pPr>
              <w:jc w:val="right"/>
              <w:rPr>
                <w:b/>
                <w:bCs/>
                <w:color w:val="000000"/>
                <w:sz w:val="28"/>
                <w:szCs w:val="28"/>
              </w:rPr>
            </w:pPr>
            <w:r w:rsidRPr="00C7755E">
              <w:rPr>
                <w:b/>
                <w:bCs/>
                <w:color w:val="000000"/>
                <w:sz w:val="28"/>
                <w:szCs w:val="28"/>
              </w:rPr>
              <w:t>Рудик К.О. (</w:t>
            </w:r>
            <w:proofErr w:type="spellStart"/>
            <w:r w:rsidRPr="00C7755E">
              <w:rPr>
                <w:b/>
                <w:bCs/>
                <w:color w:val="000000"/>
                <w:sz w:val="28"/>
                <w:szCs w:val="28"/>
              </w:rPr>
              <w:t>посв</w:t>
            </w:r>
            <w:proofErr w:type="spellEnd"/>
            <w:r w:rsidRPr="00C7755E">
              <w:rPr>
                <w:b/>
                <w:bCs/>
                <w:color w:val="000000"/>
                <w:sz w:val="28"/>
                <w:szCs w:val="28"/>
              </w:rPr>
              <w:t>. №211)</w:t>
            </w:r>
          </w:p>
          <w:p w:rsidR="00C7755E" w:rsidRPr="00C7755E" w:rsidRDefault="00C7755E" w:rsidP="00C7755E">
            <w:pPr>
              <w:jc w:val="right"/>
              <w:rPr>
                <w:b/>
                <w:bCs/>
                <w:color w:val="000000"/>
                <w:sz w:val="28"/>
                <w:szCs w:val="28"/>
                <w:lang w:val="ru-RU"/>
              </w:rPr>
            </w:pPr>
            <w:r w:rsidRPr="00C7755E">
              <w:rPr>
                <w:b/>
                <w:bCs/>
                <w:color w:val="000000"/>
                <w:sz w:val="28"/>
                <w:szCs w:val="28"/>
                <w:lang w:val="ru-RU"/>
              </w:rPr>
              <w:t>Крячко М.В. (</w:t>
            </w:r>
            <w:proofErr w:type="spellStart"/>
            <w:r w:rsidRPr="00C7755E">
              <w:rPr>
                <w:b/>
                <w:bCs/>
                <w:color w:val="000000"/>
                <w:sz w:val="28"/>
                <w:szCs w:val="28"/>
                <w:lang w:val="ru-RU"/>
              </w:rPr>
              <w:t>посв</w:t>
            </w:r>
            <w:proofErr w:type="spellEnd"/>
            <w:r w:rsidRPr="00C7755E">
              <w:rPr>
                <w:b/>
                <w:bCs/>
                <w:color w:val="000000"/>
                <w:sz w:val="28"/>
                <w:szCs w:val="28"/>
                <w:lang w:val="ru-RU"/>
              </w:rPr>
              <w:t>. №60)</w:t>
            </w:r>
          </w:p>
          <w:p w:rsidR="00C7755E" w:rsidRPr="00C7755E" w:rsidRDefault="00C7755E" w:rsidP="00C7755E">
            <w:pPr>
              <w:jc w:val="right"/>
              <w:rPr>
                <w:b/>
                <w:bCs/>
                <w:color w:val="000000"/>
                <w:sz w:val="28"/>
                <w:szCs w:val="28"/>
              </w:rPr>
            </w:pPr>
            <w:r w:rsidRPr="00C7755E">
              <w:rPr>
                <w:b/>
                <w:bCs/>
                <w:color w:val="000000"/>
                <w:sz w:val="28"/>
                <w:szCs w:val="28"/>
              </w:rPr>
              <w:t>Василенко Л.В. (№224)</w:t>
            </w:r>
          </w:p>
          <w:p w:rsidR="00C7755E" w:rsidRPr="00C7755E" w:rsidRDefault="00C7755E" w:rsidP="00C7755E">
            <w:pPr>
              <w:jc w:val="right"/>
              <w:rPr>
                <w:b/>
                <w:bCs/>
                <w:color w:val="000000"/>
                <w:sz w:val="28"/>
                <w:szCs w:val="28"/>
              </w:rPr>
            </w:pPr>
            <w:r w:rsidRPr="00C7755E">
              <w:rPr>
                <w:b/>
                <w:bCs/>
                <w:color w:val="000000"/>
                <w:sz w:val="28"/>
                <w:szCs w:val="28"/>
              </w:rPr>
              <w:t>Василів І.В. (№365)</w:t>
            </w:r>
          </w:p>
          <w:p w:rsidR="00C7755E" w:rsidRPr="00C7755E" w:rsidRDefault="00C7755E" w:rsidP="00C7755E">
            <w:pPr>
              <w:jc w:val="right"/>
              <w:rPr>
                <w:b/>
                <w:bCs/>
                <w:color w:val="000000"/>
                <w:sz w:val="28"/>
                <w:szCs w:val="28"/>
              </w:rPr>
            </w:pPr>
            <w:r w:rsidRPr="00C7755E">
              <w:rPr>
                <w:b/>
                <w:bCs/>
                <w:color w:val="000000"/>
                <w:sz w:val="28"/>
                <w:szCs w:val="28"/>
              </w:rPr>
              <w:t>Васильєв І.С. (№359)</w:t>
            </w:r>
          </w:p>
          <w:p w:rsidR="00C7755E" w:rsidRPr="00C7755E" w:rsidRDefault="00C7755E" w:rsidP="00C7755E">
            <w:pPr>
              <w:jc w:val="right"/>
              <w:rPr>
                <w:b/>
                <w:bCs/>
                <w:color w:val="000000"/>
                <w:sz w:val="28"/>
                <w:szCs w:val="28"/>
                <w:lang w:val="ru-RU"/>
              </w:rPr>
            </w:pPr>
            <w:r w:rsidRPr="00C7755E">
              <w:rPr>
                <w:b/>
                <w:bCs/>
                <w:color w:val="000000"/>
                <w:sz w:val="28"/>
                <w:szCs w:val="28"/>
                <w:lang w:val="ru-RU"/>
              </w:rPr>
              <w:t>Васильченко Г.І. (№319)</w:t>
            </w:r>
          </w:p>
          <w:p w:rsidR="00C7755E" w:rsidRPr="00C7755E" w:rsidRDefault="00C7755E" w:rsidP="00C7755E">
            <w:pPr>
              <w:jc w:val="right"/>
              <w:rPr>
                <w:b/>
                <w:bCs/>
                <w:color w:val="000000"/>
                <w:sz w:val="28"/>
                <w:szCs w:val="28"/>
                <w:lang w:val="ru-RU"/>
              </w:rPr>
            </w:pPr>
            <w:r w:rsidRPr="00C7755E">
              <w:rPr>
                <w:b/>
                <w:bCs/>
                <w:color w:val="000000"/>
                <w:sz w:val="28"/>
                <w:szCs w:val="28"/>
                <w:lang w:val="ru-RU"/>
              </w:rPr>
              <w:t>Ватрас В.А. (№70)</w:t>
            </w:r>
          </w:p>
          <w:p w:rsidR="00C7755E" w:rsidRPr="00C7755E" w:rsidRDefault="00C7755E" w:rsidP="00C7755E">
            <w:pPr>
              <w:jc w:val="right"/>
              <w:rPr>
                <w:b/>
                <w:bCs/>
                <w:color w:val="000000"/>
                <w:sz w:val="28"/>
                <w:szCs w:val="28"/>
                <w:lang w:val="ru-RU"/>
              </w:rPr>
            </w:pPr>
            <w:r w:rsidRPr="00C7755E">
              <w:rPr>
                <w:b/>
                <w:bCs/>
                <w:color w:val="000000"/>
                <w:sz w:val="28"/>
                <w:szCs w:val="28"/>
                <w:lang w:val="ru-RU"/>
              </w:rPr>
              <w:t>Железняк Я.І. (№212)</w:t>
            </w:r>
          </w:p>
          <w:p w:rsidR="00C7755E" w:rsidRPr="00C7755E" w:rsidRDefault="00C7755E" w:rsidP="00C7755E">
            <w:pPr>
              <w:jc w:val="right"/>
              <w:rPr>
                <w:b/>
                <w:bCs/>
                <w:color w:val="000000"/>
                <w:sz w:val="28"/>
                <w:szCs w:val="28"/>
                <w:lang w:val="ru-RU"/>
              </w:rPr>
            </w:pPr>
            <w:proofErr w:type="spellStart"/>
            <w:r w:rsidRPr="00C7755E">
              <w:rPr>
                <w:b/>
                <w:bCs/>
                <w:color w:val="000000"/>
                <w:sz w:val="28"/>
                <w:szCs w:val="28"/>
                <w:lang w:val="ru-RU"/>
              </w:rPr>
              <w:t>Жмеренецький</w:t>
            </w:r>
            <w:proofErr w:type="spellEnd"/>
            <w:r w:rsidRPr="00C7755E">
              <w:rPr>
                <w:b/>
                <w:bCs/>
                <w:color w:val="000000"/>
                <w:sz w:val="28"/>
                <w:szCs w:val="28"/>
                <w:lang w:val="ru-RU"/>
              </w:rPr>
              <w:t xml:space="preserve"> О.С. (№391)</w:t>
            </w:r>
          </w:p>
          <w:p w:rsidR="00C7755E" w:rsidRPr="00C7755E" w:rsidRDefault="00C7755E" w:rsidP="00C7755E">
            <w:pPr>
              <w:jc w:val="right"/>
              <w:rPr>
                <w:b/>
                <w:bCs/>
                <w:color w:val="000000"/>
                <w:sz w:val="28"/>
                <w:szCs w:val="28"/>
                <w:lang w:val="ru-RU"/>
              </w:rPr>
            </w:pPr>
            <w:r w:rsidRPr="00C7755E">
              <w:rPr>
                <w:b/>
                <w:bCs/>
                <w:color w:val="000000"/>
                <w:sz w:val="28"/>
                <w:szCs w:val="28"/>
                <w:lang w:val="ru-RU"/>
              </w:rPr>
              <w:t>Клименко Ю.Л. (№210)</w:t>
            </w:r>
          </w:p>
          <w:p w:rsidR="00C7755E" w:rsidRPr="00C7755E" w:rsidRDefault="00C7755E" w:rsidP="00C7755E">
            <w:pPr>
              <w:jc w:val="right"/>
              <w:rPr>
                <w:b/>
                <w:bCs/>
                <w:color w:val="000000"/>
                <w:sz w:val="28"/>
                <w:szCs w:val="28"/>
                <w:lang w:val="ru-RU"/>
              </w:rPr>
            </w:pPr>
            <w:r w:rsidRPr="00C7755E">
              <w:rPr>
                <w:b/>
                <w:bCs/>
                <w:color w:val="000000"/>
                <w:sz w:val="28"/>
                <w:szCs w:val="28"/>
                <w:lang w:val="ru-RU"/>
              </w:rPr>
              <w:t>Козак В.В. (№67)</w:t>
            </w:r>
          </w:p>
          <w:p w:rsidR="00C7755E" w:rsidRPr="00C7755E" w:rsidRDefault="00C7755E" w:rsidP="00C7755E">
            <w:pPr>
              <w:jc w:val="right"/>
              <w:rPr>
                <w:b/>
                <w:bCs/>
                <w:color w:val="000000"/>
                <w:sz w:val="28"/>
                <w:szCs w:val="28"/>
                <w:lang w:val="ru-RU"/>
              </w:rPr>
            </w:pPr>
            <w:proofErr w:type="spellStart"/>
            <w:r w:rsidRPr="00C7755E">
              <w:rPr>
                <w:b/>
                <w:bCs/>
                <w:color w:val="000000"/>
                <w:sz w:val="28"/>
                <w:szCs w:val="28"/>
                <w:lang w:val="ru-RU"/>
              </w:rPr>
              <w:t>Лозинський</w:t>
            </w:r>
            <w:proofErr w:type="spellEnd"/>
            <w:r w:rsidRPr="00C7755E">
              <w:rPr>
                <w:b/>
                <w:bCs/>
                <w:color w:val="000000"/>
                <w:sz w:val="28"/>
                <w:szCs w:val="28"/>
                <w:lang w:val="ru-RU"/>
              </w:rPr>
              <w:t xml:space="preserve"> Р.М. (№222)</w:t>
            </w:r>
          </w:p>
          <w:p w:rsidR="00C7755E" w:rsidRPr="00C7755E" w:rsidRDefault="00C7755E" w:rsidP="00C7755E">
            <w:pPr>
              <w:jc w:val="right"/>
              <w:rPr>
                <w:b/>
                <w:bCs/>
                <w:color w:val="000000"/>
                <w:sz w:val="28"/>
                <w:szCs w:val="28"/>
                <w:lang w:val="ru-RU"/>
              </w:rPr>
            </w:pPr>
            <w:proofErr w:type="spellStart"/>
            <w:r w:rsidRPr="00C7755E">
              <w:rPr>
                <w:b/>
                <w:bCs/>
                <w:color w:val="000000"/>
                <w:sz w:val="28"/>
                <w:szCs w:val="28"/>
                <w:lang w:val="ru-RU"/>
              </w:rPr>
              <w:t>Мокан</w:t>
            </w:r>
            <w:proofErr w:type="spellEnd"/>
            <w:r w:rsidRPr="00C7755E">
              <w:rPr>
                <w:b/>
                <w:bCs/>
                <w:color w:val="000000"/>
                <w:sz w:val="28"/>
                <w:szCs w:val="28"/>
                <w:lang w:val="ru-RU"/>
              </w:rPr>
              <w:t xml:space="preserve"> В.І. (№99)</w:t>
            </w:r>
          </w:p>
          <w:p w:rsidR="00C7755E" w:rsidRPr="00C7755E" w:rsidRDefault="00C7755E" w:rsidP="00C7755E">
            <w:pPr>
              <w:jc w:val="right"/>
              <w:rPr>
                <w:b/>
                <w:bCs/>
                <w:color w:val="000000"/>
                <w:sz w:val="28"/>
                <w:szCs w:val="28"/>
                <w:lang w:val="ru-RU"/>
              </w:rPr>
            </w:pPr>
            <w:proofErr w:type="spellStart"/>
            <w:r w:rsidRPr="00C7755E">
              <w:rPr>
                <w:b/>
                <w:bCs/>
                <w:color w:val="000000"/>
                <w:sz w:val="28"/>
                <w:szCs w:val="28"/>
                <w:lang w:val="ru-RU"/>
              </w:rPr>
              <w:t>Мотовиловець</w:t>
            </w:r>
            <w:proofErr w:type="spellEnd"/>
            <w:r w:rsidRPr="00C7755E">
              <w:rPr>
                <w:b/>
                <w:bCs/>
                <w:color w:val="000000"/>
                <w:sz w:val="28"/>
                <w:szCs w:val="28"/>
                <w:lang w:val="ru-RU"/>
              </w:rPr>
              <w:t xml:space="preserve"> А.В. (№90)</w:t>
            </w:r>
          </w:p>
          <w:p w:rsidR="00C7755E" w:rsidRPr="00C7755E" w:rsidRDefault="00C7755E" w:rsidP="00C7755E">
            <w:pPr>
              <w:jc w:val="right"/>
              <w:rPr>
                <w:b/>
                <w:bCs/>
                <w:color w:val="000000"/>
                <w:sz w:val="28"/>
                <w:szCs w:val="28"/>
                <w:lang w:val="ru-RU"/>
              </w:rPr>
            </w:pPr>
            <w:proofErr w:type="spellStart"/>
            <w:r w:rsidRPr="00C7755E">
              <w:rPr>
                <w:b/>
                <w:bCs/>
                <w:color w:val="000000"/>
                <w:sz w:val="28"/>
                <w:szCs w:val="28"/>
                <w:lang w:val="ru-RU"/>
              </w:rPr>
              <w:t>Рахманін</w:t>
            </w:r>
            <w:proofErr w:type="spellEnd"/>
            <w:r w:rsidRPr="00C7755E">
              <w:rPr>
                <w:b/>
                <w:bCs/>
                <w:color w:val="000000"/>
                <w:sz w:val="28"/>
                <w:szCs w:val="28"/>
                <w:lang w:val="ru-RU"/>
              </w:rPr>
              <w:t xml:space="preserve"> С.І. (№216)</w:t>
            </w:r>
          </w:p>
          <w:p w:rsidR="00C7755E" w:rsidRPr="00C7755E" w:rsidRDefault="00C7755E" w:rsidP="00C7755E">
            <w:pPr>
              <w:jc w:val="right"/>
              <w:rPr>
                <w:b/>
                <w:bCs/>
                <w:color w:val="000000"/>
                <w:sz w:val="28"/>
                <w:szCs w:val="28"/>
                <w:lang w:val="ru-RU"/>
              </w:rPr>
            </w:pPr>
            <w:proofErr w:type="spellStart"/>
            <w:r w:rsidRPr="00C7755E">
              <w:rPr>
                <w:b/>
                <w:bCs/>
                <w:color w:val="000000"/>
                <w:sz w:val="28"/>
                <w:szCs w:val="28"/>
                <w:lang w:val="ru-RU"/>
              </w:rPr>
              <w:t>Рущишин</w:t>
            </w:r>
            <w:proofErr w:type="spellEnd"/>
            <w:r w:rsidRPr="00C7755E">
              <w:rPr>
                <w:b/>
                <w:bCs/>
                <w:color w:val="000000"/>
                <w:sz w:val="28"/>
                <w:szCs w:val="28"/>
                <w:lang w:val="ru-RU"/>
              </w:rPr>
              <w:t xml:space="preserve"> Я.І. (№318)</w:t>
            </w:r>
          </w:p>
          <w:p w:rsidR="00C7755E" w:rsidRPr="00C7755E" w:rsidRDefault="00C7755E" w:rsidP="00C7755E">
            <w:pPr>
              <w:jc w:val="right"/>
              <w:rPr>
                <w:b/>
                <w:bCs/>
                <w:color w:val="000000"/>
                <w:sz w:val="28"/>
                <w:szCs w:val="28"/>
                <w:lang w:val="ru-RU"/>
              </w:rPr>
            </w:pPr>
            <w:r w:rsidRPr="00C7755E">
              <w:rPr>
                <w:b/>
                <w:bCs/>
                <w:color w:val="000000"/>
                <w:sz w:val="28"/>
                <w:szCs w:val="28"/>
                <w:lang w:val="ru-RU"/>
              </w:rPr>
              <w:t>Соха Р.В. (№281)</w:t>
            </w:r>
          </w:p>
          <w:p w:rsidR="00C7755E" w:rsidRPr="00C7755E" w:rsidRDefault="00C7755E" w:rsidP="00C7755E">
            <w:pPr>
              <w:jc w:val="right"/>
              <w:rPr>
                <w:b/>
                <w:bCs/>
                <w:color w:val="000000"/>
                <w:sz w:val="28"/>
                <w:szCs w:val="28"/>
                <w:lang w:val="ru-RU"/>
              </w:rPr>
            </w:pPr>
            <w:proofErr w:type="spellStart"/>
            <w:r w:rsidRPr="00C7755E">
              <w:rPr>
                <w:b/>
                <w:bCs/>
                <w:color w:val="000000"/>
                <w:sz w:val="28"/>
                <w:szCs w:val="28"/>
                <w:lang w:val="ru-RU"/>
              </w:rPr>
              <w:t>Стефанишина</w:t>
            </w:r>
            <w:proofErr w:type="spellEnd"/>
            <w:r w:rsidRPr="00C7755E">
              <w:rPr>
                <w:b/>
                <w:bCs/>
                <w:color w:val="000000"/>
                <w:sz w:val="28"/>
                <w:szCs w:val="28"/>
                <w:lang w:val="ru-RU"/>
              </w:rPr>
              <w:t xml:space="preserve"> О.А. (№218)</w:t>
            </w:r>
          </w:p>
          <w:p w:rsidR="00C7755E" w:rsidRPr="00C7755E" w:rsidRDefault="00C7755E" w:rsidP="00C7755E">
            <w:pPr>
              <w:jc w:val="right"/>
              <w:rPr>
                <w:b/>
                <w:bCs/>
                <w:color w:val="000000"/>
                <w:sz w:val="28"/>
                <w:szCs w:val="28"/>
                <w:lang w:val="ru-RU"/>
              </w:rPr>
            </w:pPr>
            <w:proofErr w:type="spellStart"/>
            <w:r w:rsidRPr="00C7755E">
              <w:rPr>
                <w:b/>
                <w:bCs/>
                <w:color w:val="000000"/>
                <w:sz w:val="28"/>
                <w:szCs w:val="28"/>
                <w:lang w:val="ru-RU"/>
              </w:rPr>
              <w:t>Устінова</w:t>
            </w:r>
            <w:proofErr w:type="spellEnd"/>
            <w:r w:rsidRPr="00C7755E">
              <w:rPr>
                <w:b/>
                <w:bCs/>
                <w:color w:val="000000"/>
                <w:sz w:val="28"/>
                <w:szCs w:val="28"/>
                <w:lang w:val="ru-RU"/>
              </w:rPr>
              <w:t xml:space="preserve"> О.Ю. (№213)</w:t>
            </w:r>
          </w:p>
          <w:p w:rsidR="00C7755E" w:rsidRPr="00C7755E" w:rsidRDefault="00C7755E" w:rsidP="00C7755E">
            <w:pPr>
              <w:jc w:val="right"/>
              <w:rPr>
                <w:b/>
                <w:bCs/>
                <w:color w:val="000000"/>
                <w:sz w:val="28"/>
                <w:szCs w:val="28"/>
                <w:lang w:val="ru-RU"/>
              </w:rPr>
            </w:pPr>
            <w:proofErr w:type="spellStart"/>
            <w:r w:rsidRPr="00C7755E">
              <w:rPr>
                <w:b/>
                <w:bCs/>
                <w:color w:val="000000"/>
                <w:sz w:val="28"/>
                <w:szCs w:val="28"/>
                <w:lang w:val="ru-RU"/>
              </w:rPr>
              <w:t>Федієнко</w:t>
            </w:r>
            <w:proofErr w:type="spellEnd"/>
            <w:r w:rsidRPr="00C7755E">
              <w:rPr>
                <w:b/>
                <w:bCs/>
                <w:color w:val="000000"/>
                <w:sz w:val="28"/>
                <w:szCs w:val="28"/>
                <w:lang w:val="ru-RU"/>
              </w:rPr>
              <w:t xml:space="preserve"> О.П. (№89)</w:t>
            </w:r>
          </w:p>
          <w:p w:rsidR="00C7755E" w:rsidRPr="00C7755E" w:rsidRDefault="00C7755E" w:rsidP="00C7755E">
            <w:pPr>
              <w:jc w:val="right"/>
              <w:rPr>
                <w:b/>
                <w:bCs/>
                <w:color w:val="000000"/>
                <w:sz w:val="28"/>
                <w:szCs w:val="28"/>
                <w:lang w:val="ru-RU"/>
              </w:rPr>
            </w:pPr>
            <w:proofErr w:type="spellStart"/>
            <w:r w:rsidRPr="00C7755E">
              <w:rPr>
                <w:b/>
                <w:bCs/>
                <w:color w:val="000000"/>
                <w:sz w:val="28"/>
                <w:szCs w:val="28"/>
                <w:lang w:val="ru-RU"/>
              </w:rPr>
              <w:t>Цабаль</w:t>
            </w:r>
            <w:proofErr w:type="spellEnd"/>
            <w:r w:rsidRPr="00C7755E">
              <w:rPr>
                <w:b/>
                <w:bCs/>
                <w:color w:val="000000"/>
                <w:sz w:val="28"/>
                <w:szCs w:val="28"/>
                <w:lang w:val="ru-RU"/>
              </w:rPr>
              <w:t xml:space="preserve"> В.В. (№219)</w:t>
            </w:r>
          </w:p>
          <w:p w:rsidR="00C7755E" w:rsidRPr="00C7755E" w:rsidRDefault="00C7755E" w:rsidP="00C7755E">
            <w:pPr>
              <w:jc w:val="right"/>
              <w:rPr>
                <w:b/>
                <w:bCs/>
                <w:color w:val="000000"/>
                <w:sz w:val="28"/>
                <w:szCs w:val="28"/>
                <w:lang w:val="ru-RU"/>
              </w:rPr>
            </w:pPr>
            <w:proofErr w:type="spellStart"/>
            <w:r w:rsidRPr="00C7755E">
              <w:rPr>
                <w:b/>
                <w:bCs/>
                <w:color w:val="000000"/>
                <w:sz w:val="28"/>
                <w:szCs w:val="28"/>
                <w:lang w:val="ru-RU"/>
              </w:rPr>
              <w:t>Штепа</w:t>
            </w:r>
            <w:proofErr w:type="spellEnd"/>
            <w:r w:rsidRPr="00C7755E">
              <w:rPr>
                <w:b/>
                <w:bCs/>
                <w:color w:val="000000"/>
                <w:sz w:val="28"/>
                <w:szCs w:val="28"/>
                <w:lang w:val="ru-RU"/>
              </w:rPr>
              <w:t xml:space="preserve"> С.С. (№283)</w:t>
            </w:r>
          </w:p>
          <w:p w:rsidR="00C7755E" w:rsidRPr="002C00AA" w:rsidRDefault="00C7755E" w:rsidP="00C27DC9">
            <w:pPr>
              <w:jc w:val="right"/>
              <w:rPr>
                <w:b/>
                <w:color w:val="000000"/>
                <w:sz w:val="28"/>
                <w:szCs w:val="28"/>
              </w:rPr>
            </w:pPr>
          </w:p>
          <w:p w:rsidR="000A17AB" w:rsidRPr="002C00AA" w:rsidRDefault="000A17AB" w:rsidP="00C27DC9">
            <w:pPr>
              <w:jc w:val="right"/>
              <w:rPr>
                <w:b/>
                <w:color w:val="000000"/>
                <w:sz w:val="28"/>
                <w:szCs w:val="28"/>
              </w:rPr>
            </w:pPr>
            <w:bookmarkStart w:id="155" w:name="_GoBack"/>
            <w:bookmarkEnd w:id="155"/>
          </w:p>
          <w:p w:rsidR="00C27DC9" w:rsidRPr="002C00AA" w:rsidRDefault="00C27DC9" w:rsidP="00C27DC9">
            <w:pPr>
              <w:jc w:val="right"/>
              <w:rPr>
                <w:b/>
                <w:color w:val="000000"/>
                <w:sz w:val="28"/>
                <w:szCs w:val="28"/>
              </w:rPr>
            </w:pPr>
          </w:p>
          <w:p w:rsidR="00C27DC9" w:rsidRPr="002C00AA" w:rsidRDefault="00C27DC9" w:rsidP="00C27DC9">
            <w:pPr>
              <w:jc w:val="right"/>
              <w:rPr>
                <w:b/>
                <w:color w:val="000000"/>
                <w:sz w:val="28"/>
                <w:szCs w:val="28"/>
              </w:rPr>
            </w:pPr>
          </w:p>
        </w:tc>
      </w:tr>
    </w:tbl>
    <w:p w:rsidR="008D6A06" w:rsidRPr="002C00AA" w:rsidRDefault="008D6A06">
      <w:pPr>
        <w:rPr>
          <w:color w:val="000000"/>
          <w:sz w:val="28"/>
          <w:szCs w:val="28"/>
        </w:rPr>
      </w:pPr>
    </w:p>
    <w:sectPr w:rsidR="008D6A06" w:rsidRPr="002C00AA" w:rsidSect="00C27DC9">
      <w:headerReference w:type="even" r:id="rId60"/>
      <w:headerReference w:type="default" r:id="rId61"/>
      <w:pgSz w:w="16840" w:h="11900"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1E0" w:rsidRDefault="006071E0">
      <w:r>
        <w:separator/>
      </w:r>
    </w:p>
  </w:endnote>
  <w:endnote w:type="continuationSeparator" w:id="0">
    <w:p w:rsidR="006071E0" w:rsidRDefault="0060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Tahoma">
    <w:altName w:val=" Arial"/>
    <w:panose1 w:val="020B0604030504040204"/>
    <w:charset w:val="00"/>
    <w:family w:val="swiss"/>
    <w:pitch w:val="variable"/>
    <w:sig w:usb0="E1002EFF" w:usb1="C000605B" w:usb2="00000029" w:usb3="00000000" w:csb0="000101FF" w:csb1="00000000"/>
  </w:font>
  <w:font w:name="Arial">
    <w:altName w:val="Times New Roman"/>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1E0" w:rsidRDefault="006071E0">
      <w:r>
        <w:separator/>
      </w:r>
    </w:p>
  </w:footnote>
  <w:footnote w:type="continuationSeparator" w:id="0">
    <w:p w:rsidR="006071E0" w:rsidRDefault="00607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05B" w:rsidRDefault="0020205B" w:rsidP="00F004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205B" w:rsidRDefault="00202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05B" w:rsidRDefault="0020205B" w:rsidP="00F004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60C4">
      <w:rPr>
        <w:rStyle w:val="PageNumber"/>
        <w:noProof/>
      </w:rPr>
      <w:t>2</w:t>
    </w:r>
    <w:r w:rsidR="008160C4">
      <w:rPr>
        <w:rStyle w:val="PageNumber"/>
        <w:noProof/>
      </w:rPr>
      <w:t>9</w:t>
    </w:r>
    <w:r>
      <w:rPr>
        <w:rStyle w:val="PageNumber"/>
      </w:rPr>
      <w:fldChar w:fldCharType="end"/>
    </w:r>
  </w:p>
  <w:p w:rsidR="0020205B" w:rsidRDefault="00202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D4C2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B2975"/>
    <w:multiLevelType w:val="multilevel"/>
    <w:tmpl w:val="3AB8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C60EE"/>
    <w:multiLevelType w:val="hybridMultilevel"/>
    <w:tmpl w:val="7B947296"/>
    <w:lvl w:ilvl="0" w:tplc="4B5EAF38">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15:restartNumberingAfterBreak="0">
    <w:nsid w:val="2E51027E"/>
    <w:multiLevelType w:val="hybridMultilevel"/>
    <w:tmpl w:val="8C2884F4"/>
    <w:lvl w:ilvl="0" w:tplc="42EA7B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40611427"/>
    <w:multiLevelType w:val="hybridMultilevel"/>
    <w:tmpl w:val="A8BCBB3A"/>
    <w:lvl w:ilvl="0" w:tplc="1D18A2E4">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5" w15:restartNumberingAfterBreak="0">
    <w:nsid w:val="43B83745"/>
    <w:multiLevelType w:val="hybridMultilevel"/>
    <w:tmpl w:val="A14A037C"/>
    <w:lvl w:ilvl="0" w:tplc="17580B26">
      <w:start w:val="1"/>
      <w:numFmt w:val="decimal"/>
      <w:lvlText w:val="%1."/>
      <w:lvlJc w:val="left"/>
      <w:pPr>
        <w:ind w:left="927" w:hanging="360"/>
      </w:pPr>
      <w:rPr>
        <w:rFonts w:cs="Times New Roman" w:hint="default"/>
        <w:b/>
        <w:vertAlign w:val="baseli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461B4771"/>
    <w:multiLevelType w:val="hybridMultilevel"/>
    <w:tmpl w:val="B7E2D15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E0E3C08"/>
    <w:multiLevelType w:val="hybridMultilevel"/>
    <w:tmpl w:val="6ED0A84C"/>
    <w:lvl w:ilvl="0" w:tplc="FFEE0FE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6"/>
  </w:num>
  <w:num w:numId="3">
    <w:abstractNumId w:val="5"/>
  </w:num>
  <w:num w:numId="4">
    <w:abstractNumId w:val="7"/>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A4"/>
    <w:rsid w:val="000000C3"/>
    <w:rsid w:val="0000107A"/>
    <w:rsid w:val="00001FBD"/>
    <w:rsid w:val="00002AA8"/>
    <w:rsid w:val="00002DA6"/>
    <w:rsid w:val="00003322"/>
    <w:rsid w:val="00003C7B"/>
    <w:rsid w:val="00004560"/>
    <w:rsid w:val="00004EB4"/>
    <w:rsid w:val="00005FA3"/>
    <w:rsid w:val="00007B99"/>
    <w:rsid w:val="00007BC2"/>
    <w:rsid w:val="00007CE5"/>
    <w:rsid w:val="00014067"/>
    <w:rsid w:val="000145F7"/>
    <w:rsid w:val="00015035"/>
    <w:rsid w:val="00015115"/>
    <w:rsid w:val="000152C8"/>
    <w:rsid w:val="00015BA9"/>
    <w:rsid w:val="0001643F"/>
    <w:rsid w:val="000165BB"/>
    <w:rsid w:val="000165CD"/>
    <w:rsid w:val="00017585"/>
    <w:rsid w:val="000179A9"/>
    <w:rsid w:val="00020B8D"/>
    <w:rsid w:val="00020FBD"/>
    <w:rsid w:val="00021525"/>
    <w:rsid w:val="000230B8"/>
    <w:rsid w:val="000253FE"/>
    <w:rsid w:val="00025F1D"/>
    <w:rsid w:val="00027010"/>
    <w:rsid w:val="00027BB3"/>
    <w:rsid w:val="00027F64"/>
    <w:rsid w:val="00031166"/>
    <w:rsid w:val="00031E54"/>
    <w:rsid w:val="00034AD9"/>
    <w:rsid w:val="00034CB5"/>
    <w:rsid w:val="000358CB"/>
    <w:rsid w:val="00037216"/>
    <w:rsid w:val="00037963"/>
    <w:rsid w:val="00037FA6"/>
    <w:rsid w:val="00041D43"/>
    <w:rsid w:val="00042481"/>
    <w:rsid w:val="000433F3"/>
    <w:rsid w:val="00044E64"/>
    <w:rsid w:val="00045026"/>
    <w:rsid w:val="00046AE7"/>
    <w:rsid w:val="000512AD"/>
    <w:rsid w:val="00051A06"/>
    <w:rsid w:val="00052912"/>
    <w:rsid w:val="0005496E"/>
    <w:rsid w:val="00054C4F"/>
    <w:rsid w:val="00057998"/>
    <w:rsid w:val="0006078E"/>
    <w:rsid w:val="00061984"/>
    <w:rsid w:val="00062415"/>
    <w:rsid w:val="00063D2D"/>
    <w:rsid w:val="000650D9"/>
    <w:rsid w:val="00066A0E"/>
    <w:rsid w:val="00066C83"/>
    <w:rsid w:val="000678F1"/>
    <w:rsid w:val="00067AE8"/>
    <w:rsid w:val="0007042A"/>
    <w:rsid w:val="00070849"/>
    <w:rsid w:val="00070B8B"/>
    <w:rsid w:val="00072B4B"/>
    <w:rsid w:val="0007322D"/>
    <w:rsid w:val="00073D3B"/>
    <w:rsid w:val="000740D8"/>
    <w:rsid w:val="0007475C"/>
    <w:rsid w:val="00076101"/>
    <w:rsid w:val="00077A50"/>
    <w:rsid w:val="00080973"/>
    <w:rsid w:val="00081176"/>
    <w:rsid w:val="0008198B"/>
    <w:rsid w:val="00083067"/>
    <w:rsid w:val="00086F64"/>
    <w:rsid w:val="00086F83"/>
    <w:rsid w:val="00090812"/>
    <w:rsid w:val="00091327"/>
    <w:rsid w:val="00093689"/>
    <w:rsid w:val="00093ABC"/>
    <w:rsid w:val="00093D08"/>
    <w:rsid w:val="00094436"/>
    <w:rsid w:val="0009504B"/>
    <w:rsid w:val="00096B4C"/>
    <w:rsid w:val="00097864"/>
    <w:rsid w:val="000A1010"/>
    <w:rsid w:val="000A153A"/>
    <w:rsid w:val="000A17AB"/>
    <w:rsid w:val="000A334D"/>
    <w:rsid w:val="000A3F93"/>
    <w:rsid w:val="000A5104"/>
    <w:rsid w:val="000A586F"/>
    <w:rsid w:val="000A6632"/>
    <w:rsid w:val="000A7211"/>
    <w:rsid w:val="000A74C0"/>
    <w:rsid w:val="000A7526"/>
    <w:rsid w:val="000A7C3C"/>
    <w:rsid w:val="000B0485"/>
    <w:rsid w:val="000B081A"/>
    <w:rsid w:val="000B2E0F"/>
    <w:rsid w:val="000B43F3"/>
    <w:rsid w:val="000B5B9E"/>
    <w:rsid w:val="000B6AA4"/>
    <w:rsid w:val="000C142E"/>
    <w:rsid w:val="000C2769"/>
    <w:rsid w:val="000C5E17"/>
    <w:rsid w:val="000C645A"/>
    <w:rsid w:val="000C6CD6"/>
    <w:rsid w:val="000D025F"/>
    <w:rsid w:val="000D100F"/>
    <w:rsid w:val="000D1B65"/>
    <w:rsid w:val="000D1CD7"/>
    <w:rsid w:val="000D2594"/>
    <w:rsid w:val="000D29A0"/>
    <w:rsid w:val="000D3112"/>
    <w:rsid w:val="000D3415"/>
    <w:rsid w:val="000D42EF"/>
    <w:rsid w:val="000D49B2"/>
    <w:rsid w:val="000D6F32"/>
    <w:rsid w:val="000D7B1E"/>
    <w:rsid w:val="000E0857"/>
    <w:rsid w:val="000E11DB"/>
    <w:rsid w:val="000E2EEC"/>
    <w:rsid w:val="000E343E"/>
    <w:rsid w:val="000E46DD"/>
    <w:rsid w:val="000E4A2D"/>
    <w:rsid w:val="000E52C7"/>
    <w:rsid w:val="000E720B"/>
    <w:rsid w:val="000E7F04"/>
    <w:rsid w:val="000F0B31"/>
    <w:rsid w:val="000F1076"/>
    <w:rsid w:val="000F21EF"/>
    <w:rsid w:val="000F2382"/>
    <w:rsid w:val="000F3DBD"/>
    <w:rsid w:val="000F41A3"/>
    <w:rsid w:val="001036D4"/>
    <w:rsid w:val="001041D1"/>
    <w:rsid w:val="00105513"/>
    <w:rsid w:val="00106A3A"/>
    <w:rsid w:val="00110766"/>
    <w:rsid w:val="00112182"/>
    <w:rsid w:val="0011280D"/>
    <w:rsid w:val="00113943"/>
    <w:rsid w:val="00113A70"/>
    <w:rsid w:val="001149F1"/>
    <w:rsid w:val="00115243"/>
    <w:rsid w:val="001155DD"/>
    <w:rsid w:val="001204E1"/>
    <w:rsid w:val="00120F39"/>
    <w:rsid w:val="001222B0"/>
    <w:rsid w:val="001226A8"/>
    <w:rsid w:val="001232F5"/>
    <w:rsid w:val="0012405F"/>
    <w:rsid w:val="0012426E"/>
    <w:rsid w:val="00125F73"/>
    <w:rsid w:val="00133A30"/>
    <w:rsid w:val="00134A17"/>
    <w:rsid w:val="001370C6"/>
    <w:rsid w:val="00137AFC"/>
    <w:rsid w:val="00140A2B"/>
    <w:rsid w:val="00140AA0"/>
    <w:rsid w:val="001429E5"/>
    <w:rsid w:val="00144224"/>
    <w:rsid w:val="00144CBF"/>
    <w:rsid w:val="00147C56"/>
    <w:rsid w:val="00147E51"/>
    <w:rsid w:val="00147E62"/>
    <w:rsid w:val="00150725"/>
    <w:rsid w:val="00151A0D"/>
    <w:rsid w:val="00151CA0"/>
    <w:rsid w:val="00152CA6"/>
    <w:rsid w:val="00154724"/>
    <w:rsid w:val="00154BBA"/>
    <w:rsid w:val="001565C6"/>
    <w:rsid w:val="0015682D"/>
    <w:rsid w:val="00161557"/>
    <w:rsid w:val="00161FA7"/>
    <w:rsid w:val="0016271A"/>
    <w:rsid w:val="00163908"/>
    <w:rsid w:val="00164F3B"/>
    <w:rsid w:val="001658A1"/>
    <w:rsid w:val="00165CB0"/>
    <w:rsid w:val="00165FEA"/>
    <w:rsid w:val="001665C4"/>
    <w:rsid w:val="0016743B"/>
    <w:rsid w:val="00167728"/>
    <w:rsid w:val="00172581"/>
    <w:rsid w:val="00172B0B"/>
    <w:rsid w:val="00172C67"/>
    <w:rsid w:val="0017581A"/>
    <w:rsid w:val="00175915"/>
    <w:rsid w:val="00175E17"/>
    <w:rsid w:val="00176506"/>
    <w:rsid w:val="00176F81"/>
    <w:rsid w:val="0017730B"/>
    <w:rsid w:val="001777DE"/>
    <w:rsid w:val="00177D53"/>
    <w:rsid w:val="00182183"/>
    <w:rsid w:val="00182884"/>
    <w:rsid w:val="00182DDD"/>
    <w:rsid w:val="00183B57"/>
    <w:rsid w:val="00184AF2"/>
    <w:rsid w:val="00185888"/>
    <w:rsid w:val="00185E85"/>
    <w:rsid w:val="00186381"/>
    <w:rsid w:val="001876E7"/>
    <w:rsid w:val="00187EBE"/>
    <w:rsid w:val="00190231"/>
    <w:rsid w:val="00192024"/>
    <w:rsid w:val="00192C2C"/>
    <w:rsid w:val="00194FE9"/>
    <w:rsid w:val="001970F2"/>
    <w:rsid w:val="001A5199"/>
    <w:rsid w:val="001A6773"/>
    <w:rsid w:val="001A67F1"/>
    <w:rsid w:val="001B0B6C"/>
    <w:rsid w:val="001B0FF7"/>
    <w:rsid w:val="001B11EE"/>
    <w:rsid w:val="001B12F1"/>
    <w:rsid w:val="001B1BEB"/>
    <w:rsid w:val="001B22D5"/>
    <w:rsid w:val="001B3C2D"/>
    <w:rsid w:val="001B6068"/>
    <w:rsid w:val="001B6629"/>
    <w:rsid w:val="001B7582"/>
    <w:rsid w:val="001B79C7"/>
    <w:rsid w:val="001B7DAE"/>
    <w:rsid w:val="001C006F"/>
    <w:rsid w:val="001C05F6"/>
    <w:rsid w:val="001C1619"/>
    <w:rsid w:val="001C1A2C"/>
    <w:rsid w:val="001C27EB"/>
    <w:rsid w:val="001C3037"/>
    <w:rsid w:val="001C3A86"/>
    <w:rsid w:val="001C4EE2"/>
    <w:rsid w:val="001C730D"/>
    <w:rsid w:val="001C792E"/>
    <w:rsid w:val="001D1408"/>
    <w:rsid w:val="001D1A63"/>
    <w:rsid w:val="001D251B"/>
    <w:rsid w:val="001D3899"/>
    <w:rsid w:val="001D3AE4"/>
    <w:rsid w:val="001D7729"/>
    <w:rsid w:val="001D78B3"/>
    <w:rsid w:val="001D7E46"/>
    <w:rsid w:val="001E0675"/>
    <w:rsid w:val="001E1627"/>
    <w:rsid w:val="001E16F6"/>
    <w:rsid w:val="001E23D3"/>
    <w:rsid w:val="001E2CF0"/>
    <w:rsid w:val="001E319B"/>
    <w:rsid w:val="001E4C6B"/>
    <w:rsid w:val="001F0F10"/>
    <w:rsid w:val="001F1568"/>
    <w:rsid w:val="001F2FE9"/>
    <w:rsid w:val="001F490F"/>
    <w:rsid w:val="001F54A4"/>
    <w:rsid w:val="001F5921"/>
    <w:rsid w:val="001F61E0"/>
    <w:rsid w:val="001F6E2D"/>
    <w:rsid w:val="0020039E"/>
    <w:rsid w:val="002009E4"/>
    <w:rsid w:val="00201372"/>
    <w:rsid w:val="00201700"/>
    <w:rsid w:val="0020205B"/>
    <w:rsid w:val="00203E06"/>
    <w:rsid w:val="0020517F"/>
    <w:rsid w:val="002062B0"/>
    <w:rsid w:val="00207DDE"/>
    <w:rsid w:val="002112E7"/>
    <w:rsid w:val="00211DFD"/>
    <w:rsid w:val="0021222C"/>
    <w:rsid w:val="00213ACF"/>
    <w:rsid w:val="00213E87"/>
    <w:rsid w:val="00217FF4"/>
    <w:rsid w:val="00220647"/>
    <w:rsid w:val="00220A8A"/>
    <w:rsid w:val="002218AA"/>
    <w:rsid w:val="00221B55"/>
    <w:rsid w:val="00221D62"/>
    <w:rsid w:val="00222559"/>
    <w:rsid w:val="0022390D"/>
    <w:rsid w:val="00224482"/>
    <w:rsid w:val="00224799"/>
    <w:rsid w:val="0022524F"/>
    <w:rsid w:val="002275A7"/>
    <w:rsid w:val="0023049C"/>
    <w:rsid w:val="00230765"/>
    <w:rsid w:val="00230DDD"/>
    <w:rsid w:val="00231F74"/>
    <w:rsid w:val="00231F9E"/>
    <w:rsid w:val="002329E1"/>
    <w:rsid w:val="00232C79"/>
    <w:rsid w:val="00233B26"/>
    <w:rsid w:val="00235B8E"/>
    <w:rsid w:val="00235EBD"/>
    <w:rsid w:val="00235EE8"/>
    <w:rsid w:val="00236253"/>
    <w:rsid w:val="00236462"/>
    <w:rsid w:val="0024078C"/>
    <w:rsid w:val="00241FF6"/>
    <w:rsid w:val="00242555"/>
    <w:rsid w:val="00242A88"/>
    <w:rsid w:val="00243BF9"/>
    <w:rsid w:val="002440D1"/>
    <w:rsid w:val="00244113"/>
    <w:rsid w:val="00244B9C"/>
    <w:rsid w:val="0024649F"/>
    <w:rsid w:val="002466A7"/>
    <w:rsid w:val="002500C4"/>
    <w:rsid w:val="002503DB"/>
    <w:rsid w:val="002508B3"/>
    <w:rsid w:val="00251462"/>
    <w:rsid w:val="00251EFF"/>
    <w:rsid w:val="002542D4"/>
    <w:rsid w:val="00255C60"/>
    <w:rsid w:val="002572DC"/>
    <w:rsid w:val="00262330"/>
    <w:rsid w:val="002644AB"/>
    <w:rsid w:val="002671C3"/>
    <w:rsid w:val="002741EC"/>
    <w:rsid w:val="00274793"/>
    <w:rsid w:val="00274C8A"/>
    <w:rsid w:val="00281A98"/>
    <w:rsid w:val="00281D32"/>
    <w:rsid w:val="00283E24"/>
    <w:rsid w:val="00285704"/>
    <w:rsid w:val="00286343"/>
    <w:rsid w:val="002904A1"/>
    <w:rsid w:val="002921EC"/>
    <w:rsid w:val="00292995"/>
    <w:rsid w:val="00292F3A"/>
    <w:rsid w:val="00293DAC"/>
    <w:rsid w:val="00294099"/>
    <w:rsid w:val="00294D6E"/>
    <w:rsid w:val="00295923"/>
    <w:rsid w:val="00295A03"/>
    <w:rsid w:val="00296224"/>
    <w:rsid w:val="002967B0"/>
    <w:rsid w:val="00297019"/>
    <w:rsid w:val="00297BBC"/>
    <w:rsid w:val="002A19C6"/>
    <w:rsid w:val="002A1C0B"/>
    <w:rsid w:val="002A371E"/>
    <w:rsid w:val="002A4D51"/>
    <w:rsid w:val="002A6659"/>
    <w:rsid w:val="002A66D5"/>
    <w:rsid w:val="002A7CF8"/>
    <w:rsid w:val="002B2527"/>
    <w:rsid w:val="002B2899"/>
    <w:rsid w:val="002B4754"/>
    <w:rsid w:val="002B6994"/>
    <w:rsid w:val="002B7076"/>
    <w:rsid w:val="002B77DA"/>
    <w:rsid w:val="002B7DC0"/>
    <w:rsid w:val="002C00AA"/>
    <w:rsid w:val="002C059E"/>
    <w:rsid w:val="002C28BC"/>
    <w:rsid w:val="002C359B"/>
    <w:rsid w:val="002C36B3"/>
    <w:rsid w:val="002C39A0"/>
    <w:rsid w:val="002C3CB7"/>
    <w:rsid w:val="002C619F"/>
    <w:rsid w:val="002C6EEC"/>
    <w:rsid w:val="002D0E77"/>
    <w:rsid w:val="002D2937"/>
    <w:rsid w:val="002D304D"/>
    <w:rsid w:val="002D3775"/>
    <w:rsid w:val="002D3F05"/>
    <w:rsid w:val="002D4139"/>
    <w:rsid w:val="002D52D1"/>
    <w:rsid w:val="002D57FF"/>
    <w:rsid w:val="002D58DE"/>
    <w:rsid w:val="002D5987"/>
    <w:rsid w:val="002D5AAE"/>
    <w:rsid w:val="002D62F3"/>
    <w:rsid w:val="002E1323"/>
    <w:rsid w:val="002E1349"/>
    <w:rsid w:val="002E199A"/>
    <w:rsid w:val="002E242A"/>
    <w:rsid w:val="002E427F"/>
    <w:rsid w:val="002E4582"/>
    <w:rsid w:val="002E5289"/>
    <w:rsid w:val="002E576F"/>
    <w:rsid w:val="002F029A"/>
    <w:rsid w:val="002F1FC8"/>
    <w:rsid w:val="002F424D"/>
    <w:rsid w:val="002F431E"/>
    <w:rsid w:val="002F45BE"/>
    <w:rsid w:val="002F4EA8"/>
    <w:rsid w:val="002F682F"/>
    <w:rsid w:val="003003D8"/>
    <w:rsid w:val="00300CAB"/>
    <w:rsid w:val="00301C31"/>
    <w:rsid w:val="00303D81"/>
    <w:rsid w:val="00303FB7"/>
    <w:rsid w:val="003045FD"/>
    <w:rsid w:val="00304BAB"/>
    <w:rsid w:val="00304FBA"/>
    <w:rsid w:val="00305FE9"/>
    <w:rsid w:val="003060A1"/>
    <w:rsid w:val="00307311"/>
    <w:rsid w:val="0030778B"/>
    <w:rsid w:val="00310E1D"/>
    <w:rsid w:val="00310ED5"/>
    <w:rsid w:val="00310F29"/>
    <w:rsid w:val="00312758"/>
    <w:rsid w:val="00312A3C"/>
    <w:rsid w:val="00312BC9"/>
    <w:rsid w:val="0031466F"/>
    <w:rsid w:val="00316EB6"/>
    <w:rsid w:val="00320150"/>
    <w:rsid w:val="0032070F"/>
    <w:rsid w:val="00321D03"/>
    <w:rsid w:val="003229F9"/>
    <w:rsid w:val="00323204"/>
    <w:rsid w:val="00323587"/>
    <w:rsid w:val="00323E65"/>
    <w:rsid w:val="00323F25"/>
    <w:rsid w:val="00324B0C"/>
    <w:rsid w:val="00325038"/>
    <w:rsid w:val="00327831"/>
    <w:rsid w:val="00331F05"/>
    <w:rsid w:val="00332141"/>
    <w:rsid w:val="00332ADF"/>
    <w:rsid w:val="00332CB9"/>
    <w:rsid w:val="00332EAE"/>
    <w:rsid w:val="00333014"/>
    <w:rsid w:val="00335980"/>
    <w:rsid w:val="003372DA"/>
    <w:rsid w:val="00337D3A"/>
    <w:rsid w:val="00341F61"/>
    <w:rsid w:val="00342822"/>
    <w:rsid w:val="00342B39"/>
    <w:rsid w:val="00343ECD"/>
    <w:rsid w:val="00352AFA"/>
    <w:rsid w:val="003564CA"/>
    <w:rsid w:val="00357727"/>
    <w:rsid w:val="0036003B"/>
    <w:rsid w:val="00362C06"/>
    <w:rsid w:val="00364198"/>
    <w:rsid w:val="003671E4"/>
    <w:rsid w:val="00370654"/>
    <w:rsid w:val="00373DA2"/>
    <w:rsid w:val="00375173"/>
    <w:rsid w:val="003765DD"/>
    <w:rsid w:val="00376A61"/>
    <w:rsid w:val="0038013E"/>
    <w:rsid w:val="00383AC3"/>
    <w:rsid w:val="003849D6"/>
    <w:rsid w:val="00385B0E"/>
    <w:rsid w:val="00386776"/>
    <w:rsid w:val="00386CFB"/>
    <w:rsid w:val="00387232"/>
    <w:rsid w:val="003873C3"/>
    <w:rsid w:val="003903AA"/>
    <w:rsid w:val="00390DAB"/>
    <w:rsid w:val="00390E94"/>
    <w:rsid w:val="0039261A"/>
    <w:rsid w:val="00392A5D"/>
    <w:rsid w:val="00393430"/>
    <w:rsid w:val="0039389B"/>
    <w:rsid w:val="00393AFC"/>
    <w:rsid w:val="00396F74"/>
    <w:rsid w:val="003A042D"/>
    <w:rsid w:val="003A3A57"/>
    <w:rsid w:val="003A43C2"/>
    <w:rsid w:val="003A4917"/>
    <w:rsid w:val="003A4B10"/>
    <w:rsid w:val="003A4E13"/>
    <w:rsid w:val="003A5434"/>
    <w:rsid w:val="003B1510"/>
    <w:rsid w:val="003B1980"/>
    <w:rsid w:val="003B2079"/>
    <w:rsid w:val="003B20BE"/>
    <w:rsid w:val="003B3040"/>
    <w:rsid w:val="003B3F9C"/>
    <w:rsid w:val="003B4AD4"/>
    <w:rsid w:val="003B594B"/>
    <w:rsid w:val="003B5C2A"/>
    <w:rsid w:val="003B6D99"/>
    <w:rsid w:val="003B71C6"/>
    <w:rsid w:val="003C0563"/>
    <w:rsid w:val="003C0C37"/>
    <w:rsid w:val="003C19E1"/>
    <w:rsid w:val="003C2F00"/>
    <w:rsid w:val="003C4AD3"/>
    <w:rsid w:val="003C63C3"/>
    <w:rsid w:val="003C6C2A"/>
    <w:rsid w:val="003C736F"/>
    <w:rsid w:val="003D08B5"/>
    <w:rsid w:val="003D2251"/>
    <w:rsid w:val="003D2E61"/>
    <w:rsid w:val="003D3534"/>
    <w:rsid w:val="003D4316"/>
    <w:rsid w:val="003D4913"/>
    <w:rsid w:val="003D4CD9"/>
    <w:rsid w:val="003D5726"/>
    <w:rsid w:val="003D634E"/>
    <w:rsid w:val="003D7602"/>
    <w:rsid w:val="003E0399"/>
    <w:rsid w:val="003E1CA1"/>
    <w:rsid w:val="003E2476"/>
    <w:rsid w:val="003E2845"/>
    <w:rsid w:val="003E302B"/>
    <w:rsid w:val="003E6E92"/>
    <w:rsid w:val="003E753E"/>
    <w:rsid w:val="003E75F6"/>
    <w:rsid w:val="003F00EC"/>
    <w:rsid w:val="003F0508"/>
    <w:rsid w:val="003F0BBF"/>
    <w:rsid w:val="003F2563"/>
    <w:rsid w:val="003F39F3"/>
    <w:rsid w:val="003F5C74"/>
    <w:rsid w:val="003F6724"/>
    <w:rsid w:val="003F6E79"/>
    <w:rsid w:val="0040080E"/>
    <w:rsid w:val="00401D97"/>
    <w:rsid w:val="0040251C"/>
    <w:rsid w:val="004052CD"/>
    <w:rsid w:val="004053D3"/>
    <w:rsid w:val="00406877"/>
    <w:rsid w:val="00406F94"/>
    <w:rsid w:val="00407BA7"/>
    <w:rsid w:val="00407DC4"/>
    <w:rsid w:val="004100EF"/>
    <w:rsid w:val="004107A7"/>
    <w:rsid w:val="00411549"/>
    <w:rsid w:val="0041204D"/>
    <w:rsid w:val="00412687"/>
    <w:rsid w:val="004133C1"/>
    <w:rsid w:val="004134C5"/>
    <w:rsid w:val="004139C7"/>
    <w:rsid w:val="0041666C"/>
    <w:rsid w:val="00416899"/>
    <w:rsid w:val="004173F1"/>
    <w:rsid w:val="0042033E"/>
    <w:rsid w:val="00421290"/>
    <w:rsid w:val="004219CD"/>
    <w:rsid w:val="00421F3D"/>
    <w:rsid w:val="0042298E"/>
    <w:rsid w:val="00422D94"/>
    <w:rsid w:val="0042345B"/>
    <w:rsid w:val="0042357E"/>
    <w:rsid w:val="004244DD"/>
    <w:rsid w:val="00424FAB"/>
    <w:rsid w:val="00425059"/>
    <w:rsid w:val="00426021"/>
    <w:rsid w:val="00426A8C"/>
    <w:rsid w:val="00430888"/>
    <w:rsid w:val="00434655"/>
    <w:rsid w:val="004346E6"/>
    <w:rsid w:val="00440332"/>
    <w:rsid w:val="0044059A"/>
    <w:rsid w:val="00440C86"/>
    <w:rsid w:val="00442830"/>
    <w:rsid w:val="0044296A"/>
    <w:rsid w:val="00442AD2"/>
    <w:rsid w:val="00444B6F"/>
    <w:rsid w:val="00446D4F"/>
    <w:rsid w:val="00447817"/>
    <w:rsid w:val="0045005F"/>
    <w:rsid w:val="00450F1A"/>
    <w:rsid w:val="00451106"/>
    <w:rsid w:val="00452297"/>
    <w:rsid w:val="00452943"/>
    <w:rsid w:val="00452D6B"/>
    <w:rsid w:val="004532C3"/>
    <w:rsid w:val="00453CCF"/>
    <w:rsid w:val="004543B2"/>
    <w:rsid w:val="00454860"/>
    <w:rsid w:val="00454B66"/>
    <w:rsid w:val="0045606D"/>
    <w:rsid w:val="004564FD"/>
    <w:rsid w:val="0045723B"/>
    <w:rsid w:val="00457E54"/>
    <w:rsid w:val="0046148C"/>
    <w:rsid w:val="00462518"/>
    <w:rsid w:val="00462BF8"/>
    <w:rsid w:val="004630F4"/>
    <w:rsid w:val="004637A9"/>
    <w:rsid w:val="00463879"/>
    <w:rsid w:val="00464DB0"/>
    <w:rsid w:val="004658AE"/>
    <w:rsid w:val="004665C1"/>
    <w:rsid w:val="00466E06"/>
    <w:rsid w:val="00467F30"/>
    <w:rsid w:val="00470172"/>
    <w:rsid w:val="004707D6"/>
    <w:rsid w:val="00470874"/>
    <w:rsid w:val="00473365"/>
    <w:rsid w:val="0047389C"/>
    <w:rsid w:val="00473B10"/>
    <w:rsid w:val="004749E6"/>
    <w:rsid w:val="004760B7"/>
    <w:rsid w:val="0048107C"/>
    <w:rsid w:val="004812EA"/>
    <w:rsid w:val="004818C0"/>
    <w:rsid w:val="0048285B"/>
    <w:rsid w:val="00482D1D"/>
    <w:rsid w:val="00485958"/>
    <w:rsid w:val="00486080"/>
    <w:rsid w:val="00486C69"/>
    <w:rsid w:val="004908BF"/>
    <w:rsid w:val="004913D2"/>
    <w:rsid w:val="004919E3"/>
    <w:rsid w:val="00493113"/>
    <w:rsid w:val="004938F0"/>
    <w:rsid w:val="00494B6A"/>
    <w:rsid w:val="00495C50"/>
    <w:rsid w:val="00496303"/>
    <w:rsid w:val="0049676E"/>
    <w:rsid w:val="004A100A"/>
    <w:rsid w:val="004A104D"/>
    <w:rsid w:val="004A1F06"/>
    <w:rsid w:val="004A2515"/>
    <w:rsid w:val="004A2994"/>
    <w:rsid w:val="004A2E4F"/>
    <w:rsid w:val="004A2F21"/>
    <w:rsid w:val="004A3279"/>
    <w:rsid w:val="004A4371"/>
    <w:rsid w:val="004A4375"/>
    <w:rsid w:val="004A5861"/>
    <w:rsid w:val="004A6D03"/>
    <w:rsid w:val="004A7683"/>
    <w:rsid w:val="004B0894"/>
    <w:rsid w:val="004B0BF4"/>
    <w:rsid w:val="004B146C"/>
    <w:rsid w:val="004B16CA"/>
    <w:rsid w:val="004B22DB"/>
    <w:rsid w:val="004B2D35"/>
    <w:rsid w:val="004B444D"/>
    <w:rsid w:val="004B5BCD"/>
    <w:rsid w:val="004B5E84"/>
    <w:rsid w:val="004B711B"/>
    <w:rsid w:val="004C077E"/>
    <w:rsid w:val="004C0A05"/>
    <w:rsid w:val="004C0CDB"/>
    <w:rsid w:val="004C1D09"/>
    <w:rsid w:val="004C20E4"/>
    <w:rsid w:val="004C22E6"/>
    <w:rsid w:val="004C24F3"/>
    <w:rsid w:val="004C25A5"/>
    <w:rsid w:val="004C33CE"/>
    <w:rsid w:val="004C6625"/>
    <w:rsid w:val="004C7695"/>
    <w:rsid w:val="004C7E54"/>
    <w:rsid w:val="004D16E1"/>
    <w:rsid w:val="004D1CD1"/>
    <w:rsid w:val="004D3297"/>
    <w:rsid w:val="004D4E08"/>
    <w:rsid w:val="004D573C"/>
    <w:rsid w:val="004D68BE"/>
    <w:rsid w:val="004D6C61"/>
    <w:rsid w:val="004D6CB4"/>
    <w:rsid w:val="004D7008"/>
    <w:rsid w:val="004E0358"/>
    <w:rsid w:val="004E357E"/>
    <w:rsid w:val="004E4C79"/>
    <w:rsid w:val="004E56B0"/>
    <w:rsid w:val="004E78FB"/>
    <w:rsid w:val="004F219F"/>
    <w:rsid w:val="004F3581"/>
    <w:rsid w:val="004F3E7C"/>
    <w:rsid w:val="004F4ED6"/>
    <w:rsid w:val="004F4F07"/>
    <w:rsid w:val="004F50B0"/>
    <w:rsid w:val="004F681A"/>
    <w:rsid w:val="004F79E4"/>
    <w:rsid w:val="00500665"/>
    <w:rsid w:val="005014A1"/>
    <w:rsid w:val="00501871"/>
    <w:rsid w:val="00502E6B"/>
    <w:rsid w:val="0050337A"/>
    <w:rsid w:val="0050468B"/>
    <w:rsid w:val="0050498D"/>
    <w:rsid w:val="00504ABA"/>
    <w:rsid w:val="0050529A"/>
    <w:rsid w:val="005062B2"/>
    <w:rsid w:val="0050705B"/>
    <w:rsid w:val="005104A9"/>
    <w:rsid w:val="0051342E"/>
    <w:rsid w:val="00513809"/>
    <w:rsid w:val="00514108"/>
    <w:rsid w:val="0051446B"/>
    <w:rsid w:val="005146F1"/>
    <w:rsid w:val="005147F2"/>
    <w:rsid w:val="0051588F"/>
    <w:rsid w:val="00516911"/>
    <w:rsid w:val="005179EF"/>
    <w:rsid w:val="00517FBD"/>
    <w:rsid w:val="00521C8D"/>
    <w:rsid w:val="005220C4"/>
    <w:rsid w:val="00522514"/>
    <w:rsid w:val="00524AD3"/>
    <w:rsid w:val="00525E6F"/>
    <w:rsid w:val="00526814"/>
    <w:rsid w:val="00527B54"/>
    <w:rsid w:val="00530A5C"/>
    <w:rsid w:val="00530EE7"/>
    <w:rsid w:val="00530FF4"/>
    <w:rsid w:val="005317E6"/>
    <w:rsid w:val="00531D1A"/>
    <w:rsid w:val="00532D09"/>
    <w:rsid w:val="005337E5"/>
    <w:rsid w:val="00533823"/>
    <w:rsid w:val="00536345"/>
    <w:rsid w:val="005374EE"/>
    <w:rsid w:val="00537942"/>
    <w:rsid w:val="0054110B"/>
    <w:rsid w:val="005423F0"/>
    <w:rsid w:val="00542B26"/>
    <w:rsid w:val="00543BF0"/>
    <w:rsid w:val="00543D4A"/>
    <w:rsid w:val="0054639B"/>
    <w:rsid w:val="00546708"/>
    <w:rsid w:val="00547C64"/>
    <w:rsid w:val="00547F3C"/>
    <w:rsid w:val="0055085E"/>
    <w:rsid w:val="00550EE4"/>
    <w:rsid w:val="00552073"/>
    <w:rsid w:val="00552751"/>
    <w:rsid w:val="005533E6"/>
    <w:rsid w:val="005537C8"/>
    <w:rsid w:val="00553824"/>
    <w:rsid w:val="00554FF9"/>
    <w:rsid w:val="00555D55"/>
    <w:rsid w:val="00557960"/>
    <w:rsid w:val="00557C6F"/>
    <w:rsid w:val="0056144A"/>
    <w:rsid w:val="00561786"/>
    <w:rsid w:val="0056281E"/>
    <w:rsid w:val="005649A9"/>
    <w:rsid w:val="00564B21"/>
    <w:rsid w:val="00567B8F"/>
    <w:rsid w:val="005715E9"/>
    <w:rsid w:val="00571693"/>
    <w:rsid w:val="00571A52"/>
    <w:rsid w:val="00571B2E"/>
    <w:rsid w:val="00571B82"/>
    <w:rsid w:val="005722B1"/>
    <w:rsid w:val="00573B78"/>
    <w:rsid w:val="00573BF9"/>
    <w:rsid w:val="005745D1"/>
    <w:rsid w:val="005765A7"/>
    <w:rsid w:val="0057777A"/>
    <w:rsid w:val="005778BE"/>
    <w:rsid w:val="00580E2C"/>
    <w:rsid w:val="00581276"/>
    <w:rsid w:val="00581ACE"/>
    <w:rsid w:val="005831BE"/>
    <w:rsid w:val="00583CDC"/>
    <w:rsid w:val="00587C9F"/>
    <w:rsid w:val="00590BF6"/>
    <w:rsid w:val="0059361C"/>
    <w:rsid w:val="0059361F"/>
    <w:rsid w:val="00593AE9"/>
    <w:rsid w:val="0059584A"/>
    <w:rsid w:val="00595B4A"/>
    <w:rsid w:val="0059741A"/>
    <w:rsid w:val="005A6376"/>
    <w:rsid w:val="005A6FF8"/>
    <w:rsid w:val="005B1FC7"/>
    <w:rsid w:val="005B22DA"/>
    <w:rsid w:val="005B266E"/>
    <w:rsid w:val="005B437A"/>
    <w:rsid w:val="005B7E43"/>
    <w:rsid w:val="005C0A2F"/>
    <w:rsid w:val="005C12B0"/>
    <w:rsid w:val="005C3109"/>
    <w:rsid w:val="005C42F6"/>
    <w:rsid w:val="005C5A45"/>
    <w:rsid w:val="005C65A0"/>
    <w:rsid w:val="005C7CA8"/>
    <w:rsid w:val="005D0294"/>
    <w:rsid w:val="005D066C"/>
    <w:rsid w:val="005D2FD8"/>
    <w:rsid w:val="005D4091"/>
    <w:rsid w:val="005D4D11"/>
    <w:rsid w:val="005E19C2"/>
    <w:rsid w:val="005E2F09"/>
    <w:rsid w:val="005E4329"/>
    <w:rsid w:val="005E6261"/>
    <w:rsid w:val="005E66D3"/>
    <w:rsid w:val="005E7649"/>
    <w:rsid w:val="005F6ACF"/>
    <w:rsid w:val="00600FA0"/>
    <w:rsid w:val="0060200F"/>
    <w:rsid w:val="00602C71"/>
    <w:rsid w:val="00602CC2"/>
    <w:rsid w:val="00606FE9"/>
    <w:rsid w:val="006071E0"/>
    <w:rsid w:val="00607EA0"/>
    <w:rsid w:val="006113A8"/>
    <w:rsid w:val="00611800"/>
    <w:rsid w:val="00612145"/>
    <w:rsid w:val="00612359"/>
    <w:rsid w:val="00614A62"/>
    <w:rsid w:val="00615E4B"/>
    <w:rsid w:val="006168B5"/>
    <w:rsid w:val="00617E7B"/>
    <w:rsid w:val="00620848"/>
    <w:rsid w:val="00620A7F"/>
    <w:rsid w:val="00621ED7"/>
    <w:rsid w:val="00622EA7"/>
    <w:rsid w:val="006254BA"/>
    <w:rsid w:val="00625669"/>
    <w:rsid w:val="006263D2"/>
    <w:rsid w:val="00626619"/>
    <w:rsid w:val="00626E2B"/>
    <w:rsid w:val="0062730A"/>
    <w:rsid w:val="00630AE4"/>
    <w:rsid w:val="00630FF2"/>
    <w:rsid w:val="00634B77"/>
    <w:rsid w:val="0063575E"/>
    <w:rsid w:val="00635D50"/>
    <w:rsid w:val="00636220"/>
    <w:rsid w:val="00636D9D"/>
    <w:rsid w:val="00637340"/>
    <w:rsid w:val="00637492"/>
    <w:rsid w:val="006379E5"/>
    <w:rsid w:val="00637DDE"/>
    <w:rsid w:val="00644B52"/>
    <w:rsid w:val="006452B2"/>
    <w:rsid w:val="006467EE"/>
    <w:rsid w:val="0064721D"/>
    <w:rsid w:val="00647269"/>
    <w:rsid w:val="006479E4"/>
    <w:rsid w:val="00647FC2"/>
    <w:rsid w:val="0065542D"/>
    <w:rsid w:val="00657688"/>
    <w:rsid w:val="006619BD"/>
    <w:rsid w:val="00661C92"/>
    <w:rsid w:val="006628CF"/>
    <w:rsid w:val="00663614"/>
    <w:rsid w:val="00664974"/>
    <w:rsid w:val="0067032D"/>
    <w:rsid w:val="0067119B"/>
    <w:rsid w:val="006712D8"/>
    <w:rsid w:val="006732B6"/>
    <w:rsid w:val="006748BE"/>
    <w:rsid w:val="00674B34"/>
    <w:rsid w:val="00674E3C"/>
    <w:rsid w:val="0067554B"/>
    <w:rsid w:val="006756B9"/>
    <w:rsid w:val="0067624F"/>
    <w:rsid w:val="006763A7"/>
    <w:rsid w:val="00676A1E"/>
    <w:rsid w:val="00676D38"/>
    <w:rsid w:val="00677941"/>
    <w:rsid w:val="00680589"/>
    <w:rsid w:val="00681977"/>
    <w:rsid w:val="0068203C"/>
    <w:rsid w:val="00682CCD"/>
    <w:rsid w:val="00684CA0"/>
    <w:rsid w:val="0068530C"/>
    <w:rsid w:val="006856F8"/>
    <w:rsid w:val="00686D4A"/>
    <w:rsid w:val="00686E22"/>
    <w:rsid w:val="006871D3"/>
    <w:rsid w:val="006927D2"/>
    <w:rsid w:val="0069646C"/>
    <w:rsid w:val="00697D9B"/>
    <w:rsid w:val="006A0020"/>
    <w:rsid w:val="006A0E0B"/>
    <w:rsid w:val="006A2444"/>
    <w:rsid w:val="006A3A08"/>
    <w:rsid w:val="006A3FB6"/>
    <w:rsid w:val="006A4264"/>
    <w:rsid w:val="006A4DA3"/>
    <w:rsid w:val="006A51C5"/>
    <w:rsid w:val="006A63D9"/>
    <w:rsid w:val="006A647D"/>
    <w:rsid w:val="006A7DE5"/>
    <w:rsid w:val="006B333D"/>
    <w:rsid w:val="006B437A"/>
    <w:rsid w:val="006B4EEB"/>
    <w:rsid w:val="006B77A8"/>
    <w:rsid w:val="006B780E"/>
    <w:rsid w:val="006B7CAD"/>
    <w:rsid w:val="006B7EFF"/>
    <w:rsid w:val="006C1F43"/>
    <w:rsid w:val="006C6004"/>
    <w:rsid w:val="006C63E8"/>
    <w:rsid w:val="006C673F"/>
    <w:rsid w:val="006C69C3"/>
    <w:rsid w:val="006C768A"/>
    <w:rsid w:val="006D05B2"/>
    <w:rsid w:val="006D0612"/>
    <w:rsid w:val="006D24B8"/>
    <w:rsid w:val="006D4D90"/>
    <w:rsid w:val="006D6212"/>
    <w:rsid w:val="006D684C"/>
    <w:rsid w:val="006D7285"/>
    <w:rsid w:val="006D7FBF"/>
    <w:rsid w:val="006E2606"/>
    <w:rsid w:val="006E322B"/>
    <w:rsid w:val="006E35DE"/>
    <w:rsid w:val="006E630D"/>
    <w:rsid w:val="006E68AE"/>
    <w:rsid w:val="006F1C60"/>
    <w:rsid w:val="006F28EA"/>
    <w:rsid w:val="006F29D6"/>
    <w:rsid w:val="006F3CC9"/>
    <w:rsid w:val="006F5207"/>
    <w:rsid w:val="006F52B7"/>
    <w:rsid w:val="006F637E"/>
    <w:rsid w:val="006F7B78"/>
    <w:rsid w:val="006F7BA0"/>
    <w:rsid w:val="0070062F"/>
    <w:rsid w:val="007035DA"/>
    <w:rsid w:val="007109B0"/>
    <w:rsid w:val="00710BB3"/>
    <w:rsid w:val="00710F9E"/>
    <w:rsid w:val="00711504"/>
    <w:rsid w:val="00711C22"/>
    <w:rsid w:val="00713A30"/>
    <w:rsid w:val="00713A5A"/>
    <w:rsid w:val="0071452B"/>
    <w:rsid w:val="00715A6C"/>
    <w:rsid w:val="00715E95"/>
    <w:rsid w:val="007162E5"/>
    <w:rsid w:val="007168C8"/>
    <w:rsid w:val="007177BC"/>
    <w:rsid w:val="00721C0F"/>
    <w:rsid w:val="00723881"/>
    <w:rsid w:val="00723A61"/>
    <w:rsid w:val="00724651"/>
    <w:rsid w:val="00724C21"/>
    <w:rsid w:val="00726F85"/>
    <w:rsid w:val="007316DA"/>
    <w:rsid w:val="00733888"/>
    <w:rsid w:val="00734879"/>
    <w:rsid w:val="0073594C"/>
    <w:rsid w:val="00737107"/>
    <w:rsid w:val="0074012A"/>
    <w:rsid w:val="00742DE7"/>
    <w:rsid w:val="00743076"/>
    <w:rsid w:val="007432B5"/>
    <w:rsid w:val="007456EF"/>
    <w:rsid w:val="00746126"/>
    <w:rsid w:val="00746F37"/>
    <w:rsid w:val="00747679"/>
    <w:rsid w:val="007476A3"/>
    <w:rsid w:val="00751A17"/>
    <w:rsid w:val="00752329"/>
    <w:rsid w:val="00753B2D"/>
    <w:rsid w:val="007546F5"/>
    <w:rsid w:val="007553FA"/>
    <w:rsid w:val="0075785C"/>
    <w:rsid w:val="00757C9E"/>
    <w:rsid w:val="0076112D"/>
    <w:rsid w:val="007621BF"/>
    <w:rsid w:val="007624C8"/>
    <w:rsid w:val="00762EC3"/>
    <w:rsid w:val="00763043"/>
    <w:rsid w:val="007635E1"/>
    <w:rsid w:val="00764407"/>
    <w:rsid w:val="00765894"/>
    <w:rsid w:val="00765950"/>
    <w:rsid w:val="00765BFA"/>
    <w:rsid w:val="00765D6C"/>
    <w:rsid w:val="007660FD"/>
    <w:rsid w:val="00766FB6"/>
    <w:rsid w:val="00771414"/>
    <w:rsid w:val="007717DD"/>
    <w:rsid w:val="00771DE5"/>
    <w:rsid w:val="00775F76"/>
    <w:rsid w:val="00780CA5"/>
    <w:rsid w:val="007814DA"/>
    <w:rsid w:val="00782EA2"/>
    <w:rsid w:val="00784C04"/>
    <w:rsid w:val="00785291"/>
    <w:rsid w:val="007856A1"/>
    <w:rsid w:val="00785A40"/>
    <w:rsid w:val="00786D84"/>
    <w:rsid w:val="00786FE3"/>
    <w:rsid w:val="0078713D"/>
    <w:rsid w:val="0078783C"/>
    <w:rsid w:val="00790209"/>
    <w:rsid w:val="0079049D"/>
    <w:rsid w:val="0079184E"/>
    <w:rsid w:val="0079197B"/>
    <w:rsid w:val="00792831"/>
    <w:rsid w:val="0079289B"/>
    <w:rsid w:val="007936F5"/>
    <w:rsid w:val="00794668"/>
    <w:rsid w:val="0079591A"/>
    <w:rsid w:val="0079623A"/>
    <w:rsid w:val="00796920"/>
    <w:rsid w:val="0079796C"/>
    <w:rsid w:val="007A0489"/>
    <w:rsid w:val="007A09F3"/>
    <w:rsid w:val="007A0B84"/>
    <w:rsid w:val="007A0BA3"/>
    <w:rsid w:val="007A0DA2"/>
    <w:rsid w:val="007A113C"/>
    <w:rsid w:val="007A1D69"/>
    <w:rsid w:val="007A208F"/>
    <w:rsid w:val="007A262F"/>
    <w:rsid w:val="007A3E6B"/>
    <w:rsid w:val="007A43A9"/>
    <w:rsid w:val="007B03EA"/>
    <w:rsid w:val="007B0B80"/>
    <w:rsid w:val="007B0E36"/>
    <w:rsid w:val="007B236E"/>
    <w:rsid w:val="007B2D16"/>
    <w:rsid w:val="007B33A7"/>
    <w:rsid w:val="007B6557"/>
    <w:rsid w:val="007B6D43"/>
    <w:rsid w:val="007B6D4B"/>
    <w:rsid w:val="007C0074"/>
    <w:rsid w:val="007C1F60"/>
    <w:rsid w:val="007C2D0C"/>
    <w:rsid w:val="007C37CE"/>
    <w:rsid w:val="007C4665"/>
    <w:rsid w:val="007C5C21"/>
    <w:rsid w:val="007C6777"/>
    <w:rsid w:val="007C738A"/>
    <w:rsid w:val="007C7829"/>
    <w:rsid w:val="007C7B11"/>
    <w:rsid w:val="007C7DB3"/>
    <w:rsid w:val="007D0792"/>
    <w:rsid w:val="007D135F"/>
    <w:rsid w:val="007D31E6"/>
    <w:rsid w:val="007D457D"/>
    <w:rsid w:val="007D553C"/>
    <w:rsid w:val="007D61C1"/>
    <w:rsid w:val="007D6CB1"/>
    <w:rsid w:val="007E02DB"/>
    <w:rsid w:val="007E4AD5"/>
    <w:rsid w:val="007E5113"/>
    <w:rsid w:val="007E5DD2"/>
    <w:rsid w:val="007E5E4D"/>
    <w:rsid w:val="007F0CE3"/>
    <w:rsid w:val="007F0DB4"/>
    <w:rsid w:val="007F19D9"/>
    <w:rsid w:val="007F1D94"/>
    <w:rsid w:val="007F3C68"/>
    <w:rsid w:val="007F4981"/>
    <w:rsid w:val="007F4EA5"/>
    <w:rsid w:val="007F7349"/>
    <w:rsid w:val="00801ED5"/>
    <w:rsid w:val="008036FB"/>
    <w:rsid w:val="008037F5"/>
    <w:rsid w:val="00803D59"/>
    <w:rsid w:val="00803E62"/>
    <w:rsid w:val="0080789E"/>
    <w:rsid w:val="008111D6"/>
    <w:rsid w:val="00814333"/>
    <w:rsid w:val="008144F1"/>
    <w:rsid w:val="00814513"/>
    <w:rsid w:val="00814C6E"/>
    <w:rsid w:val="00814DFE"/>
    <w:rsid w:val="008160C4"/>
    <w:rsid w:val="008177DE"/>
    <w:rsid w:val="00817D79"/>
    <w:rsid w:val="0082164D"/>
    <w:rsid w:val="00821EED"/>
    <w:rsid w:val="008231CA"/>
    <w:rsid w:val="00823DA7"/>
    <w:rsid w:val="008241BD"/>
    <w:rsid w:val="00824CD9"/>
    <w:rsid w:val="00824F6E"/>
    <w:rsid w:val="008251E2"/>
    <w:rsid w:val="0082577D"/>
    <w:rsid w:val="00827368"/>
    <w:rsid w:val="008276A4"/>
    <w:rsid w:val="00827B32"/>
    <w:rsid w:val="008303C2"/>
    <w:rsid w:val="00830D50"/>
    <w:rsid w:val="00831D69"/>
    <w:rsid w:val="00831E93"/>
    <w:rsid w:val="00832BC8"/>
    <w:rsid w:val="00833739"/>
    <w:rsid w:val="00834772"/>
    <w:rsid w:val="008347B9"/>
    <w:rsid w:val="00834B0F"/>
    <w:rsid w:val="00837360"/>
    <w:rsid w:val="00840203"/>
    <w:rsid w:val="008407BF"/>
    <w:rsid w:val="00841DC1"/>
    <w:rsid w:val="00842135"/>
    <w:rsid w:val="00842EB5"/>
    <w:rsid w:val="008431EC"/>
    <w:rsid w:val="00844E34"/>
    <w:rsid w:val="00845613"/>
    <w:rsid w:val="00847F8D"/>
    <w:rsid w:val="00847FE8"/>
    <w:rsid w:val="008510BC"/>
    <w:rsid w:val="00851A9C"/>
    <w:rsid w:val="00851F0D"/>
    <w:rsid w:val="00852B86"/>
    <w:rsid w:val="00853C7A"/>
    <w:rsid w:val="00854824"/>
    <w:rsid w:val="00857D0E"/>
    <w:rsid w:val="00862699"/>
    <w:rsid w:val="00863283"/>
    <w:rsid w:val="00864B7B"/>
    <w:rsid w:val="00864DFB"/>
    <w:rsid w:val="0086518C"/>
    <w:rsid w:val="0086771A"/>
    <w:rsid w:val="00867B11"/>
    <w:rsid w:val="00870668"/>
    <w:rsid w:val="00870A63"/>
    <w:rsid w:val="00877636"/>
    <w:rsid w:val="008777BA"/>
    <w:rsid w:val="00877EA2"/>
    <w:rsid w:val="0088066B"/>
    <w:rsid w:val="00881A0F"/>
    <w:rsid w:val="00882951"/>
    <w:rsid w:val="0088327B"/>
    <w:rsid w:val="00885E27"/>
    <w:rsid w:val="008907BF"/>
    <w:rsid w:val="00891F9E"/>
    <w:rsid w:val="0089297B"/>
    <w:rsid w:val="0089671D"/>
    <w:rsid w:val="008A06F8"/>
    <w:rsid w:val="008A27CF"/>
    <w:rsid w:val="008A2D1A"/>
    <w:rsid w:val="008A3DED"/>
    <w:rsid w:val="008A51CA"/>
    <w:rsid w:val="008B0367"/>
    <w:rsid w:val="008B16A6"/>
    <w:rsid w:val="008B175D"/>
    <w:rsid w:val="008B2CD2"/>
    <w:rsid w:val="008B4DC5"/>
    <w:rsid w:val="008B73E9"/>
    <w:rsid w:val="008B767D"/>
    <w:rsid w:val="008C01FB"/>
    <w:rsid w:val="008C0802"/>
    <w:rsid w:val="008C08F2"/>
    <w:rsid w:val="008C2797"/>
    <w:rsid w:val="008C29D6"/>
    <w:rsid w:val="008C2C21"/>
    <w:rsid w:val="008C3172"/>
    <w:rsid w:val="008C413B"/>
    <w:rsid w:val="008C72B5"/>
    <w:rsid w:val="008C7F18"/>
    <w:rsid w:val="008D1D3A"/>
    <w:rsid w:val="008D2019"/>
    <w:rsid w:val="008D32AB"/>
    <w:rsid w:val="008D45F1"/>
    <w:rsid w:val="008D4D08"/>
    <w:rsid w:val="008D5D75"/>
    <w:rsid w:val="008D6A06"/>
    <w:rsid w:val="008D7322"/>
    <w:rsid w:val="008D7551"/>
    <w:rsid w:val="008E00EA"/>
    <w:rsid w:val="008E035E"/>
    <w:rsid w:val="008E0B83"/>
    <w:rsid w:val="008E3B75"/>
    <w:rsid w:val="008E4E65"/>
    <w:rsid w:val="008E6D8C"/>
    <w:rsid w:val="008F0143"/>
    <w:rsid w:val="008F09F8"/>
    <w:rsid w:val="008F0C1F"/>
    <w:rsid w:val="008F1098"/>
    <w:rsid w:val="008F141C"/>
    <w:rsid w:val="008F1922"/>
    <w:rsid w:val="008F2409"/>
    <w:rsid w:val="008F4B4E"/>
    <w:rsid w:val="008F6EE3"/>
    <w:rsid w:val="00900C10"/>
    <w:rsid w:val="009019DA"/>
    <w:rsid w:val="00901EEC"/>
    <w:rsid w:val="00902B52"/>
    <w:rsid w:val="00902E17"/>
    <w:rsid w:val="009054BC"/>
    <w:rsid w:val="00905E14"/>
    <w:rsid w:val="00906836"/>
    <w:rsid w:val="009068A4"/>
    <w:rsid w:val="00907691"/>
    <w:rsid w:val="0090777F"/>
    <w:rsid w:val="0091105E"/>
    <w:rsid w:val="0091146B"/>
    <w:rsid w:val="00913F08"/>
    <w:rsid w:val="0091568E"/>
    <w:rsid w:val="00916ECA"/>
    <w:rsid w:val="00917C05"/>
    <w:rsid w:val="00924CAC"/>
    <w:rsid w:val="0092504D"/>
    <w:rsid w:val="0092710F"/>
    <w:rsid w:val="00927F33"/>
    <w:rsid w:val="0093071E"/>
    <w:rsid w:val="0093380F"/>
    <w:rsid w:val="00934480"/>
    <w:rsid w:val="0093460C"/>
    <w:rsid w:val="0093585E"/>
    <w:rsid w:val="00935DF5"/>
    <w:rsid w:val="0094363B"/>
    <w:rsid w:val="00944BF9"/>
    <w:rsid w:val="00944EAC"/>
    <w:rsid w:val="009451A2"/>
    <w:rsid w:val="00947A66"/>
    <w:rsid w:val="00950A4F"/>
    <w:rsid w:val="00950C1C"/>
    <w:rsid w:val="00953700"/>
    <w:rsid w:val="009604F3"/>
    <w:rsid w:val="00960CC5"/>
    <w:rsid w:val="00961801"/>
    <w:rsid w:val="00961BB2"/>
    <w:rsid w:val="00963A14"/>
    <w:rsid w:val="00963B5D"/>
    <w:rsid w:val="0096400F"/>
    <w:rsid w:val="00967B2A"/>
    <w:rsid w:val="00971E33"/>
    <w:rsid w:val="009733EE"/>
    <w:rsid w:val="00973405"/>
    <w:rsid w:val="00973CF8"/>
    <w:rsid w:val="009742FB"/>
    <w:rsid w:val="009750F3"/>
    <w:rsid w:val="00975AD7"/>
    <w:rsid w:val="00976221"/>
    <w:rsid w:val="00977273"/>
    <w:rsid w:val="009817DF"/>
    <w:rsid w:val="00981CDF"/>
    <w:rsid w:val="00982154"/>
    <w:rsid w:val="00983232"/>
    <w:rsid w:val="00984E96"/>
    <w:rsid w:val="009857F8"/>
    <w:rsid w:val="00986441"/>
    <w:rsid w:val="009869D4"/>
    <w:rsid w:val="00987A5F"/>
    <w:rsid w:val="00990148"/>
    <w:rsid w:val="009902B4"/>
    <w:rsid w:val="009905B8"/>
    <w:rsid w:val="0099093E"/>
    <w:rsid w:val="00990C42"/>
    <w:rsid w:val="00991455"/>
    <w:rsid w:val="00994C31"/>
    <w:rsid w:val="00996A20"/>
    <w:rsid w:val="00997D3E"/>
    <w:rsid w:val="009A0975"/>
    <w:rsid w:val="009A1BE7"/>
    <w:rsid w:val="009A1D34"/>
    <w:rsid w:val="009A235F"/>
    <w:rsid w:val="009A36F9"/>
    <w:rsid w:val="009A43C6"/>
    <w:rsid w:val="009A4C63"/>
    <w:rsid w:val="009A6A85"/>
    <w:rsid w:val="009B2236"/>
    <w:rsid w:val="009B2D85"/>
    <w:rsid w:val="009B33AC"/>
    <w:rsid w:val="009B3C8E"/>
    <w:rsid w:val="009B5302"/>
    <w:rsid w:val="009B58D4"/>
    <w:rsid w:val="009B679C"/>
    <w:rsid w:val="009B7802"/>
    <w:rsid w:val="009B7A02"/>
    <w:rsid w:val="009B7C28"/>
    <w:rsid w:val="009C1112"/>
    <w:rsid w:val="009C1A52"/>
    <w:rsid w:val="009C2651"/>
    <w:rsid w:val="009C2F34"/>
    <w:rsid w:val="009C57FC"/>
    <w:rsid w:val="009C6044"/>
    <w:rsid w:val="009C6D3C"/>
    <w:rsid w:val="009C79BC"/>
    <w:rsid w:val="009D1F1B"/>
    <w:rsid w:val="009D26F1"/>
    <w:rsid w:val="009D2AE6"/>
    <w:rsid w:val="009D4999"/>
    <w:rsid w:val="009D5D3C"/>
    <w:rsid w:val="009D6A7C"/>
    <w:rsid w:val="009D6C0F"/>
    <w:rsid w:val="009E2673"/>
    <w:rsid w:val="009E387A"/>
    <w:rsid w:val="009E3AC3"/>
    <w:rsid w:val="009E40E0"/>
    <w:rsid w:val="009E48F1"/>
    <w:rsid w:val="009E62F3"/>
    <w:rsid w:val="009E678B"/>
    <w:rsid w:val="009E6C79"/>
    <w:rsid w:val="009E74CE"/>
    <w:rsid w:val="009F1AD9"/>
    <w:rsid w:val="009F1B0C"/>
    <w:rsid w:val="009F2852"/>
    <w:rsid w:val="009F3208"/>
    <w:rsid w:val="009F325B"/>
    <w:rsid w:val="009F496D"/>
    <w:rsid w:val="009F6960"/>
    <w:rsid w:val="00A00837"/>
    <w:rsid w:val="00A033F7"/>
    <w:rsid w:val="00A049AB"/>
    <w:rsid w:val="00A056CB"/>
    <w:rsid w:val="00A06404"/>
    <w:rsid w:val="00A06687"/>
    <w:rsid w:val="00A06F4B"/>
    <w:rsid w:val="00A10224"/>
    <w:rsid w:val="00A10AE2"/>
    <w:rsid w:val="00A110DD"/>
    <w:rsid w:val="00A11DD7"/>
    <w:rsid w:val="00A133AC"/>
    <w:rsid w:val="00A1476F"/>
    <w:rsid w:val="00A14793"/>
    <w:rsid w:val="00A15FBF"/>
    <w:rsid w:val="00A1637E"/>
    <w:rsid w:val="00A2167F"/>
    <w:rsid w:val="00A22670"/>
    <w:rsid w:val="00A23033"/>
    <w:rsid w:val="00A249B6"/>
    <w:rsid w:val="00A24FB3"/>
    <w:rsid w:val="00A274C3"/>
    <w:rsid w:val="00A2786D"/>
    <w:rsid w:val="00A2787A"/>
    <w:rsid w:val="00A35444"/>
    <w:rsid w:val="00A35F17"/>
    <w:rsid w:val="00A36990"/>
    <w:rsid w:val="00A36D89"/>
    <w:rsid w:val="00A36FFC"/>
    <w:rsid w:val="00A40E52"/>
    <w:rsid w:val="00A417EA"/>
    <w:rsid w:val="00A418A9"/>
    <w:rsid w:val="00A421C5"/>
    <w:rsid w:val="00A425F2"/>
    <w:rsid w:val="00A42A51"/>
    <w:rsid w:val="00A44F18"/>
    <w:rsid w:val="00A45886"/>
    <w:rsid w:val="00A46383"/>
    <w:rsid w:val="00A47027"/>
    <w:rsid w:val="00A5027B"/>
    <w:rsid w:val="00A50AF3"/>
    <w:rsid w:val="00A50B42"/>
    <w:rsid w:val="00A510BC"/>
    <w:rsid w:val="00A514C2"/>
    <w:rsid w:val="00A53156"/>
    <w:rsid w:val="00A54BDD"/>
    <w:rsid w:val="00A5523A"/>
    <w:rsid w:val="00A56C05"/>
    <w:rsid w:val="00A57B62"/>
    <w:rsid w:val="00A607ED"/>
    <w:rsid w:val="00A61CB6"/>
    <w:rsid w:val="00A63D26"/>
    <w:rsid w:val="00A646BB"/>
    <w:rsid w:val="00A64A4F"/>
    <w:rsid w:val="00A66EA3"/>
    <w:rsid w:val="00A709E6"/>
    <w:rsid w:val="00A70FA8"/>
    <w:rsid w:val="00A71CC8"/>
    <w:rsid w:val="00A73649"/>
    <w:rsid w:val="00A73931"/>
    <w:rsid w:val="00A73D66"/>
    <w:rsid w:val="00A75C2C"/>
    <w:rsid w:val="00A770D8"/>
    <w:rsid w:val="00A779FD"/>
    <w:rsid w:val="00A8031F"/>
    <w:rsid w:val="00A82765"/>
    <w:rsid w:val="00A845FC"/>
    <w:rsid w:val="00A84BEE"/>
    <w:rsid w:val="00A84C73"/>
    <w:rsid w:val="00A85510"/>
    <w:rsid w:val="00A85E1A"/>
    <w:rsid w:val="00A906B6"/>
    <w:rsid w:val="00A9244F"/>
    <w:rsid w:val="00A92FB3"/>
    <w:rsid w:val="00A9312E"/>
    <w:rsid w:val="00A94755"/>
    <w:rsid w:val="00A94E8B"/>
    <w:rsid w:val="00A979E1"/>
    <w:rsid w:val="00A97E2D"/>
    <w:rsid w:val="00AA019E"/>
    <w:rsid w:val="00AA05BE"/>
    <w:rsid w:val="00AA10E3"/>
    <w:rsid w:val="00AA1B8A"/>
    <w:rsid w:val="00AA335B"/>
    <w:rsid w:val="00AA436D"/>
    <w:rsid w:val="00AA438C"/>
    <w:rsid w:val="00AA43D3"/>
    <w:rsid w:val="00AA4BDD"/>
    <w:rsid w:val="00AA55D7"/>
    <w:rsid w:val="00AA5E92"/>
    <w:rsid w:val="00AB0294"/>
    <w:rsid w:val="00AB0956"/>
    <w:rsid w:val="00AB12AD"/>
    <w:rsid w:val="00AB3481"/>
    <w:rsid w:val="00AB4E5A"/>
    <w:rsid w:val="00AB5415"/>
    <w:rsid w:val="00AB6984"/>
    <w:rsid w:val="00AB7F00"/>
    <w:rsid w:val="00AC0EF0"/>
    <w:rsid w:val="00AC10E5"/>
    <w:rsid w:val="00AC2520"/>
    <w:rsid w:val="00AC3906"/>
    <w:rsid w:val="00AC46D3"/>
    <w:rsid w:val="00AC485F"/>
    <w:rsid w:val="00AC4B88"/>
    <w:rsid w:val="00AC7480"/>
    <w:rsid w:val="00AD0419"/>
    <w:rsid w:val="00AD1317"/>
    <w:rsid w:val="00AD1362"/>
    <w:rsid w:val="00AD1872"/>
    <w:rsid w:val="00AD30CB"/>
    <w:rsid w:val="00AD4E8C"/>
    <w:rsid w:val="00AD5298"/>
    <w:rsid w:val="00AD5571"/>
    <w:rsid w:val="00AD597A"/>
    <w:rsid w:val="00AD7F8E"/>
    <w:rsid w:val="00AE083A"/>
    <w:rsid w:val="00AE1508"/>
    <w:rsid w:val="00AE21F5"/>
    <w:rsid w:val="00AE42F9"/>
    <w:rsid w:val="00AE443E"/>
    <w:rsid w:val="00AE5FC4"/>
    <w:rsid w:val="00AE606C"/>
    <w:rsid w:val="00AF16C2"/>
    <w:rsid w:val="00AF1C1A"/>
    <w:rsid w:val="00AF4491"/>
    <w:rsid w:val="00AF4F21"/>
    <w:rsid w:val="00B00ACA"/>
    <w:rsid w:val="00B02B77"/>
    <w:rsid w:val="00B02C96"/>
    <w:rsid w:val="00B03534"/>
    <w:rsid w:val="00B03CA8"/>
    <w:rsid w:val="00B0440F"/>
    <w:rsid w:val="00B04A82"/>
    <w:rsid w:val="00B055B6"/>
    <w:rsid w:val="00B065C6"/>
    <w:rsid w:val="00B0664A"/>
    <w:rsid w:val="00B11CCF"/>
    <w:rsid w:val="00B12C71"/>
    <w:rsid w:val="00B14729"/>
    <w:rsid w:val="00B14C76"/>
    <w:rsid w:val="00B14EEA"/>
    <w:rsid w:val="00B15225"/>
    <w:rsid w:val="00B162D9"/>
    <w:rsid w:val="00B17A58"/>
    <w:rsid w:val="00B17EA8"/>
    <w:rsid w:val="00B17F69"/>
    <w:rsid w:val="00B201A3"/>
    <w:rsid w:val="00B2028D"/>
    <w:rsid w:val="00B217E7"/>
    <w:rsid w:val="00B21B93"/>
    <w:rsid w:val="00B21F7A"/>
    <w:rsid w:val="00B221F8"/>
    <w:rsid w:val="00B223E8"/>
    <w:rsid w:val="00B25C7D"/>
    <w:rsid w:val="00B26647"/>
    <w:rsid w:val="00B27046"/>
    <w:rsid w:val="00B27939"/>
    <w:rsid w:val="00B31A3B"/>
    <w:rsid w:val="00B31DC6"/>
    <w:rsid w:val="00B3277C"/>
    <w:rsid w:val="00B32963"/>
    <w:rsid w:val="00B32FC9"/>
    <w:rsid w:val="00B34B07"/>
    <w:rsid w:val="00B36063"/>
    <w:rsid w:val="00B402B7"/>
    <w:rsid w:val="00B40AD0"/>
    <w:rsid w:val="00B41C05"/>
    <w:rsid w:val="00B447F6"/>
    <w:rsid w:val="00B4563D"/>
    <w:rsid w:val="00B4598E"/>
    <w:rsid w:val="00B46C38"/>
    <w:rsid w:val="00B47702"/>
    <w:rsid w:val="00B47F39"/>
    <w:rsid w:val="00B5150F"/>
    <w:rsid w:val="00B5164E"/>
    <w:rsid w:val="00B51EB8"/>
    <w:rsid w:val="00B520A4"/>
    <w:rsid w:val="00B52BFE"/>
    <w:rsid w:val="00B5534D"/>
    <w:rsid w:val="00B55733"/>
    <w:rsid w:val="00B5578F"/>
    <w:rsid w:val="00B563A5"/>
    <w:rsid w:val="00B565CA"/>
    <w:rsid w:val="00B56BE5"/>
    <w:rsid w:val="00B57DB3"/>
    <w:rsid w:val="00B608C3"/>
    <w:rsid w:val="00B61C14"/>
    <w:rsid w:val="00B64633"/>
    <w:rsid w:val="00B66B8A"/>
    <w:rsid w:val="00B66BFA"/>
    <w:rsid w:val="00B678C8"/>
    <w:rsid w:val="00B70F7D"/>
    <w:rsid w:val="00B714E7"/>
    <w:rsid w:val="00B72A98"/>
    <w:rsid w:val="00B7386D"/>
    <w:rsid w:val="00B74177"/>
    <w:rsid w:val="00B74C93"/>
    <w:rsid w:val="00B75E75"/>
    <w:rsid w:val="00B773D5"/>
    <w:rsid w:val="00B81A93"/>
    <w:rsid w:val="00B82493"/>
    <w:rsid w:val="00B82C86"/>
    <w:rsid w:val="00B83492"/>
    <w:rsid w:val="00B857DE"/>
    <w:rsid w:val="00B85D76"/>
    <w:rsid w:val="00B86010"/>
    <w:rsid w:val="00B86BA0"/>
    <w:rsid w:val="00B90E14"/>
    <w:rsid w:val="00B91385"/>
    <w:rsid w:val="00B91D73"/>
    <w:rsid w:val="00B91DEA"/>
    <w:rsid w:val="00B925A7"/>
    <w:rsid w:val="00B92EC3"/>
    <w:rsid w:val="00B93A1F"/>
    <w:rsid w:val="00B94C97"/>
    <w:rsid w:val="00B94E43"/>
    <w:rsid w:val="00B953BB"/>
    <w:rsid w:val="00B969A9"/>
    <w:rsid w:val="00BA20F9"/>
    <w:rsid w:val="00BA34C4"/>
    <w:rsid w:val="00BA374E"/>
    <w:rsid w:val="00BA3FDA"/>
    <w:rsid w:val="00BA5692"/>
    <w:rsid w:val="00BA75F9"/>
    <w:rsid w:val="00BB02A6"/>
    <w:rsid w:val="00BB13F5"/>
    <w:rsid w:val="00BB2BF6"/>
    <w:rsid w:val="00BB45DB"/>
    <w:rsid w:val="00BB4804"/>
    <w:rsid w:val="00BB560F"/>
    <w:rsid w:val="00BB5D36"/>
    <w:rsid w:val="00BB63A7"/>
    <w:rsid w:val="00BB687E"/>
    <w:rsid w:val="00BB7808"/>
    <w:rsid w:val="00BB7C3D"/>
    <w:rsid w:val="00BC2A15"/>
    <w:rsid w:val="00BC30C7"/>
    <w:rsid w:val="00BC43AD"/>
    <w:rsid w:val="00BC55AA"/>
    <w:rsid w:val="00BC59A9"/>
    <w:rsid w:val="00BD07D0"/>
    <w:rsid w:val="00BD161B"/>
    <w:rsid w:val="00BD3682"/>
    <w:rsid w:val="00BD3F96"/>
    <w:rsid w:val="00BD498A"/>
    <w:rsid w:val="00BD52AA"/>
    <w:rsid w:val="00BD5C17"/>
    <w:rsid w:val="00BE0AB3"/>
    <w:rsid w:val="00BE14BB"/>
    <w:rsid w:val="00BE14E0"/>
    <w:rsid w:val="00BE1E59"/>
    <w:rsid w:val="00BE23C2"/>
    <w:rsid w:val="00BE3C03"/>
    <w:rsid w:val="00BF05BD"/>
    <w:rsid w:val="00BF1778"/>
    <w:rsid w:val="00BF18A7"/>
    <w:rsid w:val="00BF3302"/>
    <w:rsid w:val="00BF4773"/>
    <w:rsid w:val="00BF5374"/>
    <w:rsid w:val="00BF75C4"/>
    <w:rsid w:val="00BF784B"/>
    <w:rsid w:val="00BF78D4"/>
    <w:rsid w:val="00C00854"/>
    <w:rsid w:val="00C01194"/>
    <w:rsid w:val="00C04FCD"/>
    <w:rsid w:val="00C057DE"/>
    <w:rsid w:val="00C06288"/>
    <w:rsid w:val="00C066B1"/>
    <w:rsid w:val="00C11B3F"/>
    <w:rsid w:val="00C128A6"/>
    <w:rsid w:val="00C14A25"/>
    <w:rsid w:val="00C210B7"/>
    <w:rsid w:val="00C242A5"/>
    <w:rsid w:val="00C256E0"/>
    <w:rsid w:val="00C26549"/>
    <w:rsid w:val="00C27298"/>
    <w:rsid w:val="00C2737C"/>
    <w:rsid w:val="00C27DC9"/>
    <w:rsid w:val="00C331F8"/>
    <w:rsid w:val="00C33FA6"/>
    <w:rsid w:val="00C34F77"/>
    <w:rsid w:val="00C37447"/>
    <w:rsid w:val="00C409EA"/>
    <w:rsid w:val="00C414A7"/>
    <w:rsid w:val="00C4292D"/>
    <w:rsid w:val="00C43FB7"/>
    <w:rsid w:val="00C46108"/>
    <w:rsid w:val="00C4663D"/>
    <w:rsid w:val="00C4689F"/>
    <w:rsid w:val="00C4735E"/>
    <w:rsid w:val="00C474BA"/>
    <w:rsid w:val="00C500CB"/>
    <w:rsid w:val="00C51886"/>
    <w:rsid w:val="00C5250F"/>
    <w:rsid w:val="00C52AC0"/>
    <w:rsid w:val="00C53FB3"/>
    <w:rsid w:val="00C561CB"/>
    <w:rsid w:val="00C57F37"/>
    <w:rsid w:val="00C6059B"/>
    <w:rsid w:val="00C60866"/>
    <w:rsid w:val="00C60F34"/>
    <w:rsid w:val="00C61D57"/>
    <w:rsid w:val="00C62407"/>
    <w:rsid w:val="00C6524C"/>
    <w:rsid w:val="00C652A0"/>
    <w:rsid w:val="00C66FCA"/>
    <w:rsid w:val="00C67DBE"/>
    <w:rsid w:val="00C7020F"/>
    <w:rsid w:val="00C70CEF"/>
    <w:rsid w:val="00C70E2B"/>
    <w:rsid w:val="00C74BA0"/>
    <w:rsid w:val="00C753E9"/>
    <w:rsid w:val="00C75D9D"/>
    <w:rsid w:val="00C77070"/>
    <w:rsid w:val="00C7755E"/>
    <w:rsid w:val="00C7760D"/>
    <w:rsid w:val="00C77FE7"/>
    <w:rsid w:val="00C80AC0"/>
    <w:rsid w:val="00C829C4"/>
    <w:rsid w:val="00C82EFA"/>
    <w:rsid w:val="00C858D9"/>
    <w:rsid w:val="00C85B83"/>
    <w:rsid w:val="00C85FB0"/>
    <w:rsid w:val="00C8726A"/>
    <w:rsid w:val="00C9031F"/>
    <w:rsid w:val="00C903B7"/>
    <w:rsid w:val="00C92228"/>
    <w:rsid w:val="00C94CE6"/>
    <w:rsid w:val="00C96856"/>
    <w:rsid w:val="00C9698F"/>
    <w:rsid w:val="00CA1082"/>
    <w:rsid w:val="00CA2192"/>
    <w:rsid w:val="00CA24EB"/>
    <w:rsid w:val="00CA24FA"/>
    <w:rsid w:val="00CA2F5C"/>
    <w:rsid w:val="00CA322A"/>
    <w:rsid w:val="00CA3FE9"/>
    <w:rsid w:val="00CA429A"/>
    <w:rsid w:val="00CA511A"/>
    <w:rsid w:val="00CA6C5F"/>
    <w:rsid w:val="00CA7134"/>
    <w:rsid w:val="00CA7D8C"/>
    <w:rsid w:val="00CB1C94"/>
    <w:rsid w:val="00CB203D"/>
    <w:rsid w:val="00CB3F41"/>
    <w:rsid w:val="00CB418C"/>
    <w:rsid w:val="00CB60D2"/>
    <w:rsid w:val="00CB716E"/>
    <w:rsid w:val="00CB7321"/>
    <w:rsid w:val="00CB7B5E"/>
    <w:rsid w:val="00CC0D95"/>
    <w:rsid w:val="00CC300C"/>
    <w:rsid w:val="00CC399B"/>
    <w:rsid w:val="00CC41BE"/>
    <w:rsid w:val="00CC54B2"/>
    <w:rsid w:val="00CC6F51"/>
    <w:rsid w:val="00CC74BB"/>
    <w:rsid w:val="00CD06E8"/>
    <w:rsid w:val="00CD0D53"/>
    <w:rsid w:val="00CD1BBB"/>
    <w:rsid w:val="00CD377E"/>
    <w:rsid w:val="00CD61BB"/>
    <w:rsid w:val="00CD7BC2"/>
    <w:rsid w:val="00CD7DAC"/>
    <w:rsid w:val="00CE1BCF"/>
    <w:rsid w:val="00CE24D4"/>
    <w:rsid w:val="00CE421E"/>
    <w:rsid w:val="00CE4990"/>
    <w:rsid w:val="00CE4DDA"/>
    <w:rsid w:val="00CE5E06"/>
    <w:rsid w:val="00CE67BA"/>
    <w:rsid w:val="00CF1ECC"/>
    <w:rsid w:val="00CF218D"/>
    <w:rsid w:val="00CF3C01"/>
    <w:rsid w:val="00CF503F"/>
    <w:rsid w:val="00CF52CE"/>
    <w:rsid w:val="00CF5DD2"/>
    <w:rsid w:val="00D01CFB"/>
    <w:rsid w:val="00D01DE5"/>
    <w:rsid w:val="00D03221"/>
    <w:rsid w:val="00D03F0B"/>
    <w:rsid w:val="00D0430E"/>
    <w:rsid w:val="00D04689"/>
    <w:rsid w:val="00D04DA1"/>
    <w:rsid w:val="00D078AC"/>
    <w:rsid w:val="00D10851"/>
    <w:rsid w:val="00D123C9"/>
    <w:rsid w:val="00D13C84"/>
    <w:rsid w:val="00D14920"/>
    <w:rsid w:val="00D15888"/>
    <w:rsid w:val="00D16034"/>
    <w:rsid w:val="00D1674F"/>
    <w:rsid w:val="00D17931"/>
    <w:rsid w:val="00D21EFE"/>
    <w:rsid w:val="00D220CF"/>
    <w:rsid w:val="00D23B87"/>
    <w:rsid w:val="00D2415E"/>
    <w:rsid w:val="00D25075"/>
    <w:rsid w:val="00D26805"/>
    <w:rsid w:val="00D271B2"/>
    <w:rsid w:val="00D3374C"/>
    <w:rsid w:val="00D34D87"/>
    <w:rsid w:val="00D35820"/>
    <w:rsid w:val="00D3596B"/>
    <w:rsid w:val="00D3618B"/>
    <w:rsid w:val="00D361D5"/>
    <w:rsid w:val="00D3791B"/>
    <w:rsid w:val="00D37A66"/>
    <w:rsid w:val="00D408F1"/>
    <w:rsid w:val="00D40BD5"/>
    <w:rsid w:val="00D40EED"/>
    <w:rsid w:val="00D45142"/>
    <w:rsid w:val="00D4544C"/>
    <w:rsid w:val="00D45C80"/>
    <w:rsid w:val="00D47599"/>
    <w:rsid w:val="00D54209"/>
    <w:rsid w:val="00D54CC6"/>
    <w:rsid w:val="00D55E42"/>
    <w:rsid w:val="00D57B1E"/>
    <w:rsid w:val="00D57E89"/>
    <w:rsid w:val="00D61E4E"/>
    <w:rsid w:val="00D63919"/>
    <w:rsid w:val="00D64AC4"/>
    <w:rsid w:val="00D67753"/>
    <w:rsid w:val="00D7077E"/>
    <w:rsid w:val="00D713EA"/>
    <w:rsid w:val="00D725FE"/>
    <w:rsid w:val="00D728B6"/>
    <w:rsid w:val="00D75759"/>
    <w:rsid w:val="00D7579B"/>
    <w:rsid w:val="00D76B8B"/>
    <w:rsid w:val="00D77AED"/>
    <w:rsid w:val="00D803E7"/>
    <w:rsid w:val="00D8141D"/>
    <w:rsid w:val="00D816BA"/>
    <w:rsid w:val="00D841E9"/>
    <w:rsid w:val="00D84D0C"/>
    <w:rsid w:val="00D870C1"/>
    <w:rsid w:val="00D87299"/>
    <w:rsid w:val="00D90A88"/>
    <w:rsid w:val="00D93870"/>
    <w:rsid w:val="00D948C5"/>
    <w:rsid w:val="00DA28CD"/>
    <w:rsid w:val="00DA3054"/>
    <w:rsid w:val="00DA4BE3"/>
    <w:rsid w:val="00DA6289"/>
    <w:rsid w:val="00DA787B"/>
    <w:rsid w:val="00DB062A"/>
    <w:rsid w:val="00DB1BF0"/>
    <w:rsid w:val="00DB241A"/>
    <w:rsid w:val="00DB326A"/>
    <w:rsid w:val="00DB4F0F"/>
    <w:rsid w:val="00DB65E7"/>
    <w:rsid w:val="00DB6CF4"/>
    <w:rsid w:val="00DB72E2"/>
    <w:rsid w:val="00DB7347"/>
    <w:rsid w:val="00DB7B76"/>
    <w:rsid w:val="00DC1472"/>
    <w:rsid w:val="00DC37BF"/>
    <w:rsid w:val="00DC6223"/>
    <w:rsid w:val="00DC75D7"/>
    <w:rsid w:val="00DC7C6D"/>
    <w:rsid w:val="00DD16F9"/>
    <w:rsid w:val="00DD24BF"/>
    <w:rsid w:val="00DD2908"/>
    <w:rsid w:val="00DD4FFD"/>
    <w:rsid w:val="00DD60BF"/>
    <w:rsid w:val="00DD6A19"/>
    <w:rsid w:val="00DD70DB"/>
    <w:rsid w:val="00DE1BC7"/>
    <w:rsid w:val="00DE2557"/>
    <w:rsid w:val="00DE27B8"/>
    <w:rsid w:val="00DE2B36"/>
    <w:rsid w:val="00DE2E30"/>
    <w:rsid w:val="00DE332D"/>
    <w:rsid w:val="00DE42EF"/>
    <w:rsid w:val="00DE4BE8"/>
    <w:rsid w:val="00DE7A1F"/>
    <w:rsid w:val="00DF2843"/>
    <w:rsid w:val="00DF3683"/>
    <w:rsid w:val="00DF4E66"/>
    <w:rsid w:val="00DF51A1"/>
    <w:rsid w:val="00DF727A"/>
    <w:rsid w:val="00E003B7"/>
    <w:rsid w:val="00E005A9"/>
    <w:rsid w:val="00E01BE7"/>
    <w:rsid w:val="00E023C1"/>
    <w:rsid w:val="00E028CF"/>
    <w:rsid w:val="00E039A0"/>
    <w:rsid w:val="00E059DD"/>
    <w:rsid w:val="00E06BD9"/>
    <w:rsid w:val="00E10C7B"/>
    <w:rsid w:val="00E142FA"/>
    <w:rsid w:val="00E14A5E"/>
    <w:rsid w:val="00E155BA"/>
    <w:rsid w:val="00E162CD"/>
    <w:rsid w:val="00E169A7"/>
    <w:rsid w:val="00E16CA0"/>
    <w:rsid w:val="00E20346"/>
    <w:rsid w:val="00E208A1"/>
    <w:rsid w:val="00E22361"/>
    <w:rsid w:val="00E236D6"/>
    <w:rsid w:val="00E24D26"/>
    <w:rsid w:val="00E2567D"/>
    <w:rsid w:val="00E27961"/>
    <w:rsid w:val="00E340D2"/>
    <w:rsid w:val="00E34104"/>
    <w:rsid w:val="00E34318"/>
    <w:rsid w:val="00E3566D"/>
    <w:rsid w:val="00E42032"/>
    <w:rsid w:val="00E43F04"/>
    <w:rsid w:val="00E4402C"/>
    <w:rsid w:val="00E4562D"/>
    <w:rsid w:val="00E4731B"/>
    <w:rsid w:val="00E473A8"/>
    <w:rsid w:val="00E47D0C"/>
    <w:rsid w:val="00E504D1"/>
    <w:rsid w:val="00E51EC5"/>
    <w:rsid w:val="00E521C4"/>
    <w:rsid w:val="00E525B0"/>
    <w:rsid w:val="00E52C5A"/>
    <w:rsid w:val="00E55026"/>
    <w:rsid w:val="00E55313"/>
    <w:rsid w:val="00E55D15"/>
    <w:rsid w:val="00E56A47"/>
    <w:rsid w:val="00E56B58"/>
    <w:rsid w:val="00E57225"/>
    <w:rsid w:val="00E572F1"/>
    <w:rsid w:val="00E60C16"/>
    <w:rsid w:val="00E6267B"/>
    <w:rsid w:val="00E627D8"/>
    <w:rsid w:val="00E62D64"/>
    <w:rsid w:val="00E631A8"/>
    <w:rsid w:val="00E63AFA"/>
    <w:rsid w:val="00E665D3"/>
    <w:rsid w:val="00E674FE"/>
    <w:rsid w:val="00E67718"/>
    <w:rsid w:val="00E70930"/>
    <w:rsid w:val="00E70B92"/>
    <w:rsid w:val="00E71825"/>
    <w:rsid w:val="00E7514A"/>
    <w:rsid w:val="00E75562"/>
    <w:rsid w:val="00E75DE6"/>
    <w:rsid w:val="00E80F8E"/>
    <w:rsid w:val="00E811B1"/>
    <w:rsid w:val="00E81D4D"/>
    <w:rsid w:val="00E83AEE"/>
    <w:rsid w:val="00E84A8F"/>
    <w:rsid w:val="00E900AB"/>
    <w:rsid w:val="00E90194"/>
    <w:rsid w:val="00E913B8"/>
    <w:rsid w:val="00E91AC7"/>
    <w:rsid w:val="00E93912"/>
    <w:rsid w:val="00E94F65"/>
    <w:rsid w:val="00E95C04"/>
    <w:rsid w:val="00EA011C"/>
    <w:rsid w:val="00EA3C67"/>
    <w:rsid w:val="00EA3D7A"/>
    <w:rsid w:val="00EA42FD"/>
    <w:rsid w:val="00EA5D21"/>
    <w:rsid w:val="00EB17DD"/>
    <w:rsid w:val="00EB1DA0"/>
    <w:rsid w:val="00EB3113"/>
    <w:rsid w:val="00EB6CC5"/>
    <w:rsid w:val="00EC1EE9"/>
    <w:rsid w:val="00EC2028"/>
    <w:rsid w:val="00EC21FD"/>
    <w:rsid w:val="00EC35BE"/>
    <w:rsid w:val="00EC4364"/>
    <w:rsid w:val="00EC4E0E"/>
    <w:rsid w:val="00EC5EFB"/>
    <w:rsid w:val="00ED1057"/>
    <w:rsid w:val="00ED1277"/>
    <w:rsid w:val="00ED2114"/>
    <w:rsid w:val="00ED444D"/>
    <w:rsid w:val="00ED4622"/>
    <w:rsid w:val="00ED57E4"/>
    <w:rsid w:val="00ED5AD4"/>
    <w:rsid w:val="00ED6E94"/>
    <w:rsid w:val="00ED700D"/>
    <w:rsid w:val="00EE14BE"/>
    <w:rsid w:val="00EE1F66"/>
    <w:rsid w:val="00EE25F9"/>
    <w:rsid w:val="00EE2D7B"/>
    <w:rsid w:val="00EE4527"/>
    <w:rsid w:val="00EE4663"/>
    <w:rsid w:val="00EE46FD"/>
    <w:rsid w:val="00EE78DF"/>
    <w:rsid w:val="00EF0D59"/>
    <w:rsid w:val="00EF0F45"/>
    <w:rsid w:val="00EF1120"/>
    <w:rsid w:val="00EF3CAF"/>
    <w:rsid w:val="00EF484D"/>
    <w:rsid w:val="00EF68D6"/>
    <w:rsid w:val="00EF6C34"/>
    <w:rsid w:val="00EF70FB"/>
    <w:rsid w:val="00EF7231"/>
    <w:rsid w:val="00EF73D2"/>
    <w:rsid w:val="00EF7542"/>
    <w:rsid w:val="00F002F1"/>
    <w:rsid w:val="00F004F3"/>
    <w:rsid w:val="00F04CC2"/>
    <w:rsid w:val="00F05A5F"/>
    <w:rsid w:val="00F1187D"/>
    <w:rsid w:val="00F11C34"/>
    <w:rsid w:val="00F11F61"/>
    <w:rsid w:val="00F13341"/>
    <w:rsid w:val="00F13824"/>
    <w:rsid w:val="00F14FC9"/>
    <w:rsid w:val="00F17BBB"/>
    <w:rsid w:val="00F221B5"/>
    <w:rsid w:val="00F225DC"/>
    <w:rsid w:val="00F232F0"/>
    <w:rsid w:val="00F25816"/>
    <w:rsid w:val="00F262B8"/>
    <w:rsid w:val="00F2650F"/>
    <w:rsid w:val="00F33972"/>
    <w:rsid w:val="00F3626E"/>
    <w:rsid w:val="00F367B6"/>
    <w:rsid w:val="00F40157"/>
    <w:rsid w:val="00F435E8"/>
    <w:rsid w:val="00F4397D"/>
    <w:rsid w:val="00F44777"/>
    <w:rsid w:val="00F44996"/>
    <w:rsid w:val="00F450C0"/>
    <w:rsid w:val="00F45A30"/>
    <w:rsid w:val="00F45E9F"/>
    <w:rsid w:val="00F46487"/>
    <w:rsid w:val="00F46A02"/>
    <w:rsid w:val="00F46DC7"/>
    <w:rsid w:val="00F5180A"/>
    <w:rsid w:val="00F526D8"/>
    <w:rsid w:val="00F527B7"/>
    <w:rsid w:val="00F53346"/>
    <w:rsid w:val="00F54524"/>
    <w:rsid w:val="00F547AB"/>
    <w:rsid w:val="00F54BF1"/>
    <w:rsid w:val="00F550E8"/>
    <w:rsid w:val="00F552A1"/>
    <w:rsid w:val="00F562E4"/>
    <w:rsid w:val="00F57AC8"/>
    <w:rsid w:val="00F57B65"/>
    <w:rsid w:val="00F600D6"/>
    <w:rsid w:val="00F60715"/>
    <w:rsid w:val="00F61711"/>
    <w:rsid w:val="00F61925"/>
    <w:rsid w:val="00F61BBE"/>
    <w:rsid w:val="00F61EB1"/>
    <w:rsid w:val="00F62EEB"/>
    <w:rsid w:val="00F635BD"/>
    <w:rsid w:val="00F64C99"/>
    <w:rsid w:val="00F65A24"/>
    <w:rsid w:val="00F672C1"/>
    <w:rsid w:val="00F676FA"/>
    <w:rsid w:val="00F7058F"/>
    <w:rsid w:val="00F70A2B"/>
    <w:rsid w:val="00F70C39"/>
    <w:rsid w:val="00F714AD"/>
    <w:rsid w:val="00F72F40"/>
    <w:rsid w:val="00F743E7"/>
    <w:rsid w:val="00F75C58"/>
    <w:rsid w:val="00F765B5"/>
    <w:rsid w:val="00F76E76"/>
    <w:rsid w:val="00F77A1D"/>
    <w:rsid w:val="00F80015"/>
    <w:rsid w:val="00F80782"/>
    <w:rsid w:val="00F8079E"/>
    <w:rsid w:val="00F80B75"/>
    <w:rsid w:val="00F81B1A"/>
    <w:rsid w:val="00F83232"/>
    <w:rsid w:val="00F8492B"/>
    <w:rsid w:val="00F84952"/>
    <w:rsid w:val="00F84FA4"/>
    <w:rsid w:val="00F8686D"/>
    <w:rsid w:val="00F8730E"/>
    <w:rsid w:val="00F910E0"/>
    <w:rsid w:val="00F9238F"/>
    <w:rsid w:val="00F96178"/>
    <w:rsid w:val="00F96B8F"/>
    <w:rsid w:val="00FA054E"/>
    <w:rsid w:val="00FA1EF1"/>
    <w:rsid w:val="00FA2921"/>
    <w:rsid w:val="00FA3088"/>
    <w:rsid w:val="00FA3806"/>
    <w:rsid w:val="00FA3D80"/>
    <w:rsid w:val="00FA5E1E"/>
    <w:rsid w:val="00FA6659"/>
    <w:rsid w:val="00FA6B74"/>
    <w:rsid w:val="00FB0829"/>
    <w:rsid w:val="00FB14C0"/>
    <w:rsid w:val="00FB25D1"/>
    <w:rsid w:val="00FB4FCE"/>
    <w:rsid w:val="00FB6298"/>
    <w:rsid w:val="00FB77DE"/>
    <w:rsid w:val="00FC0414"/>
    <w:rsid w:val="00FC044E"/>
    <w:rsid w:val="00FC23D3"/>
    <w:rsid w:val="00FC2721"/>
    <w:rsid w:val="00FC2EA1"/>
    <w:rsid w:val="00FC406F"/>
    <w:rsid w:val="00FC4DE0"/>
    <w:rsid w:val="00FC4F9E"/>
    <w:rsid w:val="00FC5017"/>
    <w:rsid w:val="00FD0DE2"/>
    <w:rsid w:val="00FD190E"/>
    <w:rsid w:val="00FD1A20"/>
    <w:rsid w:val="00FD1BD1"/>
    <w:rsid w:val="00FD34DD"/>
    <w:rsid w:val="00FD39C1"/>
    <w:rsid w:val="00FD4E0E"/>
    <w:rsid w:val="00FD55F1"/>
    <w:rsid w:val="00FD5666"/>
    <w:rsid w:val="00FD5814"/>
    <w:rsid w:val="00FD62B5"/>
    <w:rsid w:val="00FE175C"/>
    <w:rsid w:val="00FE17BA"/>
    <w:rsid w:val="00FE1950"/>
    <w:rsid w:val="00FE2AC6"/>
    <w:rsid w:val="00FE531F"/>
    <w:rsid w:val="00FF0A76"/>
    <w:rsid w:val="00FF33D4"/>
    <w:rsid w:val="00FF443E"/>
    <w:rsid w:val="00FF6FC5"/>
    <w:rsid w:val="00FF7379"/>
    <w:rsid w:val="00FF7C32"/>
    <w:rsid w:val="00FF7C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86D7610"/>
  <w14:defaultImageDpi w14:val="0"/>
  <w15:docId w15:val="{62AF7950-8452-E941-BFC3-5ED11CE9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4F1"/>
    <w:rPr>
      <w:rFonts w:ascii="Times New Roman" w:eastAsia="SimSun" w:hAnsi="Times New Roman" w:cs="Times New Roman"/>
      <w:sz w:val="24"/>
      <w:szCs w:val="24"/>
      <w:lang w:val="uk-UA"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94436"/>
    <w:rPr>
      <w:rFonts w:eastAsia="SimSu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Normal"/>
    <w:rsid w:val="00094436"/>
    <w:pPr>
      <w:spacing w:before="100" w:beforeAutospacing="1" w:after="100" w:afterAutospacing="1"/>
    </w:pPr>
    <w:rPr>
      <w:rFonts w:ascii="Times" w:hAnsi="Times"/>
      <w:lang w:val="ru-RU"/>
    </w:rPr>
  </w:style>
  <w:style w:type="character" w:customStyle="1" w:styleId="rvts9">
    <w:name w:val="rvts9"/>
    <w:rsid w:val="00094436"/>
  </w:style>
  <w:style w:type="character" w:customStyle="1" w:styleId="apple-converted-space">
    <w:name w:val="apple-converted-space"/>
    <w:rsid w:val="00094436"/>
  </w:style>
  <w:style w:type="character" w:styleId="Hyperlink">
    <w:name w:val="Hyperlink"/>
    <w:basedOn w:val="DefaultParagraphFont"/>
    <w:uiPriority w:val="99"/>
    <w:semiHidden/>
    <w:rsid w:val="00094436"/>
    <w:rPr>
      <w:rFonts w:cs="Times New Roman"/>
      <w:color w:val="0000FF"/>
      <w:u w:val="single"/>
    </w:rPr>
  </w:style>
  <w:style w:type="character" w:customStyle="1" w:styleId="rvts46">
    <w:name w:val="rvts46"/>
    <w:rsid w:val="00094436"/>
  </w:style>
  <w:style w:type="character" w:customStyle="1" w:styleId="rvts11">
    <w:name w:val="rvts11"/>
    <w:rsid w:val="00094436"/>
  </w:style>
  <w:style w:type="character" w:styleId="FollowedHyperlink">
    <w:name w:val="FollowedHyperlink"/>
    <w:basedOn w:val="DefaultParagraphFont"/>
    <w:uiPriority w:val="99"/>
    <w:semiHidden/>
    <w:rsid w:val="00094436"/>
    <w:rPr>
      <w:rFonts w:cs="Times New Roman"/>
      <w:color w:val="800080"/>
      <w:u w:val="single"/>
    </w:rPr>
  </w:style>
  <w:style w:type="paragraph" w:customStyle="1" w:styleId="21">
    <w:name w:val="Средняя сетка 21"/>
    <w:uiPriority w:val="99"/>
    <w:qFormat/>
    <w:rsid w:val="00094436"/>
    <w:rPr>
      <w:rFonts w:ascii="Times New Roman" w:eastAsia="SimSun" w:hAnsi="Times New Roman" w:cs="Times New Roman"/>
      <w:sz w:val="24"/>
      <w:szCs w:val="24"/>
      <w:lang w:val="uk-UA" w:eastAsia="ru-RU"/>
    </w:rPr>
  </w:style>
  <w:style w:type="character" w:styleId="Emphasis">
    <w:name w:val="Emphasis"/>
    <w:basedOn w:val="DefaultParagraphFont"/>
    <w:uiPriority w:val="99"/>
    <w:qFormat/>
    <w:rsid w:val="00094436"/>
    <w:rPr>
      <w:rFonts w:cs="Times New Roman"/>
      <w:i/>
    </w:rPr>
  </w:style>
  <w:style w:type="paragraph" w:styleId="DocumentMap">
    <w:name w:val="Document Map"/>
    <w:basedOn w:val="Normal"/>
    <w:link w:val="DocumentMapChar"/>
    <w:uiPriority w:val="99"/>
    <w:semiHidden/>
    <w:rsid w:val="00094436"/>
    <w:rPr>
      <w:rFonts w:ascii="Lucida Grande" w:hAnsi="Lucida Grande"/>
      <w:szCs w:val="20"/>
      <w:lang w:eastAsia="uk-UA"/>
    </w:rPr>
  </w:style>
  <w:style w:type="character" w:customStyle="1" w:styleId="rvts37">
    <w:name w:val="rvts37"/>
    <w:rsid w:val="00094436"/>
  </w:style>
  <w:style w:type="character" w:customStyle="1" w:styleId="DocumentMapChar">
    <w:name w:val="Document Map Char"/>
    <w:basedOn w:val="DefaultParagraphFont"/>
    <w:link w:val="DocumentMap"/>
    <w:uiPriority w:val="99"/>
    <w:semiHidden/>
    <w:locked/>
    <w:rsid w:val="00094436"/>
    <w:rPr>
      <w:rFonts w:ascii="Lucida Grande" w:eastAsia="SimSun" w:hAnsi="Lucida Grande" w:cs="Times New Roman"/>
      <w:sz w:val="24"/>
      <w:lang w:val="uk-UA" w:eastAsia="uk-UA"/>
    </w:rPr>
  </w:style>
  <w:style w:type="table" w:styleId="MediumGrid1-Accent2">
    <w:name w:val="Medium Grid 1 Accent 2"/>
    <w:basedOn w:val="TableNormal"/>
    <w:uiPriority w:val="67"/>
    <w:semiHidden/>
    <w:unhideWhenUsed/>
    <w:rPr>
      <w:rFonts w:cs="Times New Roman"/>
      <w:lang w:val="uk-UA" w:eastAsia="uk-U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rFonts w:cs="Times New Roman"/>
        <w:b/>
        <w:bCs/>
      </w:rPr>
    </w:tblStylePr>
    <w:tblStylePr w:type="lastRow">
      <w:rPr>
        <w:rFonts w:cs="Times New Roman"/>
        <w:b/>
        <w:bCs/>
      </w:rPr>
      <w:tblPr/>
      <w:tcPr>
        <w:tcBorders>
          <w:top w:val="single" w:sz="18" w:space="0" w:color="F19D64"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BE98" w:themeFill="accent2" w:themeFillTint="7F"/>
      </w:tcPr>
    </w:tblStylePr>
    <w:tblStylePr w:type="band1Horz">
      <w:rPr>
        <w:rFonts w:cs="Times New Roman"/>
      </w:rPr>
      <w:tblPr/>
      <w:tcPr>
        <w:shd w:val="clear" w:color="auto" w:fill="F6BE98" w:themeFill="accent2" w:themeFillTint="7F"/>
      </w:tcPr>
    </w:tblStylePr>
  </w:style>
  <w:style w:type="paragraph" w:styleId="HTMLPreformatted">
    <w:name w:val="HTML Preformatted"/>
    <w:basedOn w:val="Normal"/>
    <w:link w:val="HTMLPreformattedChar"/>
    <w:uiPriority w:val="99"/>
    <w:rsid w:val="0009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eastAsia="uk-UA"/>
    </w:rPr>
  </w:style>
  <w:style w:type="paragraph" w:customStyle="1" w:styleId="rvps7">
    <w:name w:val="rvps7"/>
    <w:basedOn w:val="Normal"/>
    <w:uiPriority w:val="99"/>
    <w:rsid w:val="00094436"/>
    <w:pPr>
      <w:spacing w:before="100" w:beforeAutospacing="1" w:after="100" w:afterAutospacing="1"/>
    </w:pPr>
    <w:rPr>
      <w:rFonts w:ascii="Times" w:hAnsi="Times"/>
      <w:lang w:val="ru-RU"/>
    </w:rPr>
  </w:style>
  <w:style w:type="character" w:customStyle="1" w:styleId="HTMLPreformattedChar">
    <w:name w:val="HTML Preformatted Char"/>
    <w:basedOn w:val="DefaultParagraphFont"/>
    <w:link w:val="HTMLPreformatted"/>
    <w:uiPriority w:val="99"/>
    <w:locked/>
    <w:rsid w:val="00094436"/>
    <w:rPr>
      <w:rFonts w:ascii="Courier" w:eastAsia="SimSun" w:hAnsi="Courier" w:cs="Times New Roman"/>
      <w:sz w:val="20"/>
      <w:lang w:val="uk-UA" w:eastAsia="uk-UA"/>
    </w:rPr>
  </w:style>
  <w:style w:type="paragraph" w:styleId="Header">
    <w:name w:val="header"/>
    <w:basedOn w:val="Normal"/>
    <w:link w:val="HeaderChar"/>
    <w:uiPriority w:val="99"/>
    <w:rsid w:val="00094436"/>
    <w:pPr>
      <w:tabs>
        <w:tab w:val="center" w:pos="4677"/>
        <w:tab w:val="right" w:pos="9355"/>
      </w:tabs>
    </w:pPr>
    <w:rPr>
      <w:szCs w:val="20"/>
    </w:rPr>
  </w:style>
  <w:style w:type="character" w:styleId="PageNumber">
    <w:name w:val="page number"/>
    <w:basedOn w:val="DefaultParagraphFont"/>
    <w:uiPriority w:val="99"/>
    <w:semiHidden/>
    <w:rsid w:val="00094436"/>
    <w:rPr>
      <w:rFonts w:cs="Times New Roman"/>
    </w:rPr>
  </w:style>
  <w:style w:type="character" w:customStyle="1" w:styleId="HeaderChar">
    <w:name w:val="Header Char"/>
    <w:basedOn w:val="DefaultParagraphFont"/>
    <w:link w:val="Header"/>
    <w:uiPriority w:val="99"/>
    <w:locked/>
    <w:rsid w:val="00094436"/>
    <w:rPr>
      <w:rFonts w:ascii="Times New Roman" w:eastAsia="SimSun" w:hAnsi="Times New Roman" w:cs="Times New Roman"/>
      <w:sz w:val="24"/>
      <w:lang w:val="uk-UA" w:eastAsia="ru-RU"/>
    </w:rPr>
  </w:style>
  <w:style w:type="paragraph" w:styleId="Footer">
    <w:name w:val="footer"/>
    <w:basedOn w:val="Normal"/>
    <w:link w:val="FooterChar"/>
    <w:uiPriority w:val="99"/>
    <w:rsid w:val="00094436"/>
    <w:pPr>
      <w:tabs>
        <w:tab w:val="center" w:pos="4819"/>
        <w:tab w:val="right" w:pos="9639"/>
      </w:tabs>
    </w:pPr>
    <w:rPr>
      <w:szCs w:val="20"/>
    </w:rPr>
  </w:style>
  <w:style w:type="character" w:styleId="CommentReference">
    <w:name w:val="annotation reference"/>
    <w:basedOn w:val="DefaultParagraphFont"/>
    <w:uiPriority w:val="99"/>
    <w:semiHidden/>
    <w:rsid w:val="00094436"/>
    <w:rPr>
      <w:rFonts w:cs="Times New Roman"/>
      <w:sz w:val="16"/>
    </w:rPr>
  </w:style>
  <w:style w:type="character" w:customStyle="1" w:styleId="FooterChar">
    <w:name w:val="Footer Char"/>
    <w:basedOn w:val="DefaultParagraphFont"/>
    <w:link w:val="Footer"/>
    <w:uiPriority w:val="99"/>
    <w:locked/>
    <w:rsid w:val="00094436"/>
    <w:rPr>
      <w:rFonts w:ascii="Times New Roman" w:eastAsia="SimSun" w:hAnsi="Times New Roman" w:cs="Times New Roman"/>
      <w:sz w:val="24"/>
      <w:lang w:val="uk-UA" w:eastAsia="ru-RU"/>
    </w:rPr>
  </w:style>
  <w:style w:type="paragraph" w:styleId="CommentText">
    <w:name w:val="annotation text"/>
    <w:basedOn w:val="Normal"/>
    <w:link w:val="CommentTextChar"/>
    <w:uiPriority w:val="99"/>
    <w:semiHidden/>
    <w:rsid w:val="00094436"/>
    <w:rPr>
      <w:sz w:val="20"/>
      <w:szCs w:val="20"/>
    </w:rPr>
  </w:style>
  <w:style w:type="paragraph" w:styleId="CommentSubject">
    <w:name w:val="annotation subject"/>
    <w:basedOn w:val="CommentText"/>
    <w:next w:val="CommentText"/>
    <w:link w:val="CommentSubjectChar"/>
    <w:uiPriority w:val="99"/>
    <w:semiHidden/>
    <w:rsid w:val="00094436"/>
    <w:rPr>
      <w:b/>
    </w:rPr>
  </w:style>
  <w:style w:type="character" w:customStyle="1" w:styleId="CommentTextChar">
    <w:name w:val="Comment Text Char"/>
    <w:basedOn w:val="DefaultParagraphFont"/>
    <w:link w:val="CommentText"/>
    <w:uiPriority w:val="99"/>
    <w:semiHidden/>
    <w:locked/>
    <w:rsid w:val="00094436"/>
    <w:rPr>
      <w:rFonts w:ascii="Times New Roman" w:eastAsia="SimSun" w:hAnsi="Times New Roman" w:cs="Times New Roman"/>
      <w:sz w:val="20"/>
      <w:lang w:val="uk-UA" w:eastAsia="ru-RU"/>
    </w:rPr>
  </w:style>
  <w:style w:type="paragraph" w:styleId="BalloonText">
    <w:name w:val="Balloon Text"/>
    <w:basedOn w:val="Normal"/>
    <w:link w:val="BalloonTextChar"/>
    <w:uiPriority w:val="99"/>
    <w:semiHidden/>
    <w:rsid w:val="00094436"/>
    <w:rPr>
      <w:rFonts w:ascii="Tahoma" w:hAnsi="Tahoma"/>
      <w:sz w:val="16"/>
      <w:szCs w:val="20"/>
    </w:rPr>
  </w:style>
  <w:style w:type="character" w:customStyle="1" w:styleId="CommentSubjectChar">
    <w:name w:val="Comment Subject Char"/>
    <w:basedOn w:val="CommentTextChar"/>
    <w:link w:val="CommentSubject"/>
    <w:uiPriority w:val="99"/>
    <w:semiHidden/>
    <w:locked/>
    <w:rsid w:val="00094436"/>
    <w:rPr>
      <w:rFonts w:ascii="Times New Roman" w:eastAsia="SimSun" w:hAnsi="Times New Roman" w:cs="Times New Roman"/>
      <w:b/>
      <w:sz w:val="20"/>
      <w:lang w:val="uk-UA" w:eastAsia="ru-RU"/>
    </w:rPr>
  </w:style>
  <w:style w:type="character" w:customStyle="1" w:styleId="BalloonTextChar">
    <w:name w:val="Balloon Text Char"/>
    <w:basedOn w:val="DefaultParagraphFont"/>
    <w:link w:val="BalloonText"/>
    <w:uiPriority w:val="99"/>
    <w:semiHidden/>
    <w:locked/>
    <w:rsid w:val="00094436"/>
    <w:rPr>
      <w:rFonts w:ascii="Tahoma" w:eastAsia="SimSun" w:hAnsi="Tahoma" w:cs="Times New Roman"/>
      <w:sz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733540">
      <w:bodyDiv w:val="1"/>
      <w:marLeft w:val="0"/>
      <w:marRight w:val="0"/>
      <w:marTop w:val="0"/>
      <w:marBottom w:val="0"/>
      <w:divBdr>
        <w:top w:val="none" w:sz="0" w:space="0" w:color="auto"/>
        <w:left w:val="none" w:sz="0" w:space="0" w:color="auto"/>
        <w:bottom w:val="none" w:sz="0" w:space="0" w:color="auto"/>
        <w:right w:val="none" w:sz="0" w:space="0" w:color="auto"/>
      </w:divBdr>
    </w:div>
    <w:div w:id="1135680786">
      <w:bodyDiv w:val="1"/>
      <w:marLeft w:val="0"/>
      <w:marRight w:val="0"/>
      <w:marTop w:val="0"/>
      <w:marBottom w:val="0"/>
      <w:divBdr>
        <w:top w:val="none" w:sz="0" w:space="0" w:color="auto"/>
        <w:left w:val="none" w:sz="0" w:space="0" w:color="auto"/>
        <w:bottom w:val="none" w:sz="0" w:space="0" w:color="auto"/>
        <w:right w:val="none" w:sz="0" w:space="0" w:color="auto"/>
      </w:divBdr>
    </w:div>
    <w:div w:id="1492674872">
      <w:bodyDiv w:val="1"/>
      <w:marLeft w:val="0"/>
      <w:marRight w:val="0"/>
      <w:marTop w:val="0"/>
      <w:marBottom w:val="0"/>
      <w:divBdr>
        <w:top w:val="none" w:sz="0" w:space="0" w:color="auto"/>
        <w:left w:val="none" w:sz="0" w:space="0" w:color="auto"/>
        <w:bottom w:val="none" w:sz="0" w:space="0" w:color="auto"/>
        <w:right w:val="none" w:sz="0" w:space="0" w:color="auto"/>
      </w:divBdr>
    </w:div>
    <w:div w:id="1556893581">
      <w:bodyDiv w:val="1"/>
      <w:marLeft w:val="0"/>
      <w:marRight w:val="0"/>
      <w:marTop w:val="0"/>
      <w:marBottom w:val="0"/>
      <w:divBdr>
        <w:top w:val="none" w:sz="0" w:space="0" w:color="auto"/>
        <w:left w:val="none" w:sz="0" w:space="0" w:color="auto"/>
        <w:bottom w:val="none" w:sz="0" w:space="0" w:color="auto"/>
        <w:right w:val="none" w:sz="0" w:space="0" w:color="auto"/>
      </w:divBdr>
    </w:div>
    <w:div w:id="1689283938">
      <w:bodyDiv w:val="1"/>
      <w:marLeft w:val="0"/>
      <w:marRight w:val="0"/>
      <w:marTop w:val="0"/>
      <w:marBottom w:val="0"/>
      <w:divBdr>
        <w:top w:val="none" w:sz="0" w:space="0" w:color="auto"/>
        <w:left w:val="none" w:sz="0" w:space="0" w:color="auto"/>
        <w:bottom w:val="none" w:sz="0" w:space="0" w:color="auto"/>
        <w:right w:val="none" w:sz="0" w:space="0" w:color="auto"/>
      </w:divBdr>
    </w:div>
    <w:div w:id="1851530906">
      <w:bodyDiv w:val="1"/>
      <w:marLeft w:val="0"/>
      <w:marRight w:val="0"/>
      <w:marTop w:val="0"/>
      <w:marBottom w:val="0"/>
      <w:divBdr>
        <w:top w:val="none" w:sz="0" w:space="0" w:color="auto"/>
        <w:left w:val="none" w:sz="0" w:space="0" w:color="auto"/>
        <w:bottom w:val="none" w:sz="0" w:space="0" w:color="auto"/>
        <w:right w:val="none" w:sz="0" w:space="0" w:color="auto"/>
      </w:divBdr>
    </w:div>
    <w:div w:id="1922058459">
      <w:bodyDiv w:val="1"/>
      <w:marLeft w:val="0"/>
      <w:marRight w:val="0"/>
      <w:marTop w:val="0"/>
      <w:marBottom w:val="0"/>
      <w:divBdr>
        <w:top w:val="none" w:sz="0" w:space="0" w:color="auto"/>
        <w:left w:val="none" w:sz="0" w:space="0" w:color="auto"/>
        <w:bottom w:val="none" w:sz="0" w:space="0" w:color="auto"/>
        <w:right w:val="none" w:sz="0" w:space="0" w:color="auto"/>
      </w:divBdr>
    </w:div>
    <w:div w:id="2078087230">
      <w:marLeft w:val="0"/>
      <w:marRight w:val="0"/>
      <w:marTop w:val="0"/>
      <w:marBottom w:val="0"/>
      <w:divBdr>
        <w:top w:val="none" w:sz="0" w:space="0" w:color="auto"/>
        <w:left w:val="none" w:sz="0" w:space="0" w:color="auto"/>
        <w:bottom w:val="none" w:sz="0" w:space="0" w:color="auto"/>
        <w:right w:val="none" w:sz="0" w:space="0" w:color="auto"/>
      </w:divBdr>
    </w:div>
    <w:div w:id="2078087231">
      <w:marLeft w:val="0"/>
      <w:marRight w:val="0"/>
      <w:marTop w:val="0"/>
      <w:marBottom w:val="0"/>
      <w:divBdr>
        <w:top w:val="none" w:sz="0" w:space="0" w:color="auto"/>
        <w:left w:val="none" w:sz="0" w:space="0" w:color="auto"/>
        <w:bottom w:val="none" w:sz="0" w:space="0" w:color="auto"/>
        <w:right w:val="none" w:sz="0" w:space="0" w:color="auto"/>
      </w:divBdr>
    </w:div>
    <w:div w:id="2078087232">
      <w:marLeft w:val="0"/>
      <w:marRight w:val="0"/>
      <w:marTop w:val="0"/>
      <w:marBottom w:val="0"/>
      <w:divBdr>
        <w:top w:val="none" w:sz="0" w:space="0" w:color="auto"/>
        <w:left w:val="none" w:sz="0" w:space="0" w:color="auto"/>
        <w:bottom w:val="none" w:sz="0" w:space="0" w:color="auto"/>
        <w:right w:val="none" w:sz="0" w:space="0" w:color="auto"/>
      </w:divBdr>
    </w:div>
    <w:div w:id="2078087233">
      <w:marLeft w:val="0"/>
      <w:marRight w:val="0"/>
      <w:marTop w:val="0"/>
      <w:marBottom w:val="0"/>
      <w:divBdr>
        <w:top w:val="none" w:sz="0" w:space="0" w:color="auto"/>
        <w:left w:val="none" w:sz="0" w:space="0" w:color="auto"/>
        <w:bottom w:val="none" w:sz="0" w:space="0" w:color="auto"/>
        <w:right w:val="none" w:sz="0" w:space="0" w:color="auto"/>
      </w:divBdr>
    </w:div>
    <w:div w:id="2078087234">
      <w:marLeft w:val="0"/>
      <w:marRight w:val="0"/>
      <w:marTop w:val="0"/>
      <w:marBottom w:val="0"/>
      <w:divBdr>
        <w:top w:val="none" w:sz="0" w:space="0" w:color="auto"/>
        <w:left w:val="none" w:sz="0" w:space="0" w:color="auto"/>
        <w:bottom w:val="none" w:sz="0" w:space="0" w:color="auto"/>
        <w:right w:val="none" w:sz="0" w:space="0" w:color="auto"/>
      </w:divBdr>
    </w:div>
    <w:div w:id="2078087236">
      <w:marLeft w:val="0"/>
      <w:marRight w:val="0"/>
      <w:marTop w:val="0"/>
      <w:marBottom w:val="0"/>
      <w:divBdr>
        <w:top w:val="none" w:sz="0" w:space="0" w:color="auto"/>
        <w:left w:val="none" w:sz="0" w:space="0" w:color="auto"/>
        <w:bottom w:val="none" w:sz="0" w:space="0" w:color="auto"/>
        <w:right w:val="none" w:sz="0" w:space="0" w:color="auto"/>
      </w:divBdr>
    </w:div>
    <w:div w:id="2078087237">
      <w:marLeft w:val="0"/>
      <w:marRight w:val="0"/>
      <w:marTop w:val="0"/>
      <w:marBottom w:val="0"/>
      <w:divBdr>
        <w:top w:val="none" w:sz="0" w:space="0" w:color="auto"/>
        <w:left w:val="none" w:sz="0" w:space="0" w:color="auto"/>
        <w:bottom w:val="none" w:sz="0" w:space="0" w:color="auto"/>
        <w:right w:val="none" w:sz="0" w:space="0" w:color="auto"/>
      </w:divBdr>
    </w:div>
    <w:div w:id="2078087238">
      <w:marLeft w:val="0"/>
      <w:marRight w:val="0"/>
      <w:marTop w:val="0"/>
      <w:marBottom w:val="0"/>
      <w:divBdr>
        <w:top w:val="none" w:sz="0" w:space="0" w:color="auto"/>
        <w:left w:val="none" w:sz="0" w:space="0" w:color="auto"/>
        <w:bottom w:val="none" w:sz="0" w:space="0" w:color="auto"/>
        <w:right w:val="none" w:sz="0" w:space="0" w:color="auto"/>
      </w:divBdr>
    </w:div>
    <w:div w:id="2078087239">
      <w:marLeft w:val="0"/>
      <w:marRight w:val="0"/>
      <w:marTop w:val="0"/>
      <w:marBottom w:val="0"/>
      <w:divBdr>
        <w:top w:val="none" w:sz="0" w:space="0" w:color="auto"/>
        <w:left w:val="none" w:sz="0" w:space="0" w:color="auto"/>
        <w:bottom w:val="none" w:sz="0" w:space="0" w:color="auto"/>
        <w:right w:val="none" w:sz="0" w:space="0" w:color="auto"/>
      </w:divBdr>
      <w:divsChild>
        <w:div w:id="2078087246">
          <w:marLeft w:val="720"/>
          <w:marRight w:val="720"/>
          <w:marTop w:val="100"/>
          <w:marBottom w:val="100"/>
          <w:divBdr>
            <w:top w:val="none" w:sz="0" w:space="0" w:color="auto"/>
            <w:left w:val="none" w:sz="0" w:space="0" w:color="auto"/>
            <w:bottom w:val="none" w:sz="0" w:space="0" w:color="auto"/>
            <w:right w:val="none" w:sz="0" w:space="0" w:color="auto"/>
          </w:divBdr>
          <w:divsChild>
            <w:div w:id="2078087266">
              <w:marLeft w:val="0"/>
              <w:marRight w:val="0"/>
              <w:marTop w:val="0"/>
              <w:marBottom w:val="0"/>
              <w:divBdr>
                <w:top w:val="none" w:sz="0" w:space="0" w:color="auto"/>
                <w:left w:val="none" w:sz="0" w:space="0" w:color="auto"/>
                <w:bottom w:val="none" w:sz="0" w:space="0" w:color="auto"/>
                <w:right w:val="none" w:sz="0" w:space="0" w:color="auto"/>
              </w:divBdr>
              <w:divsChild>
                <w:div w:id="2078087235">
                  <w:marLeft w:val="0"/>
                  <w:marRight w:val="0"/>
                  <w:marTop w:val="0"/>
                  <w:marBottom w:val="0"/>
                  <w:divBdr>
                    <w:top w:val="none" w:sz="0" w:space="0" w:color="auto"/>
                    <w:left w:val="none" w:sz="0" w:space="0" w:color="auto"/>
                    <w:bottom w:val="none" w:sz="0" w:space="0" w:color="auto"/>
                    <w:right w:val="none" w:sz="0" w:space="0" w:color="auto"/>
                  </w:divBdr>
                  <w:divsChild>
                    <w:div w:id="2078087245">
                      <w:marLeft w:val="0"/>
                      <w:marRight w:val="0"/>
                      <w:marTop w:val="0"/>
                      <w:marBottom w:val="0"/>
                      <w:divBdr>
                        <w:top w:val="none" w:sz="0" w:space="0" w:color="auto"/>
                        <w:left w:val="none" w:sz="0" w:space="0" w:color="auto"/>
                        <w:bottom w:val="none" w:sz="0" w:space="0" w:color="auto"/>
                        <w:right w:val="none" w:sz="0" w:space="0" w:color="auto"/>
                      </w:divBdr>
                      <w:divsChild>
                        <w:div w:id="2078087269">
                          <w:marLeft w:val="0"/>
                          <w:marRight w:val="0"/>
                          <w:marTop w:val="0"/>
                          <w:marBottom w:val="0"/>
                          <w:divBdr>
                            <w:top w:val="none" w:sz="0" w:space="0" w:color="auto"/>
                            <w:left w:val="none" w:sz="0" w:space="0" w:color="auto"/>
                            <w:bottom w:val="none" w:sz="0" w:space="0" w:color="auto"/>
                            <w:right w:val="none" w:sz="0" w:space="0" w:color="auto"/>
                          </w:divBdr>
                          <w:divsChild>
                            <w:div w:id="2078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087241">
      <w:marLeft w:val="0"/>
      <w:marRight w:val="0"/>
      <w:marTop w:val="0"/>
      <w:marBottom w:val="0"/>
      <w:divBdr>
        <w:top w:val="none" w:sz="0" w:space="0" w:color="auto"/>
        <w:left w:val="none" w:sz="0" w:space="0" w:color="auto"/>
        <w:bottom w:val="none" w:sz="0" w:space="0" w:color="auto"/>
        <w:right w:val="none" w:sz="0" w:space="0" w:color="auto"/>
      </w:divBdr>
    </w:div>
    <w:div w:id="2078087242">
      <w:marLeft w:val="0"/>
      <w:marRight w:val="0"/>
      <w:marTop w:val="0"/>
      <w:marBottom w:val="0"/>
      <w:divBdr>
        <w:top w:val="none" w:sz="0" w:space="0" w:color="auto"/>
        <w:left w:val="none" w:sz="0" w:space="0" w:color="auto"/>
        <w:bottom w:val="none" w:sz="0" w:space="0" w:color="auto"/>
        <w:right w:val="none" w:sz="0" w:space="0" w:color="auto"/>
      </w:divBdr>
    </w:div>
    <w:div w:id="2078087243">
      <w:marLeft w:val="0"/>
      <w:marRight w:val="0"/>
      <w:marTop w:val="0"/>
      <w:marBottom w:val="0"/>
      <w:divBdr>
        <w:top w:val="none" w:sz="0" w:space="0" w:color="auto"/>
        <w:left w:val="none" w:sz="0" w:space="0" w:color="auto"/>
        <w:bottom w:val="none" w:sz="0" w:space="0" w:color="auto"/>
        <w:right w:val="none" w:sz="0" w:space="0" w:color="auto"/>
      </w:divBdr>
    </w:div>
    <w:div w:id="2078087244">
      <w:marLeft w:val="0"/>
      <w:marRight w:val="0"/>
      <w:marTop w:val="0"/>
      <w:marBottom w:val="0"/>
      <w:divBdr>
        <w:top w:val="none" w:sz="0" w:space="0" w:color="auto"/>
        <w:left w:val="none" w:sz="0" w:space="0" w:color="auto"/>
        <w:bottom w:val="none" w:sz="0" w:space="0" w:color="auto"/>
        <w:right w:val="none" w:sz="0" w:space="0" w:color="auto"/>
      </w:divBdr>
    </w:div>
    <w:div w:id="2078087248">
      <w:marLeft w:val="0"/>
      <w:marRight w:val="0"/>
      <w:marTop w:val="0"/>
      <w:marBottom w:val="0"/>
      <w:divBdr>
        <w:top w:val="none" w:sz="0" w:space="0" w:color="auto"/>
        <w:left w:val="none" w:sz="0" w:space="0" w:color="auto"/>
        <w:bottom w:val="none" w:sz="0" w:space="0" w:color="auto"/>
        <w:right w:val="none" w:sz="0" w:space="0" w:color="auto"/>
      </w:divBdr>
    </w:div>
    <w:div w:id="2078087249">
      <w:marLeft w:val="0"/>
      <w:marRight w:val="0"/>
      <w:marTop w:val="0"/>
      <w:marBottom w:val="0"/>
      <w:divBdr>
        <w:top w:val="none" w:sz="0" w:space="0" w:color="auto"/>
        <w:left w:val="none" w:sz="0" w:space="0" w:color="auto"/>
        <w:bottom w:val="none" w:sz="0" w:space="0" w:color="auto"/>
        <w:right w:val="none" w:sz="0" w:space="0" w:color="auto"/>
      </w:divBdr>
    </w:div>
    <w:div w:id="2078087250">
      <w:marLeft w:val="0"/>
      <w:marRight w:val="0"/>
      <w:marTop w:val="0"/>
      <w:marBottom w:val="0"/>
      <w:divBdr>
        <w:top w:val="none" w:sz="0" w:space="0" w:color="auto"/>
        <w:left w:val="none" w:sz="0" w:space="0" w:color="auto"/>
        <w:bottom w:val="none" w:sz="0" w:space="0" w:color="auto"/>
        <w:right w:val="none" w:sz="0" w:space="0" w:color="auto"/>
      </w:divBdr>
      <w:divsChild>
        <w:div w:id="2078087265">
          <w:marLeft w:val="720"/>
          <w:marRight w:val="720"/>
          <w:marTop w:val="100"/>
          <w:marBottom w:val="100"/>
          <w:divBdr>
            <w:top w:val="none" w:sz="0" w:space="0" w:color="auto"/>
            <w:left w:val="none" w:sz="0" w:space="0" w:color="auto"/>
            <w:bottom w:val="none" w:sz="0" w:space="0" w:color="auto"/>
            <w:right w:val="none" w:sz="0" w:space="0" w:color="auto"/>
          </w:divBdr>
          <w:divsChild>
            <w:div w:id="2078087247">
              <w:marLeft w:val="0"/>
              <w:marRight w:val="0"/>
              <w:marTop w:val="0"/>
              <w:marBottom w:val="0"/>
              <w:divBdr>
                <w:top w:val="none" w:sz="0" w:space="0" w:color="auto"/>
                <w:left w:val="none" w:sz="0" w:space="0" w:color="auto"/>
                <w:bottom w:val="none" w:sz="0" w:space="0" w:color="auto"/>
                <w:right w:val="none" w:sz="0" w:space="0" w:color="auto"/>
              </w:divBdr>
              <w:divsChild>
                <w:div w:id="2078087267">
                  <w:marLeft w:val="0"/>
                  <w:marRight w:val="0"/>
                  <w:marTop w:val="0"/>
                  <w:marBottom w:val="0"/>
                  <w:divBdr>
                    <w:top w:val="none" w:sz="0" w:space="0" w:color="auto"/>
                    <w:left w:val="none" w:sz="0" w:space="0" w:color="auto"/>
                    <w:bottom w:val="none" w:sz="0" w:space="0" w:color="auto"/>
                    <w:right w:val="none" w:sz="0" w:space="0" w:color="auto"/>
                  </w:divBdr>
                  <w:divsChild>
                    <w:div w:id="2078087261">
                      <w:marLeft w:val="0"/>
                      <w:marRight w:val="0"/>
                      <w:marTop w:val="0"/>
                      <w:marBottom w:val="0"/>
                      <w:divBdr>
                        <w:top w:val="none" w:sz="0" w:space="0" w:color="auto"/>
                        <w:left w:val="none" w:sz="0" w:space="0" w:color="auto"/>
                        <w:bottom w:val="none" w:sz="0" w:space="0" w:color="auto"/>
                        <w:right w:val="none" w:sz="0" w:space="0" w:color="auto"/>
                      </w:divBdr>
                      <w:divsChild>
                        <w:div w:id="2078087254">
                          <w:marLeft w:val="0"/>
                          <w:marRight w:val="0"/>
                          <w:marTop w:val="0"/>
                          <w:marBottom w:val="0"/>
                          <w:divBdr>
                            <w:top w:val="none" w:sz="0" w:space="0" w:color="auto"/>
                            <w:left w:val="none" w:sz="0" w:space="0" w:color="auto"/>
                            <w:bottom w:val="none" w:sz="0" w:space="0" w:color="auto"/>
                            <w:right w:val="none" w:sz="0" w:space="0" w:color="auto"/>
                          </w:divBdr>
                          <w:divsChild>
                            <w:div w:id="20780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087251">
      <w:marLeft w:val="0"/>
      <w:marRight w:val="0"/>
      <w:marTop w:val="0"/>
      <w:marBottom w:val="0"/>
      <w:divBdr>
        <w:top w:val="none" w:sz="0" w:space="0" w:color="auto"/>
        <w:left w:val="none" w:sz="0" w:space="0" w:color="auto"/>
        <w:bottom w:val="none" w:sz="0" w:space="0" w:color="auto"/>
        <w:right w:val="none" w:sz="0" w:space="0" w:color="auto"/>
      </w:divBdr>
    </w:div>
    <w:div w:id="2078087252">
      <w:marLeft w:val="0"/>
      <w:marRight w:val="0"/>
      <w:marTop w:val="0"/>
      <w:marBottom w:val="0"/>
      <w:divBdr>
        <w:top w:val="none" w:sz="0" w:space="0" w:color="auto"/>
        <w:left w:val="none" w:sz="0" w:space="0" w:color="auto"/>
        <w:bottom w:val="none" w:sz="0" w:space="0" w:color="auto"/>
        <w:right w:val="none" w:sz="0" w:space="0" w:color="auto"/>
      </w:divBdr>
    </w:div>
    <w:div w:id="2078087253">
      <w:marLeft w:val="0"/>
      <w:marRight w:val="0"/>
      <w:marTop w:val="0"/>
      <w:marBottom w:val="0"/>
      <w:divBdr>
        <w:top w:val="none" w:sz="0" w:space="0" w:color="auto"/>
        <w:left w:val="none" w:sz="0" w:space="0" w:color="auto"/>
        <w:bottom w:val="none" w:sz="0" w:space="0" w:color="auto"/>
        <w:right w:val="none" w:sz="0" w:space="0" w:color="auto"/>
      </w:divBdr>
    </w:div>
    <w:div w:id="2078087255">
      <w:marLeft w:val="0"/>
      <w:marRight w:val="0"/>
      <w:marTop w:val="0"/>
      <w:marBottom w:val="0"/>
      <w:divBdr>
        <w:top w:val="none" w:sz="0" w:space="0" w:color="auto"/>
        <w:left w:val="none" w:sz="0" w:space="0" w:color="auto"/>
        <w:bottom w:val="none" w:sz="0" w:space="0" w:color="auto"/>
        <w:right w:val="none" w:sz="0" w:space="0" w:color="auto"/>
      </w:divBdr>
    </w:div>
    <w:div w:id="2078087256">
      <w:marLeft w:val="0"/>
      <w:marRight w:val="0"/>
      <w:marTop w:val="0"/>
      <w:marBottom w:val="0"/>
      <w:divBdr>
        <w:top w:val="none" w:sz="0" w:space="0" w:color="auto"/>
        <w:left w:val="none" w:sz="0" w:space="0" w:color="auto"/>
        <w:bottom w:val="none" w:sz="0" w:space="0" w:color="auto"/>
        <w:right w:val="none" w:sz="0" w:space="0" w:color="auto"/>
      </w:divBdr>
    </w:div>
    <w:div w:id="2078087257">
      <w:marLeft w:val="0"/>
      <w:marRight w:val="0"/>
      <w:marTop w:val="0"/>
      <w:marBottom w:val="0"/>
      <w:divBdr>
        <w:top w:val="none" w:sz="0" w:space="0" w:color="auto"/>
        <w:left w:val="none" w:sz="0" w:space="0" w:color="auto"/>
        <w:bottom w:val="none" w:sz="0" w:space="0" w:color="auto"/>
        <w:right w:val="none" w:sz="0" w:space="0" w:color="auto"/>
      </w:divBdr>
    </w:div>
    <w:div w:id="2078087258">
      <w:marLeft w:val="0"/>
      <w:marRight w:val="0"/>
      <w:marTop w:val="0"/>
      <w:marBottom w:val="0"/>
      <w:divBdr>
        <w:top w:val="none" w:sz="0" w:space="0" w:color="auto"/>
        <w:left w:val="none" w:sz="0" w:space="0" w:color="auto"/>
        <w:bottom w:val="none" w:sz="0" w:space="0" w:color="auto"/>
        <w:right w:val="none" w:sz="0" w:space="0" w:color="auto"/>
      </w:divBdr>
    </w:div>
    <w:div w:id="2078087259">
      <w:marLeft w:val="0"/>
      <w:marRight w:val="0"/>
      <w:marTop w:val="0"/>
      <w:marBottom w:val="0"/>
      <w:divBdr>
        <w:top w:val="none" w:sz="0" w:space="0" w:color="auto"/>
        <w:left w:val="none" w:sz="0" w:space="0" w:color="auto"/>
        <w:bottom w:val="none" w:sz="0" w:space="0" w:color="auto"/>
        <w:right w:val="none" w:sz="0" w:space="0" w:color="auto"/>
      </w:divBdr>
    </w:div>
    <w:div w:id="2078087260">
      <w:marLeft w:val="0"/>
      <w:marRight w:val="0"/>
      <w:marTop w:val="0"/>
      <w:marBottom w:val="0"/>
      <w:divBdr>
        <w:top w:val="none" w:sz="0" w:space="0" w:color="auto"/>
        <w:left w:val="none" w:sz="0" w:space="0" w:color="auto"/>
        <w:bottom w:val="none" w:sz="0" w:space="0" w:color="auto"/>
        <w:right w:val="none" w:sz="0" w:space="0" w:color="auto"/>
      </w:divBdr>
    </w:div>
    <w:div w:id="2078087262">
      <w:marLeft w:val="0"/>
      <w:marRight w:val="0"/>
      <w:marTop w:val="0"/>
      <w:marBottom w:val="0"/>
      <w:divBdr>
        <w:top w:val="none" w:sz="0" w:space="0" w:color="auto"/>
        <w:left w:val="none" w:sz="0" w:space="0" w:color="auto"/>
        <w:bottom w:val="none" w:sz="0" w:space="0" w:color="auto"/>
        <w:right w:val="none" w:sz="0" w:space="0" w:color="auto"/>
      </w:divBdr>
    </w:div>
    <w:div w:id="2078087263">
      <w:marLeft w:val="0"/>
      <w:marRight w:val="0"/>
      <w:marTop w:val="0"/>
      <w:marBottom w:val="0"/>
      <w:divBdr>
        <w:top w:val="none" w:sz="0" w:space="0" w:color="auto"/>
        <w:left w:val="none" w:sz="0" w:space="0" w:color="auto"/>
        <w:bottom w:val="none" w:sz="0" w:space="0" w:color="auto"/>
        <w:right w:val="none" w:sz="0" w:space="0" w:color="auto"/>
      </w:divBdr>
    </w:div>
    <w:div w:id="2078087264">
      <w:marLeft w:val="0"/>
      <w:marRight w:val="0"/>
      <w:marTop w:val="0"/>
      <w:marBottom w:val="0"/>
      <w:divBdr>
        <w:top w:val="none" w:sz="0" w:space="0" w:color="auto"/>
        <w:left w:val="none" w:sz="0" w:space="0" w:color="auto"/>
        <w:bottom w:val="none" w:sz="0" w:space="0" w:color="auto"/>
        <w:right w:val="none" w:sz="0" w:space="0" w:color="auto"/>
      </w:divBdr>
    </w:div>
    <w:div w:id="2078087270">
      <w:marLeft w:val="0"/>
      <w:marRight w:val="0"/>
      <w:marTop w:val="0"/>
      <w:marBottom w:val="0"/>
      <w:divBdr>
        <w:top w:val="none" w:sz="0" w:space="0" w:color="auto"/>
        <w:left w:val="none" w:sz="0" w:space="0" w:color="auto"/>
        <w:bottom w:val="none" w:sz="0" w:space="0" w:color="auto"/>
        <w:right w:val="none" w:sz="0" w:space="0" w:color="auto"/>
      </w:divBdr>
    </w:div>
    <w:div w:id="2078087271">
      <w:marLeft w:val="0"/>
      <w:marRight w:val="0"/>
      <w:marTop w:val="0"/>
      <w:marBottom w:val="0"/>
      <w:divBdr>
        <w:top w:val="none" w:sz="0" w:space="0" w:color="auto"/>
        <w:left w:val="none" w:sz="0" w:space="0" w:color="auto"/>
        <w:bottom w:val="none" w:sz="0" w:space="0" w:color="auto"/>
        <w:right w:val="none" w:sz="0" w:space="0" w:color="auto"/>
      </w:divBdr>
    </w:div>
    <w:div w:id="2078087272">
      <w:marLeft w:val="0"/>
      <w:marRight w:val="0"/>
      <w:marTop w:val="0"/>
      <w:marBottom w:val="0"/>
      <w:divBdr>
        <w:top w:val="none" w:sz="0" w:space="0" w:color="auto"/>
        <w:left w:val="none" w:sz="0" w:space="0" w:color="auto"/>
        <w:bottom w:val="none" w:sz="0" w:space="0" w:color="auto"/>
        <w:right w:val="none" w:sz="0" w:space="0" w:color="auto"/>
      </w:divBdr>
    </w:div>
    <w:div w:id="2078087273">
      <w:marLeft w:val="0"/>
      <w:marRight w:val="0"/>
      <w:marTop w:val="0"/>
      <w:marBottom w:val="0"/>
      <w:divBdr>
        <w:top w:val="none" w:sz="0" w:space="0" w:color="auto"/>
        <w:left w:val="none" w:sz="0" w:space="0" w:color="auto"/>
        <w:bottom w:val="none" w:sz="0" w:space="0" w:color="auto"/>
        <w:right w:val="none" w:sz="0" w:space="0" w:color="auto"/>
      </w:divBdr>
    </w:div>
    <w:div w:id="2078087274">
      <w:marLeft w:val="0"/>
      <w:marRight w:val="0"/>
      <w:marTop w:val="0"/>
      <w:marBottom w:val="0"/>
      <w:divBdr>
        <w:top w:val="none" w:sz="0" w:space="0" w:color="auto"/>
        <w:left w:val="none" w:sz="0" w:space="0" w:color="auto"/>
        <w:bottom w:val="none" w:sz="0" w:space="0" w:color="auto"/>
        <w:right w:val="none" w:sz="0" w:space="0" w:color="auto"/>
      </w:divBdr>
    </w:div>
    <w:div w:id="2078087275">
      <w:marLeft w:val="0"/>
      <w:marRight w:val="0"/>
      <w:marTop w:val="0"/>
      <w:marBottom w:val="0"/>
      <w:divBdr>
        <w:top w:val="none" w:sz="0" w:space="0" w:color="auto"/>
        <w:left w:val="none" w:sz="0" w:space="0" w:color="auto"/>
        <w:bottom w:val="none" w:sz="0" w:space="0" w:color="auto"/>
        <w:right w:val="none" w:sz="0" w:space="0" w:color="auto"/>
      </w:divBdr>
    </w:div>
    <w:div w:id="2078087276">
      <w:marLeft w:val="0"/>
      <w:marRight w:val="0"/>
      <w:marTop w:val="0"/>
      <w:marBottom w:val="0"/>
      <w:divBdr>
        <w:top w:val="none" w:sz="0" w:space="0" w:color="auto"/>
        <w:left w:val="none" w:sz="0" w:space="0" w:color="auto"/>
        <w:bottom w:val="none" w:sz="0" w:space="0" w:color="auto"/>
        <w:right w:val="none" w:sz="0" w:space="0" w:color="auto"/>
      </w:divBdr>
    </w:div>
    <w:div w:id="2078087277">
      <w:marLeft w:val="0"/>
      <w:marRight w:val="0"/>
      <w:marTop w:val="0"/>
      <w:marBottom w:val="0"/>
      <w:divBdr>
        <w:top w:val="none" w:sz="0" w:space="0" w:color="auto"/>
        <w:left w:val="none" w:sz="0" w:space="0" w:color="auto"/>
        <w:bottom w:val="none" w:sz="0" w:space="0" w:color="auto"/>
        <w:right w:val="none" w:sz="0" w:space="0" w:color="auto"/>
      </w:divBdr>
    </w:div>
    <w:div w:id="2078087278">
      <w:marLeft w:val="0"/>
      <w:marRight w:val="0"/>
      <w:marTop w:val="0"/>
      <w:marBottom w:val="0"/>
      <w:divBdr>
        <w:top w:val="none" w:sz="0" w:space="0" w:color="auto"/>
        <w:left w:val="none" w:sz="0" w:space="0" w:color="auto"/>
        <w:bottom w:val="none" w:sz="0" w:space="0" w:color="auto"/>
        <w:right w:val="none" w:sz="0" w:space="0" w:color="auto"/>
      </w:divBdr>
    </w:div>
    <w:div w:id="2078087279">
      <w:marLeft w:val="0"/>
      <w:marRight w:val="0"/>
      <w:marTop w:val="0"/>
      <w:marBottom w:val="0"/>
      <w:divBdr>
        <w:top w:val="none" w:sz="0" w:space="0" w:color="auto"/>
        <w:left w:val="none" w:sz="0" w:space="0" w:color="auto"/>
        <w:bottom w:val="none" w:sz="0" w:space="0" w:color="auto"/>
        <w:right w:val="none" w:sz="0" w:space="0" w:color="auto"/>
      </w:divBdr>
    </w:div>
    <w:div w:id="2078087280">
      <w:marLeft w:val="0"/>
      <w:marRight w:val="0"/>
      <w:marTop w:val="0"/>
      <w:marBottom w:val="0"/>
      <w:divBdr>
        <w:top w:val="none" w:sz="0" w:space="0" w:color="auto"/>
        <w:left w:val="none" w:sz="0" w:space="0" w:color="auto"/>
        <w:bottom w:val="none" w:sz="0" w:space="0" w:color="auto"/>
        <w:right w:val="none" w:sz="0" w:space="0" w:color="auto"/>
      </w:divBdr>
    </w:div>
    <w:div w:id="2078087281">
      <w:marLeft w:val="0"/>
      <w:marRight w:val="0"/>
      <w:marTop w:val="0"/>
      <w:marBottom w:val="0"/>
      <w:divBdr>
        <w:top w:val="none" w:sz="0" w:space="0" w:color="auto"/>
        <w:left w:val="none" w:sz="0" w:space="0" w:color="auto"/>
        <w:bottom w:val="none" w:sz="0" w:space="0" w:color="auto"/>
        <w:right w:val="none" w:sz="0" w:space="0" w:color="auto"/>
      </w:divBdr>
    </w:div>
    <w:div w:id="2078087282">
      <w:marLeft w:val="0"/>
      <w:marRight w:val="0"/>
      <w:marTop w:val="0"/>
      <w:marBottom w:val="0"/>
      <w:divBdr>
        <w:top w:val="none" w:sz="0" w:space="0" w:color="auto"/>
        <w:left w:val="none" w:sz="0" w:space="0" w:color="auto"/>
        <w:bottom w:val="none" w:sz="0" w:space="0" w:color="auto"/>
        <w:right w:val="none" w:sz="0" w:space="0" w:color="auto"/>
      </w:divBdr>
    </w:div>
    <w:div w:id="2078087283">
      <w:marLeft w:val="0"/>
      <w:marRight w:val="0"/>
      <w:marTop w:val="0"/>
      <w:marBottom w:val="0"/>
      <w:divBdr>
        <w:top w:val="none" w:sz="0" w:space="0" w:color="auto"/>
        <w:left w:val="none" w:sz="0" w:space="0" w:color="auto"/>
        <w:bottom w:val="none" w:sz="0" w:space="0" w:color="auto"/>
        <w:right w:val="none" w:sz="0" w:space="0" w:color="auto"/>
      </w:divBdr>
    </w:div>
    <w:div w:id="2078087284">
      <w:marLeft w:val="0"/>
      <w:marRight w:val="0"/>
      <w:marTop w:val="0"/>
      <w:marBottom w:val="0"/>
      <w:divBdr>
        <w:top w:val="none" w:sz="0" w:space="0" w:color="auto"/>
        <w:left w:val="none" w:sz="0" w:space="0" w:color="auto"/>
        <w:bottom w:val="none" w:sz="0" w:space="0" w:color="auto"/>
        <w:right w:val="none" w:sz="0" w:space="0" w:color="auto"/>
      </w:divBdr>
    </w:div>
    <w:div w:id="2078087285">
      <w:marLeft w:val="0"/>
      <w:marRight w:val="0"/>
      <w:marTop w:val="0"/>
      <w:marBottom w:val="0"/>
      <w:divBdr>
        <w:top w:val="none" w:sz="0" w:space="0" w:color="auto"/>
        <w:left w:val="none" w:sz="0" w:space="0" w:color="auto"/>
        <w:bottom w:val="none" w:sz="0" w:space="0" w:color="auto"/>
        <w:right w:val="none" w:sz="0" w:space="0" w:color="auto"/>
      </w:divBdr>
    </w:div>
    <w:div w:id="2078087286">
      <w:marLeft w:val="0"/>
      <w:marRight w:val="0"/>
      <w:marTop w:val="0"/>
      <w:marBottom w:val="0"/>
      <w:divBdr>
        <w:top w:val="none" w:sz="0" w:space="0" w:color="auto"/>
        <w:left w:val="none" w:sz="0" w:space="0" w:color="auto"/>
        <w:bottom w:val="none" w:sz="0" w:space="0" w:color="auto"/>
        <w:right w:val="none" w:sz="0" w:space="0" w:color="auto"/>
      </w:divBdr>
    </w:div>
    <w:div w:id="2078087287">
      <w:marLeft w:val="0"/>
      <w:marRight w:val="0"/>
      <w:marTop w:val="0"/>
      <w:marBottom w:val="0"/>
      <w:divBdr>
        <w:top w:val="none" w:sz="0" w:space="0" w:color="auto"/>
        <w:left w:val="none" w:sz="0" w:space="0" w:color="auto"/>
        <w:bottom w:val="none" w:sz="0" w:space="0" w:color="auto"/>
        <w:right w:val="none" w:sz="0" w:space="0" w:color="auto"/>
      </w:divBdr>
    </w:div>
    <w:div w:id="2078087288">
      <w:marLeft w:val="0"/>
      <w:marRight w:val="0"/>
      <w:marTop w:val="0"/>
      <w:marBottom w:val="0"/>
      <w:divBdr>
        <w:top w:val="none" w:sz="0" w:space="0" w:color="auto"/>
        <w:left w:val="none" w:sz="0" w:space="0" w:color="auto"/>
        <w:bottom w:val="none" w:sz="0" w:space="0" w:color="auto"/>
        <w:right w:val="none" w:sz="0" w:space="0" w:color="auto"/>
      </w:divBdr>
    </w:div>
    <w:div w:id="2078087289">
      <w:marLeft w:val="0"/>
      <w:marRight w:val="0"/>
      <w:marTop w:val="0"/>
      <w:marBottom w:val="0"/>
      <w:divBdr>
        <w:top w:val="none" w:sz="0" w:space="0" w:color="auto"/>
        <w:left w:val="none" w:sz="0" w:space="0" w:color="auto"/>
        <w:bottom w:val="none" w:sz="0" w:space="0" w:color="auto"/>
        <w:right w:val="none" w:sz="0" w:space="0" w:color="auto"/>
      </w:divBdr>
    </w:div>
    <w:div w:id="20780872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F%D1%80%D0%B8%D0%BD%D1%82%D0%B5%D1%80" TargetMode="External"/><Relationship Id="rId18" Type="http://schemas.openxmlformats.org/officeDocument/2006/relationships/hyperlink" Target="https://uk.wikipedia.org/wiki/%D0%9C%D0%BE%D0%B4%D0%B5%D0%BC" TargetMode="External"/><Relationship Id="rId26" Type="http://schemas.openxmlformats.org/officeDocument/2006/relationships/hyperlink" Target="http://zakon4.rada.gov.ua/laws/show/2135-12" TargetMode="External"/><Relationship Id="rId39" Type="http://schemas.openxmlformats.org/officeDocument/2006/relationships/hyperlink" Target="http://zakon4.rada.gov.ua/laws/show/4651-17/print1433744045588891" TargetMode="External"/><Relationship Id="rId21" Type="http://schemas.openxmlformats.org/officeDocument/2006/relationships/hyperlink" Target="http://zakon4.rada.gov.ua/laws/show/4651-17/print1433744045588891" TargetMode="External"/><Relationship Id="rId34" Type="http://schemas.openxmlformats.org/officeDocument/2006/relationships/hyperlink" Target="http://zakon4.rada.gov.ua/laws/show/4651-17/print1433744045588891" TargetMode="External"/><Relationship Id="rId42" Type="http://schemas.openxmlformats.org/officeDocument/2006/relationships/hyperlink" Target="http://zakon4.rada.gov.ua/laws/show/4651-17/print1433744045588891" TargetMode="External"/><Relationship Id="rId47" Type="http://schemas.openxmlformats.org/officeDocument/2006/relationships/hyperlink" Target="http://zakon.rada.gov.ua/laws/show/4651-17" TargetMode="External"/><Relationship Id="rId50" Type="http://schemas.openxmlformats.org/officeDocument/2006/relationships/hyperlink" Target="http://zakon4.rada.gov.ua/laws/show/4651-17/print1433744045588891" TargetMode="External"/><Relationship Id="rId55" Type="http://schemas.openxmlformats.org/officeDocument/2006/relationships/hyperlink" Target="http://zakon.rada.gov.ua/laws/show/4651-17" TargetMode="External"/><Relationship Id="rId63" Type="http://schemas.openxmlformats.org/officeDocument/2006/relationships/theme" Target="theme/theme1.xml"/><Relationship Id="rId7" Type="http://schemas.openxmlformats.org/officeDocument/2006/relationships/hyperlink" Target="https://uk.wikipedia.org/wiki/%D0%A1%D1%83%D0%BF%D0%B5%D1%80%D0%BA%D0%BE%D0%BC%D0%BF%27%D1%8E%D1%82%D0%B5%D1%80" TargetMode="External"/><Relationship Id="rId2" Type="http://schemas.openxmlformats.org/officeDocument/2006/relationships/styles" Target="styles.xml"/><Relationship Id="rId16" Type="http://schemas.openxmlformats.org/officeDocument/2006/relationships/hyperlink" Target="https://uk.wikipedia.org/wiki/%D0%9C%D0%B0%D1%80%D1%88%D1%80%D1%83%D1%82%D0%B8%D0%B7%D0%B0%D1%82%D0%BE%D1%80" TargetMode="External"/><Relationship Id="rId29" Type="http://schemas.openxmlformats.org/officeDocument/2006/relationships/hyperlink" Target="http://zakon4.rada.gov.ua/laws/show/4651-17/print1433744045588891" TargetMode="External"/><Relationship Id="rId11" Type="http://schemas.openxmlformats.org/officeDocument/2006/relationships/hyperlink" Target="https://uk.wikipedia.org/wiki/%D0%9D%D0%BE%D1%83%D1%82%D0%B1%D1%83%D0%BA" TargetMode="External"/><Relationship Id="rId24" Type="http://schemas.openxmlformats.org/officeDocument/2006/relationships/hyperlink" Target="http://zakon4.rada.gov.ua/laws/show/2135-12" TargetMode="External"/><Relationship Id="rId32" Type="http://schemas.openxmlformats.org/officeDocument/2006/relationships/hyperlink" Target="http://zakon4.rada.gov.ua/laws/show/4651-17/print1433744045588891" TargetMode="External"/><Relationship Id="rId37" Type="http://schemas.openxmlformats.org/officeDocument/2006/relationships/hyperlink" Target="http://zakon4.rada.gov.ua/laws/show/4651-17/print1433744045588891" TargetMode="External"/><Relationship Id="rId40" Type="http://schemas.openxmlformats.org/officeDocument/2006/relationships/hyperlink" Target="http://zakon4.rada.gov.ua/laws/show/1104-2012-%D0%BF/paran19" TargetMode="External"/><Relationship Id="rId45" Type="http://schemas.openxmlformats.org/officeDocument/2006/relationships/hyperlink" Target="http://zakon.rada.gov.ua/laws/show/2341-14" TargetMode="External"/><Relationship Id="rId53" Type="http://schemas.openxmlformats.org/officeDocument/2006/relationships/hyperlink" Target="http://zakon4.rada.gov.ua/laws/show/4651-17/print1433744045588891" TargetMode="External"/><Relationship Id="rId58" Type="http://schemas.openxmlformats.org/officeDocument/2006/relationships/hyperlink" Target="http://zakon.rada.gov.ua/laws/show/4651-17" TargetMode="Externa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s://uk.wikipedia.org/wiki/%D0%9C%D1%96%D0%BA%D1%80%D0%BE%D0%BF%D1%80%D0%BE%D1%86%D0%B5%D1%81%D0%BE%D1%80%D0%BD%D1%96_%D1%81%D0%B8%D1%81%D1%82%D0%B5%D0%BC%D0%B8" TargetMode="External"/><Relationship Id="rId14" Type="http://schemas.openxmlformats.org/officeDocument/2006/relationships/hyperlink" Target="https://uk.wikipedia.org/wiki/%D0%A1%D0%BA%D0%B0%D0%BD%D0%B5%D1%80" TargetMode="External"/><Relationship Id="rId22" Type="http://schemas.openxmlformats.org/officeDocument/2006/relationships/hyperlink" Target="http://zakon4.rada.gov.ua/laws/show/4651-17/print1433744045588891" TargetMode="External"/><Relationship Id="rId27" Type="http://schemas.openxmlformats.org/officeDocument/2006/relationships/hyperlink" Target="http://zakon4.rada.gov.ua/laws/show/4651-17/print1433744045588891" TargetMode="External"/><Relationship Id="rId30" Type="http://schemas.openxmlformats.org/officeDocument/2006/relationships/hyperlink" Target="http://zakon4.rada.gov.ua/laws/show/1104-2012-%D0%BF/paran6" TargetMode="External"/><Relationship Id="rId35" Type="http://schemas.openxmlformats.org/officeDocument/2006/relationships/hyperlink" Target="http://zakon4.rada.gov.ua/laws/show/4651-17/print1433744045588891" TargetMode="External"/><Relationship Id="rId43" Type="http://schemas.openxmlformats.org/officeDocument/2006/relationships/hyperlink" Target="http://zakon4.rada.gov.ua/laws/show/1104-2012-%D0%BF/paran19" TargetMode="External"/><Relationship Id="rId48" Type="http://schemas.openxmlformats.org/officeDocument/2006/relationships/hyperlink" Target="http://zakon.rada.gov.ua/laws/show/2341-14" TargetMode="External"/><Relationship Id="rId56" Type="http://schemas.openxmlformats.org/officeDocument/2006/relationships/hyperlink" Target="http://zakon.rada.gov.ua/laws/show/4651-17" TargetMode="External"/><Relationship Id="rId8" Type="http://schemas.openxmlformats.org/officeDocument/2006/relationships/hyperlink" Target="https://uk.wikipedia.org/wiki/%D0%9C%D0%B5%D0%B9%D0%BD%D1%84%D1%80%D0%B5%D0%B9%D0%BC" TargetMode="External"/><Relationship Id="rId51" Type="http://schemas.openxmlformats.org/officeDocument/2006/relationships/hyperlink" Target="http://zakon4.rada.gov.ua/laws/show/4651-17/print1433744045588891" TargetMode="External"/><Relationship Id="rId3" Type="http://schemas.openxmlformats.org/officeDocument/2006/relationships/settings" Target="settings.xml"/><Relationship Id="rId12" Type="http://schemas.openxmlformats.org/officeDocument/2006/relationships/hyperlink" Target="https://uk.wikipedia.org/wiki/%D0%A2%D0%B5%D1%80%D0%BC%D1%96%D0%BD%D0%B0%D0%BB" TargetMode="External"/><Relationship Id="rId17" Type="http://schemas.openxmlformats.org/officeDocument/2006/relationships/hyperlink" Target="https://uk.wikipedia.org/wiki/%D0%9C%D0%B5%D1%80%D0%B5%D0%B6%D0%B5%D0%B2%D0%B8%D0%B9_%D0%BA%D0%BE%D0%BC%D1%83%D1%82%D0%B0%D1%82%D0%BE%D1%80" TargetMode="External"/><Relationship Id="rId25" Type="http://schemas.openxmlformats.org/officeDocument/2006/relationships/hyperlink" Target="http://zakon4.rada.gov.ua/laws/show/4651-17/print1433744045588891" TargetMode="External"/><Relationship Id="rId33" Type="http://schemas.openxmlformats.org/officeDocument/2006/relationships/hyperlink" Target="http://zakon4.rada.gov.ua/laws/show/4651-17/print1433744045588891" TargetMode="External"/><Relationship Id="rId38" Type="http://schemas.openxmlformats.org/officeDocument/2006/relationships/hyperlink" Target="http://zakon4.rada.gov.ua/laws/show/4651-17/print1433744045588891" TargetMode="External"/><Relationship Id="rId46" Type="http://schemas.openxmlformats.org/officeDocument/2006/relationships/hyperlink" Target="http://zakon.rada.gov.ua/laws/show/2341-14" TargetMode="External"/><Relationship Id="rId59" Type="http://schemas.openxmlformats.org/officeDocument/2006/relationships/hyperlink" Target="http://zakon.rada.gov.ua/laws/show/4651-17" TargetMode="External"/><Relationship Id="rId20" Type="http://schemas.openxmlformats.org/officeDocument/2006/relationships/hyperlink" Target="https://uk.wikipedia.org/wiki/%D0%9C%D1%96%D0%BA%D1%80%D0%BE%D0%BA%D0%BE%D0%BD%D1%82%D1%80%D0%BE%D0%BB%D0%B5%D1%80" TargetMode="External"/><Relationship Id="rId41" Type="http://schemas.openxmlformats.org/officeDocument/2006/relationships/hyperlink" Target="http://zakon4.rada.gov.ua/laws/show/4651-17/print1433744045588891" TargetMode="External"/><Relationship Id="rId54" Type="http://schemas.openxmlformats.org/officeDocument/2006/relationships/hyperlink" Target="http://zakon.rada.gov.ua/laws/show/4651-17"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k.wikipedia.org/wiki/%D0%9F%D0%BB%D0%BE%D1%82%D0%B5%D1%80" TargetMode="External"/><Relationship Id="rId23" Type="http://schemas.openxmlformats.org/officeDocument/2006/relationships/hyperlink" Target="http://zakon4.rada.gov.ua/laws/show/4651-17/print1433744045588891" TargetMode="External"/><Relationship Id="rId28" Type="http://schemas.openxmlformats.org/officeDocument/2006/relationships/hyperlink" Target="http://zakon4.rada.gov.ua/laws/show/1104-2012-%D0%BF/paran6" TargetMode="External"/><Relationship Id="rId36" Type="http://schemas.openxmlformats.org/officeDocument/2006/relationships/hyperlink" Target="http://zakon4.rada.gov.ua/laws/show/4651-17/print1433744045588891" TargetMode="External"/><Relationship Id="rId49" Type="http://schemas.openxmlformats.org/officeDocument/2006/relationships/hyperlink" Target="http://zakon.rada.gov.ua/laws/show/2341-14" TargetMode="External"/><Relationship Id="rId57" Type="http://schemas.openxmlformats.org/officeDocument/2006/relationships/hyperlink" Target="http://zakon.rada.gov.ua/laws/show/4651-17" TargetMode="External"/><Relationship Id="rId10" Type="http://schemas.openxmlformats.org/officeDocument/2006/relationships/hyperlink" Target="https://uk.wikipedia.org/wiki/%D0%A1%D0%B5%D1%80%D0%B2%D0%B5%D1%80" TargetMode="External"/><Relationship Id="rId31" Type="http://schemas.openxmlformats.org/officeDocument/2006/relationships/hyperlink" Target="http://zakon4.rada.gov.ua/laws/show/4651-17/print1433744045588891" TargetMode="External"/><Relationship Id="rId44" Type="http://schemas.openxmlformats.org/officeDocument/2006/relationships/hyperlink" Target="http://zakon.rada.gov.ua/laws/show/4651-17" TargetMode="External"/><Relationship Id="rId52" Type="http://schemas.openxmlformats.org/officeDocument/2006/relationships/hyperlink" Target="http://zakon4.rada.gov.ua/laws/show/4651-17/print1433744045588891"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k.wikipedia.org/wiki/%D0%9A%D0%BB%D0%B0%D1%81%D1%82%D0%B5%D1%80_(%D1%96%D0%BD%D1%84%D0%BE%D1%80%D0%BC%D0%B0%D1%82%D0%B8%D0%BA%D0%B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34</Pages>
  <Words>9554</Words>
  <Characters>68459</Characters>
  <Application>Microsoft Office Word</Application>
  <DocSecurity>0</DocSecurity>
  <Lines>1592</Lines>
  <Paragraphs>433</Paragraphs>
  <ScaleCrop>false</ScaleCrop>
  <HeadingPairs>
    <vt:vector size="2" baseType="variant">
      <vt:variant>
        <vt:lpstr>Title</vt:lpstr>
      </vt:variant>
      <vt:variant>
        <vt:i4>1</vt:i4>
      </vt:variant>
    </vt:vector>
  </HeadingPairs>
  <TitlesOfParts>
    <vt:vector size="1" baseType="lpstr">
      <vt:lpstr>ПОРІВНЯЛЬНА ТАБЛИЦЯ</vt:lpstr>
    </vt:vector>
  </TitlesOfParts>
  <Manager/>
  <Company/>
  <LinksUpToDate>false</LinksUpToDate>
  <CharactersWithSpaces>77580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
  <cp:keywords/>
  <dc:description/>
  <cp:lastModifiedBy>OZ</cp:lastModifiedBy>
  <cp:revision>15</cp:revision>
  <dcterms:created xsi:type="dcterms:W3CDTF">2019-12-11T13:49:00Z</dcterms:created>
  <dcterms:modified xsi:type="dcterms:W3CDTF">2020-01-15T12:18:00Z</dcterms:modified>
  <cp:category/>
</cp:coreProperties>
</file>