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E6" w:rsidRPr="001A3E05" w:rsidRDefault="00396DE6" w:rsidP="00EA0A2B">
      <w:pPr>
        <w:jc w:val="right"/>
        <w:rPr>
          <w:sz w:val="24"/>
          <w:szCs w:val="24"/>
        </w:rPr>
      </w:pPr>
    </w:p>
    <w:p w:rsidR="00396DE6" w:rsidRPr="001A3E05" w:rsidRDefault="00396DE6" w:rsidP="00EA0A2B">
      <w:pPr>
        <w:jc w:val="right"/>
        <w:rPr>
          <w:sz w:val="24"/>
          <w:szCs w:val="24"/>
        </w:rPr>
      </w:pPr>
    </w:p>
    <w:p w:rsidR="00396DE6" w:rsidRPr="001A3E05" w:rsidRDefault="00396DE6" w:rsidP="00EA0A2B">
      <w:pPr>
        <w:jc w:val="right"/>
        <w:rPr>
          <w:sz w:val="24"/>
          <w:szCs w:val="24"/>
        </w:rPr>
      </w:pPr>
    </w:p>
    <w:p w:rsidR="000A20F3" w:rsidRPr="001A3E05" w:rsidRDefault="000A20F3" w:rsidP="00EA0A2B">
      <w:pPr>
        <w:jc w:val="right"/>
        <w:rPr>
          <w:sz w:val="24"/>
          <w:szCs w:val="24"/>
        </w:rPr>
      </w:pPr>
    </w:p>
    <w:p w:rsidR="000A20F3" w:rsidRPr="001A3E05" w:rsidRDefault="000A20F3" w:rsidP="00EA0A2B">
      <w:pPr>
        <w:jc w:val="right"/>
        <w:rPr>
          <w:sz w:val="24"/>
          <w:szCs w:val="24"/>
        </w:rPr>
      </w:pPr>
    </w:p>
    <w:p w:rsidR="000A20F3" w:rsidRPr="001A3E05" w:rsidRDefault="000A20F3" w:rsidP="00EA0A2B">
      <w:pPr>
        <w:jc w:val="right"/>
        <w:rPr>
          <w:sz w:val="24"/>
          <w:szCs w:val="24"/>
        </w:rPr>
      </w:pPr>
    </w:p>
    <w:p w:rsidR="00472D98" w:rsidRDefault="00472D98" w:rsidP="00EA0A2B">
      <w:pPr>
        <w:jc w:val="center"/>
        <w:rPr>
          <w:b/>
        </w:rPr>
      </w:pPr>
    </w:p>
    <w:p w:rsidR="000E489B" w:rsidRDefault="000E489B" w:rsidP="00EA0A2B">
      <w:pPr>
        <w:jc w:val="center"/>
        <w:rPr>
          <w:b/>
        </w:rPr>
      </w:pPr>
    </w:p>
    <w:p w:rsidR="000E489B" w:rsidRDefault="000E489B" w:rsidP="00EA0A2B">
      <w:pPr>
        <w:jc w:val="center"/>
        <w:rPr>
          <w:b/>
        </w:rPr>
      </w:pPr>
    </w:p>
    <w:p w:rsidR="000A20F3" w:rsidRPr="00906027" w:rsidRDefault="000A20F3" w:rsidP="00CB53BE">
      <w:pPr>
        <w:ind w:firstLine="0"/>
        <w:jc w:val="center"/>
        <w:rPr>
          <w:b/>
        </w:rPr>
      </w:pPr>
      <w:r w:rsidRPr="00906027">
        <w:rPr>
          <w:b/>
        </w:rPr>
        <w:t>ВИСНОВОК</w:t>
      </w:r>
    </w:p>
    <w:p w:rsidR="006A041F" w:rsidRDefault="000A20F3" w:rsidP="00CB53BE">
      <w:pPr>
        <w:ind w:right="502" w:firstLine="0"/>
        <w:jc w:val="center"/>
        <w:textAlignment w:val="baseline"/>
        <w:rPr>
          <w:b/>
          <w:bCs/>
        </w:rPr>
      </w:pPr>
      <w:r w:rsidRPr="00906027">
        <w:rPr>
          <w:b/>
          <w:bCs/>
        </w:rPr>
        <w:t>на</w:t>
      </w:r>
      <w:r w:rsidR="00396DE6" w:rsidRPr="00906027">
        <w:rPr>
          <w:b/>
          <w:bCs/>
        </w:rPr>
        <w:t xml:space="preserve"> п</w:t>
      </w:r>
      <w:r w:rsidRPr="00906027">
        <w:rPr>
          <w:b/>
          <w:bCs/>
        </w:rPr>
        <w:t>роект</w:t>
      </w:r>
      <w:r w:rsidR="00396DE6" w:rsidRPr="00906027">
        <w:rPr>
          <w:b/>
          <w:bCs/>
        </w:rPr>
        <w:t xml:space="preserve"> Закону України </w:t>
      </w:r>
      <w:r w:rsidR="00361711" w:rsidRPr="00906027">
        <w:rPr>
          <w:b/>
          <w:bCs/>
        </w:rPr>
        <w:t>«Про внесення змін</w:t>
      </w:r>
      <w:r w:rsidR="006A041F">
        <w:rPr>
          <w:b/>
          <w:bCs/>
        </w:rPr>
        <w:t>и</w:t>
      </w:r>
      <w:r w:rsidR="00361711" w:rsidRPr="00906027">
        <w:rPr>
          <w:b/>
          <w:bCs/>
        </w:rPr>
        <w:t xml:space="preserve"> </w:t>
      </w:r>
      <w:r w:rsidR="003C728D">
        <w:rPr>
          <w:b/>
          <w:bCs/>
        </w:rPr>
        <w:t>до</w:t>
      </w:r>
    </w:p>
    <w:p w:rsidR="00361711" w:rsidRPr="00906027" w:rsidRDefault="006A041F" w:rsidP="00CB53BE">
      <w:pPr>
        <w:ind w:right="502" w:firstLine="0"/>
        <w:jc w:val="center"/>
        <w:textAlignment w:val="baseline"/>
        <w:rPr>
          <w:b/>
          <w:bCs/>
        </w:rPr>
      </w:pPr>
      <w:r>
        <w:rPr>
          <w:b/>
          <w:bCs/>
        </w:rPr>
        <w:t>Бюджетного кодексу України</w:t>
      </w:r>
      <w:r w:rsidR="005D32B3" w:rsidRPr="00906027">
        <w:rPr>
          <w:b/>
          <w:bCs/>
        </w:rPr>
        <w:t>»</w:t>
      </w:r>
    </w:p>
    <w:p w:rsidR="000A20F3" w:rsidRPr="001A3E05" w:rsidRDefault="00361711" w:rsidP="00EA0A2B">
      <w:pPr>
        <w:jc w:val="center"/>
        <w:rPr>
          <w:bCs/>
        </w:rPr>
      </w:pPr>
      <w:r w:rsidRPr="001A3E05">
        <w:rPr>
          <w:bCs/>
        </w:rPr>
        <w:t xml:space="preserve"> </w:t>
      </w:r>
    </w:p>
    <w:p w:rsidR="006A041F" w:rsidRDefault="006A041F" w:rsidP="00B60DA0">
      <w:r>
        <w:t>Пропозиції законопроекту, як зазначено у пояснювальній записці до нього</w:t>
      </w:r>
      <w:r w:rsidR="003C728D">
        <w:t>,</w:t>
      </w:r>
      <w:r>
        <w:t xml:space="preserve"> спрямовані на «забезпечення остаточного скасування системи маркування примірників контрольними марками, яка втратила актуальність у зв’язку з розвитком інформаційно-комунікаційних технологій та використання як джерела розповсюдження об’єктів авторського права і суміжних прав Інтернет-сервісів, в результаті чого суттєво скоротилися обсяги використання дисків для лазерних систем зчитування як носія для розповсюдження примірників аудіовізуальних творів, фонограм, відеограм, комп’ютерних програм, баз даних»</w:t>
      </w:r>
      <w:r w:rsidR="0042702F">
        <w:t>.</w:t>
      </w:r>
      <w:r>
        <w:t xml:space="preserve"> У зв’язку з цим у законопроекті пропонується у п. 26 ч. 2 ст. 29 Бюджетного кодексу України (далі - БК), згідно з яким до доходів загального фонду Державного бюджету України належать </w:t>
      </w:r>
      <w:r w:rsidRPr="006A041F">
        <w:rPr>
          <w:i/>
        </w:rPr>
        <w:t>збори за підготовку до державної реєстрації авторського права і договорів, які стосуються прав автора на твір, та плата за одержання контрольних марок, ви</w:t>
      </w:r>
      <w:r w:rsidR="00CB53BE">
        <w:rPr>
          <w:i/>
        </w:rPr>
        <w:t>клю</w:t>
      </w:r>
      <w:r w:rsidRPr="006A041F">
        <w:rPr>
          <w:i/>
        </w:rPr>
        <w:t>чити слова «</w:t>
      </w:r>
      <w:r w:rsidRPr="006A041F">
        <w:rPr>
          <w:i/>
          <w:u w:val="single"/>
        </w:rPr>
        <w:t>та плата за одержання контрольним марок</w:t>
      </w:r>
      <w:r w:rsidRPr="006A041F">
        <w:rPr>
          <w:i/>
        </w:rPr>
        <w:t>»</w:t>
      </w:r>
      <w:r>
        <w:t>.</w:t>
      </w:r>
    </w:p>
    <w:p w:rsidR="0042702F" w:rsidRDefault="006A041F" w:rsidP="00B60DA0">
      <w:r>
        <w:t>Головне управління, проаналізувавши законопроект, вважає за доцільне зазначити</w:t>
      </w:r>
      <w:r w:rsidR="003C728D">
        <w:t xml:space="preserve">, що він системно пов'язаний з проектом Закону України «Про внесення змін до деяких законодавчих актів України» реєстр. № 2565 від 10.12.2019, яким пропонується визнати таким, що втратив чинність, </w:t>
      </w:r>
      <w:r w:rsidR="00CB53BE">
        <w:br/>
      </w:r>
      <w:r w:rsidR="003C728D">
        <w:t>Закон України «</w:t>
      </w:r>
      <w:r w:rsidR="003C728D" w:rsidRPr="00FF3988">
        <w:rPr>
          <w:rStyle w:val="rvts23"/>
        </w:rPr>
        <w:t xml:space="preserve">Про розповсюдження примірників аудіовізуальних </w:t>
      </w:r>
      <w:r w:rsidR="003C728D" w:rsidRPr="00766C00">
        <w:rPr>
          <w:rStyle w:val="rvts23"/>
        </w:rPr>
        <w:t>творів, фонограм, відеограм, комп’ютерних програм, баз даних</w:t>
      </w:r>
      <w:r w:rsidR="003C728D">
        <w:t>», а, отже, є похідним від нього, у зв’язку з чим рішення щодо законопроекту № 2812 має прийматися за результатами розгляду законопроекту № 2565.</w:t>
      </w:r>
    </w:p>
    <w:p w:rsidR="006A041F" w:rsidRDefault="003C728D" w:rsidP="003C728D">
      <w:r>
        <w:t>Принагідно зауважимо, що у</w:t>
      </w:r>
      <w:r w:rsidR="006A041F">
        <w:t xml:space="preserve"> назві проекту доцільно уточнити його предмет. Крім того, оскільки законопроект передбачає зміни тільки до однієї статті БК, то це також має бути відображено в його назві.</w:t>
      </w:r>
    </w:p>
    <w:p w:rsidR="0042702F" w:rsidRDefault="0042702F" w:rsidP="0042702F">
      <w:pPr>
        <w:ind w:firstLine="720"/>
        <w:rPr>
          <w:bCs/>
        </w:rPr>
      </w:pPr>
    </w:p>
    <w:p w:rsidR="0042702F" w:rsidRPr="00A90788" w:rsidRDefault="0042702F" w:rsidP="0042702F">
      <w:pPr>
        <w:rPr>
          <w:bCs/>
          <w:lang w:val="x-none"/>
        </w:rPr>
      </w:pPr>
    </w:p>
    <w:p w:rsidR="0042702F" w:rsidRPr="00BF4649" w:rsidRDefault="0042702F" w:rsidP="0042702F">
      <w:r w:rsidRPr="00BF4649">
        <w:rPr>
          <w:bCs/>
        </w:rPr>
        <w:t xml:space="preserve">Керівник Головного управління                          </w:t>
      </w:r>
      <w:bookmarkStart w:id="0" w:name="_GoBack"/>
      <w:bookmarkEnd w:id="0"/>
      <w:r w:rsidRPr="00BF4649">
        <w:rPr>
          <w:bCs/>
        </w:rPr>
        <w:t xml:space="preserve">       </w:t>
      </w:r>
      <w:r>
        <w:rPr>
          <w:bCs/>
        </w:rPr>
        <w:t xml:space="preserve">С. </w:t>
      </w:r>
      <w:proofErr w:type="spellStart"/>
      <w:r>
        <w:rPr>
          <w:bCs/>
        </w:rPr>
        <w:t>Тихонюк</w:t>
      </w:r>
      <w:proofErr w:type="spellEnd"/>
    </w:p>
    <w:p w:rsidR="0042702F" w:rsidRDefault="0042702F" w:rsidP="0042702F">
      <w:pPr>
        <w:pStyle w:val="4"/>
        <w:ind w:firstLine="709"/>
        <w:jc w:val="both"/>
      </w:pPr>
    </w:p>
    <w:p w:rsidR="003C728D" w:rsidRPr="003C728D" w:rsidRDefault="003C728D" w:rsidP="003C728D">
      <w:pPr>
        <w:rPr>
          <w:lang w:eastAsia="ru-RU"/>
        </w:rPr>
      </w:pPr>
    </w:p>
    <w:p w:rsidR="008678D3" w:rsidRPr="00E93FC1" w:rsidRDefault="008678D3" w:rsidP="0040570E">
      <w:pPr>
        <w:rPr>
          <w:sz w:val="20"/>
          <w:szCs w:val="20"/>
          <w:lang w:val="ru-RU"/>
        </w:rPr>
      </w:pPr>
      <w:proofErr w:type="spellStart"/>
      <w:r w:rsidRPr="00E93FC1">
        <w:rPr>
          <w:sz w:val="20"/>
          <w:szCs w:val="20"/>
        </w:rPr>
        <w:t>Вик</w:t>
      </w:r>
      <w:proofErr w:type="spellEnd"/>
      <w:r w:rsidRPr="00E93FC1">
        <w:rPr>
          <w:sz w:val="20"/>
          <w:szCs w:val="20"/>
        </w:rPr>
        <w:t>.:   Н. Пархоменко</w:t>
      </w:r>
    </w:p>
    <w:sectPr w:rsidR="008678D3" w:rsidRPr="00E93FC1" w:rsidSect="00D55E0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4D" w:rsidRDefault="00FF6A4D" w:rsidP="00791902">
      <w:r>
        <w:separator/>
      </w:r>
    </w:p>
  </w:endnote>
  <w:endnote w:type="continuationSeparator" w:id="0">
    <w:p w:rsidR="00FF6A4D" w:rsidRDefault="00FF6A4D" w:rsidP="0079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4D" w:rsidRDefault="00FF6A4D" w:rsidP="00791902">
      <w:r>
        <w:separator/>
      </w:r>
    </w:p>
  </w:footnote>
  <w:footnote w:type="continuationSeparator" w:id="0">
    <w:p w:rsidR="00FF6A4D" w:rsidRDefault="00FF6A4D" w:rsidP="0079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0C" w:rsidRDefault="00D55E0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C728D">
      <w:rPr>
        <w:noProof/>
      </w:rPr>
      <w:t>2</w:t>
    </w:r>
    <w:r>
      <w:fldChar w:fldCharType="end"/>
    </w:r>
  </w:p>
  <w:p w:rsidR="00D55E0C" w:rsidRDefault="00D55E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0C" w:rsidRPr="009B1A0D" w:rsidRDefault="00D55E0C" w:rsidP="00D55E0C">
    <w:pPr>
      <w:pStyle w:val="a4"/>
      <w:ind w:left="3540"/>
      <w:jc w:val="right"/>
      <w:rPr>
        <w:sz w:val="20"/>
        <w:szCs w:val="20"/>
      </w:rPr>
    </w:pPr>
    <w:r w:rsidRPr="009B1A0D">
      <w:rPr>
        <w:sz w:val="20"/>
        <w:szCs w:val="20"/>
      </w:rPr>
      <w:t xml:space="preserve">До </w:t>
    </w:r>
    <w:r w:rsidR="00906027">
      <w:rPr>
        <w:sz w:val="20"/>
        <w:szCs w:val="20"/>
        <w:lang w:val="ru-RU"/>
      </w:rPr>
      <w:t>ре</w:t>
    </w:r>
    <w:r w:rsidR="00906027">
      <w:rPr>
        <w:sz w:val="20"/>
        <w:szCs w:val="20"/>
      </w:rPr>
      <w:t>є</w:t>
    </w:r>
    <w:r w:rsidR="00906027">
      <w:rPr>
        <w:sz w:val="20"/>
        <w:szCs w:val="20"/>
        <w:lang w:val="ru-RU"/>
      </w:rPr>
      <w:t xml:space="preserve">стр. </w:t>
    </w:r>
    <w:r w:rsidRPr="009B1A0D">
      <w:rPr>
        <w:sz w:val="20"/>
        <w:szCs w:val="20"/>
      </w:rPr>
      <w:t xml:space="preserve">№ </w:t>
    </w:r>
    <w:r w:rsidR="006A041F">
      <w:rPr>
        <w:sz w:val="20"/>
        <w:szCs w:val="20"/>
        <w:lang w:val="ru-RU"/>
      </w:rPr>
      <w:t>2812</w:t>
    </w:r>
    <w:r w:rsidRPr="009B1A0D">
      <w:rPr>
        <w:sz w:val="20"/>
        <w:szCs w:val="20"/>
      </w:rPr>
      <w:t xml:space="preserve"> від </w:t>
    </w:r>
    <w:r w:rsidR="006A041F">
      <w:rPr>
        <w:sz w:val="20"/>
        <w:szCs w:val="20"/>
      </w:rPr>
      <w:t>27</w:t>
    </w:r>
    <w:r w:rsidRPr="009B1A0D">
      <w:rPr>
        <w:sz w:val="20"/>
        <w:szCs w:val="20"/>
      </w:rPr>
      <w:t>.0</w:t>
    </w:r>
    <w:r w:rsidR="00906027">
      <w:rPr>
        <w:sz w:val="20"/>
        <w:szCs w:val="20"/>
      </w:rPr>
      <w:t>1</w:t>
    </w:r>
    <w:r w:rsidRPr="009B1A0D">
      <w:rPr>
        <w:sz w:val="20"/>
        <w:szCs w:val="20"/>
      </w:rPr>
      <w:t>.20</w:t>
    </w:r>
    <w:r w:rsidR="00906027">
      <w:rPr>
        <w:sz w:val="20"/>
        <w:szCs w:val="20"/>
      </w:rPr>
      <w:t>20</w:t>
    </w:r>
  </w:p>
  <w:p w:rsidR="00D55E0C" w:rsidRPr="009B1A0D" w:rsidRDefault="000C252F" w:rsidP="00D55E0C">
    <w:pPr>
      <w:pStyle w:val="a4"/>
      <w:ind w:left="3540"/>
      <w:jc w:val="right"/>
      <w:rPr>
        <w:sz w:val="20"/>
        <w:szCs w:val="20"/>
      </w:rPr>
    </w:pPr>
    <w:r>
      <w:rPr>
        <w:sz w:val="20"/>
        <w:szCs w:val="20"/>
      </w:rPr>
      <w:t>Народн</w:t>
    </w:r>
    <w:r w:rsidR="006A041F">
      <w:rPr>
        <w:sz w:val="20"/>
        <w:szCs w:val="20"/>
      </w:rPr>
      <w:t>ий</w:t>
    </w:r>
    <w:r w:rsidR="00D55E0C" w:rsidRPr="009B1A0D">
      <w:rPr>
        <w:sz w:val="20"/>
        <w:szCs w:val="20"/>
      </w:rPr>
      <w:t xml:space="preserve"> депутат України </w:t>
    </w:r>
  </w:p>
  <w:p w:rsidR="009B1A0D" w:rsidRPr="00D55E0C" w:rsidRDefault="006A041F" w:rsidP="00D55E0C">
    <w:pPr>
      <w:pStyle w:val="a4"/>
      <w:ind w:left="3540"/>
      <w:jc w:val="right"/>
    </w:pPr>
    <w:r>
      <w:rPr>
        <w:sz w:val="20"/>
        <w:szCs w:val="20"/>
      </w:rPr>
      <w:t>Р. Підласа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AB7"/>
    <w:multiLevelType w:val="hybridMultilevel"/>
    <w:tmpl w:val="1A14F368"/>
    <w:lvl w:ilvl="0" w:tplc="451A56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993B7E"/>
    <w:multiLevelType w:val="hybridMultilevel"/>
    <w:tmpl w:val="E3B6826C"/>
    <w:lvl w:ilvl="0" w:tplc="D5BABB5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18E7739"/>
    <w:multiLevelType w:val="hybridMultilevel"/>
    <w:tmpl w:val="53D80F7E"/>
    <w:lvl w:ilvl="0" w:tplc="587ADC06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2E1EB9"/>
    <w:multiLevelType w:val="hybridMultilevel"/>
    <w:tmpl w:val="D930B9AA"/>
    <w:lvl w:ilvl="0" w:tplc="F3A6A7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E6"/>
    <w:rsid w:val="0001731D"/>
    <w:rsid w:val="00063763"/>
    <w:rsid w:val="00077931"/>
    <w:rsid w:val="0009476D"/>
    <w:rsid w:val="00094BA5"/>
    <w:rsid w:val="000A13B3"/>
    <w:rsid w:val="000A20F3"/>
    <w:rsid w:val="000A5CC7"/>
    <w:rsid w:val="000C252F"/>
    <w:rsid w:val="000D57DE"/>
    <w:rsid w:val="000E489B"/>
    <w:rsid w:val="00102FF4"/>
    <w:rsid w:val="00146696"/>
    <w:rsid w:val="001946FC"/>
    <w:rsid w:val="001A13DF"/>
    <w:rsid w:val="001A3E05"/>
    <w:rsid w:val="001B4BA1"/>
    <w:rsid w:val="00215E43"/>
    <w:rsid w:val="00244B6C"/>
    <w:rsid w:val="00252CA3"/>
    <w:rsid w:val="002A66D2"/>
    <w:rsid w:val="002E7262"/>
    <w:rsid w:val="00361711"/>
    <w:rsid w:val="003632C2"/>
    <w:rsid w:val="00367F68"/>
    <w:rsid w:val="00396DE6"/>
    <w:rsid w:val="003A378E"/>
    <w:rsid w:val="003C3152"/>
    <w:rsid w:val="003C728D"/>
    <w:rsid w:val="003D3398"/>
    <w:rsid w:val="003D60A7"/>
    <w:rsid w:val="003F14C3"/>
    <w:rsid w:val="0040570E"/>
    <w:rsid w:val="0042702F"/>
    <w:rsid w:val="00472D98"/>
    <w:rsid w:val="00482116"/>
    <w:rsid w:val="004A22DF"/>
    <w:rsid w:val="004B5513"/>
    <w:rsid w:val="004E2C65"/>
    <w:rsid w:val="00504727"/>
    <w:rsid w:val="00542218"/>
    <w:rsid w:val="00560ABF"/>
    <w:rsid w:val="0057224F"/>
    <w:rsid w:val="005D32B3"/>
    <w:rsid w:val="005D3DCB"/>
    <w:rsid w:val="005F641A"/>
    <w:rsid w:val="00664B6A"/>
    <w:rsid w:val="00666672"/>
    <w:rsid w:val="00683253"/>
    <w:rsid w:val="006A041F"/>
    <w:rsid w:val="0073598B"/>
    <w:rsid w:val="00746FE5"/>
    <w:rsid w:val="00747F51"/>
    <w:rsid w:val="007759FE"/>
    <w:rsid w:val="0078663A"/>
    <w:rsid w:val="00791902"/>
    <w:rsid w:val="007D7703"/>
    <w:rsid w:val="00810FE0"/>
    <w:rsid w:val="008150D4"/>
    <w:rsid w:val="00844326"/>
    <w:rsid w:val="008678D3"/>
    <w:rsid w:val="00873171"/>
    <w:rsid w:val="00880869"/>
    <w:rsid w:val="00882145"/>
    <w:rsid w:val="00891449"/>
    <w:rsid w:val="008B25A5"/>
    <w:rsid w:val="008C18B7"/>
    <w:rsid w:val="00906027"/>
    <w:rsid w:val="0091191E"/>
    <w:rsid w:val="009133CA"/>
    <w:rsid w:val="009256D1"/>
    <w:rsid w:val="009436EE"/>
    <w:rsid w:val="009563AE"/>
    <w:rsid w:val="009B1A0D"/>
    <w:rsid w:val="009D7837"/>
    <w:rsid w:val="00A535B0"/>
    <w:rsid w:val="00A90E4D"/>
    <w:rsid w:val="00AA09D2"/>
    <w:rsid w:val="00AA43F6"/>
    <w:rsid w:val="00AB2C5C"/>
    <w:rsid w:val="00AE6EBB"/>
    <w:rsid w:val="00B60DA0"/>
    <w:rsid w:val="00B710B8"/>
    <w:rsid w:val="00B71D2D"/>
    <w:rsid w:val="00B94FB6"/>
    <w:rsid w:val="00BB5163"/>
    <w:rsid w:val="00BE05F2"/>
    <w:rsid w:val="00C557EA"/>
    <w:rsid w:val="00C55C8C"/>
    <w:rsid w:val="00C82D5A"/>
    <w:rsid w:val="00CB53BE"/>
    <w:rsid w:val="00CC5730"/>
    <w:rsid w:val="00CD6669"/>
    <w:rsid w:val="00CF3C36"/>
    <w:rsid w:val="00D55E0C"/>
    <w:rsid w:val="00D77089"/>
    <w:rsid w:val="00D93391"/>
    <w:rsid w:val="00E43BA1"/>
    <w:rsid w:val="00E47161"/>
    <w:rsid w:val="00E512A5"/>
    <w:rsid w:val="00E93FC1"/>
    <w:rsid w:val="00EA0A2B"/>
    <w:rsid w:val="00EA1C89"/>
    <w:rsid w:val="00EC1B35"/>
    <w:rsid w:val="00EE25BE"/>
    <w:rsid w:val="00F16E13"/>
    <w:rsid w:val="00F27C7A"/>
    <w:rsid w:val="00F63DF4"/>
    <w:rsid w:val="00FA113E"/>
    <w:rsid w:val="00FA4539"/>
    <w:rsid w:val="00FF3A04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49AB91-1686-4BED-ABB0-B3D4D77C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tyle"/>
    <w:qFormat/>
    <w:rsid w:val="00396DE6"/>
    <w:pPr>
      <w:ind w:firstLine="709"/>
      <w:jc w:val="both"/>
    </w:pPr>
    <w:rPr>
      <w:rFonts w:eastAsia="Times New Roman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1B4BA1"/>
    <w:pPr>
      <w:keepNext/>
      <w:ind w:firstLine="0"/>
      <w:jc w:val="center"/>
      <w:outlineLvl w:val="3"/>
    </w:pPr>
    <w:rPr>
      <w:b/>
      <w:i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42">
    <w:name w:val="st42"/>
    <w:rsid w:val="00FA113E"/>
    <w:rPr>
      <w:rFonts w:ascii="Times New Roman" w:hAnsi="Times New Roman"/>
      <w:color w:val="000000"/>
    </w:rPr>
  </w:style>
  <w:style w:type="paragraph" w:styleId="a3">
    <w:name w:val="Body Text"/>
    <w:basedOn w:val="a"/>
    <w:rsid w:val="00FA113E"/>
    <w:pPr>
      <w:spacing w:after="120"/>
      <w:ind w:firstLine="0"/>
      <w:jc w:val="left"/>
    </w:pPr>
    <w:rPr>
      <w:lang w:eastAsia="ru-RU"/>
    </w:rPr>
  </w:style>
  <w:style w:type="character" w:customStyle="1" w:styleId="FontStyle">
    <w:name w:val="Font Style"/>
    <w:rsid w:val="001B4BA1"/>
    <w:rPr>
      <w:color w:val="000000"/>
      <w:sz w:val="20"/>
    </w:rPr>
  </w:style>
  <w:style w:type="paragraph" w:customStyle="1" w:styleId="ParagraphStyle">
    <w:name w:val="Paragraph Style"/>
    <w:rsid w:val="001B4BA1"/>
    <w:pPr>
      <w:autoSpaceDE w:val="0"/>
      <w:autoSpaceDN w:val="0"/>
      <w:adjustRightInd w:val="0"/>
    </w:pPr>
    <w:rPr>
      <w:rFonts w:ascii="Courier New" w:eastAsia="Times New Roman" w:hAnsi="Courier New"/>
      <w:sz w:val="24"/>
      <w:szCs w:val="24"/>
      <w:lang w:val="ru-RU" w:eastAsia="ru-RU"/>
    </w:rPr>
  </w:style>
  <w:style w:type="paragraph" w:customStyle="1" w:styleId="st1">
    <w:name w:val="st1"/>
    <w:rsid w:val="00AE6EBB"/>
    <w:pPr>
      <w:autoSpaceDE w:val="0"/>
      <w:autoSpaceDN w:val="0"/>
      <w:adjustRightInd w:val="0"/>
      <w:spacing w:before="120"/>
      <w:jc w:val="center"/>
    </w:pPr>
    <w:rPr>
      <w:rFonts w:ascii="Courier New" w:hAnsi="Courier New"/>
      <w:sz w:val="24"/>
      <w:szCs w:val="24"/>
      <w:lang w:val="ru-RU" w:eastAsia="ja-JP"/>
    </w:rPr>
  </w:style>
  <w:style w:type="paragraph" w:customStyle="1" w:styleId="st2">
    <w:name w:val="st2"/>
    <w:rsid w:val="00AE6EBB"/>
    <w:pPr>
      <w:autoSpaceDE w:val="0"/>
      <w:autoSpaceDN w:val="0"/>
      <w:adjustRightInd w:val="0"/>
      <w:spacing w:after="120"/>
      <w:ind w:firstLine="360"/>
      <w:jc w:val="both"/>
    </w:pPr>
    <w:rPr>
      <w:rFonts w:ascii="Courier New" w:hAnsi="Courier New"/>
      <w:sz w:val="24"/>
      <w:szCs w:val="24"/>
      <w:lang w:val="ru-RU" w:eastAsia="ja-JP"/>
    </w:rPr>
  </w:style>
  <w:style w:type="character" w:customStyle="1" w:styleId="st96">
    <w:name w:val="st96"/>
    <w:rsid w:val="00AE6EBB"/>
    <w:rPr>
      <w:rFonts w:ascii="Times New Roman" w:hAnsi="Times New Roman"/>
      <w:color w:val="0000FF"/>
    </w:rPr>
  </w:style>
  <w:style w:type="character" w:customStyle="1" w:styleId="st101">
    <w:name w:val="st101"/>
    <w:rsid w:val="00AE6EBB"/>
    <w:rPr>
      <w:rFonts w:ascii="Times New Roman" w:hAnsi="Times New Roman"/>
      <w:b/>
      <w:bCs/>
      <w:color w:val="000000"/>
    </w:rPr>
  </w:style>
  <w:style w:type="character" w:customStyle="1" w:styleId="265pt">
    <w:name w:val="Основной текст (2) + 6.5 pt"/>
    <w:aliases w:val="Не полужирный"/>
    <w:rsid w:val="00CC5730"/>
    <w:rPr>
      <w:rFonts w:ascii="Times New Roman" w:hAnsi="Times New Roman" w:cs="Times New Roman"/>
      <w:sz w:val="13"/>
      <w:szCs w:val="13"/>
      <w:u w:val="none"/>
    </w:rPr>
  </w:style>
  <w:style w:type="character" w:customStyle="1" w:styleId="2">
    <w:name w:val="Основной текст (2) + Не полужирный"/>
    <w:rsid w:val="00CC5730"/>
    <w:rPr>
      <w:rFonts w:ascii="Times New Roman" w:hAnsi="Times New Roman" w:cs="Times New Roman"/>
      <w:sz w:val="15"/>
      <w:szCs w:val="15"/>
      <w:u w:val="none"/>
    </w:rPr>
  </w:style>
  <w:style w:type="character" w:customStyle="1" w:styleId="20">
    <w:name w:val="Основной текст (2)_"/>
    <w:link w:val="21"/>
    <w:locked/>
    <w:rsid w:val="00560ABF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0"/>
    <w:rsid w:val="00560ABF"/>
    <w:pPr>
      <w:widowControl w:val="0"/>
      <w:shd w:val="clear" w:color="auto" w:fill="FFFFFF"/>
      <w:spacing w:before="180" w:after="60" w:line="322" w:lineRule="exact"/>
      <w:ind w:firstLine="760"/>
    </w:pPr>
    <w:rPr>
      <w:lang w:val="uk-UA" w:eastAsia="uk-UA"/>
    </w:rPr>
  </w:style>
  <w:style w:type="paragraph" w:customStyle="1" w:styleId="st5">
    <w:name w:val="st5"/>
    <w:rsid w:val="00EA1C89"/>
    <w:pPr>
      <w:autoSpaceDE w:val="0"/>
      <w:autoSpaceDN w:val="0"/>
      <w:adjustRightInd w:val="0"/>
      <w:ind w:left="360" w:right="360"/>
      <w:jc w:val="center"/>
    </w:pPr>
    <w:rPr>
      <w:rFonts w:ascii="Courier New" w:hAnsi="Courier New"/>
      <w:sz w:val="24"/>
      <w:szCs w:val="24"/>
      <w:lang w:val="ru-RU" w:eastAsia="ja-JP"/>
    </w:rPr>
  </w:style>
  <w:style w:type="character" w:customStyle="1" w:styleId="st121">
    <w:name w:val="st121"/>
    <w:rsid w:val="00EA1C89"/>
    <w:rPr>
      <w:rFonts w:ascii="Times New Roman" w:hAnsi="Times New Roman"/>
      <w:i/>
      <w:iCs/>
      <w:color w:val="000000"/>
    </w:rPr>
  </w:style>
  <w:style w:type="character" w:customStyle="1" w:styleId="st131">
    <w:name w:val="st131"/>
    <w:rsid w:val="00EA1C89"/>
    <w:rPr>
      <w:rFonts w:ascii="Times New Roman" w:hAnsi="Times New Roman"/>
      <w:i/>
      <w:iCs/>
      <w:color w:val="0000FF"/>
    </w:rPr>
  </w:style>
  <w:style w:type="paragraph" w:styleId="a4">
    <w:name w:val="header"/>
    <w:basedOn w:val="a"/>
    <w:link w:val="a5"/>
    <w:uiPriority w:val="99"/>
    <w:rsid w:val="0079190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791902"/>
    <w:rPr>
      <w:rFonts w:eastAsia="Times New Roman"/>
      <w:sz w:val="28"/>
      <w:szCs w:val="28"/>
      <w:lang w:eastAsia="en-US"/>
    </w:rPr>
  </w:style>
  <w:style w:type="paragraph" w:styleId="a6">
    <w:name w:val="footer"/>
    <w:basedOn w:val="a"/>
    <w:link w:val="a7"/>
    <w:rsid w:val="0079190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rsid w:val="00791902"/>
    <w:rPr>
      <w:rFonts w:eastAsia="Times New Roman"/>
      <w:sz w:val="28"/>
      <w:szCs w:val="28"/>
      <w:lang w:eastAsia="en-US"/>
    </w:rPr>
  </w:style>
  <w:style w:type="paragraph" w:styleId="a8">
    <w:name w:val="Body Text Indent"/>
    <w:basedOn w:val="a"/>
    <w:link w:val="a9"/>
    <w:uiPriority w:val="99"/>
    <w:unhideWhenUsed/>
    <w:rsid w:val="008678D3"/>
    <w:pPr>
      <w:autoSpaceDE w:val="0"/>
      <w:autoSpaceDN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9">
    <w:name w:val="Основний текст з відступом Знак"/>
    <w:link w:val="a8"/>
    <w:uiPriority w:val="99"/>
    <w:rsid w:val="008678D3"/>
    <w:rPr>
      <w:rFonts w:eastAsia="Times New Roman"/>
      <w:lang w:eastAsia="ru-RU"/>
    </w:rPr>
  </w:style>
  <w:style w:type="character" w:customStyle="1" w:styleId="hps">
    <w:name w:val="hps"/>
    <w:uiPriority w:val="99"/>
    <w:rsid w:val="00F63DF4"/>
  </w:style>
  <w:style w:type="paragraph" w:styleId="aa">
    <w:name w:val="Balloon Text"/>
    <w:basedOn w:val="a"/>
    <w:link w:val="ab"/>
    <w:rsid w:val="00D77089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rsid w:val="00D77089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40">
    <w:name w:val="Заголовок 4 Знак"/>
    <w:link w:val="4"/>
    <w:rsid w:val="0042702F"/>
    <w:rPr>
      <w:rFonts w:eastAsia="Times New Roman"/>
      <w:b/>
      <w:i/>
      <w:sz w:val="28"/>
      <w:szCs w:val="28"/>
      <w:lang w:eastAsia="ru-RU"/>
    </w:rPr>
  </w:style>
  <w:style w:type="character" w:customStyle="1" w:styleId="rvts23">
    <w:name w:val="rvts23"/>
    <w:rsid w:val="003C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9D431-8102-4753-95D6-53DA3BD4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 № 3770 від 14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№ 3770 від 14</dc:title>
  <dc:subject/>
  <dc:creator>User-UKS</dc:creator>
  <cp:keywords/>
  <dc:description/>
  <cp:lastModifiedBy>Інна Григорівна Лопотуха</cp:lastModifiedBy>
  <cp:revision>2</cp:revision>
  <cp:lastPrinted>2020-02-20T12:11:00Z</cp:lastPrinted>
  <dcterms:created xsi:type="dcterms:W3CDTF">2020-02-20T13:36:00Z</dcterms:created>
  <dcterms:modified xsi:type="dcterms:W3CDTF">2020-02-20T13:36:00Z</dcterms:modified>
</cp:coreProperties>
</file>