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20A" w:rsidRPr="00502EB1" w:rsidRDefault="00D06995" w:rsidP="00107FA8">
      <w:pPr>
        <w:pBdr>
          <w:top w:val="nil"/>
          <w:left w:val="nil"/>
          <w:bottom w:val="nil"/>
          <w:right w:val="nil"/>
          <w:between w:val="nil"/>
        </w:pBdr>
        <w:spacing w:after="120" w:line="240" w:lineRule="auto"/>
        <w:ind w:left="7088"/>
        <w:jc w:val="center"/>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t>Проект</w:t>
      </w:r>
    </w:p>
    <w:p w:rsidR="00A8520A" w:rsidRPr="00502EB1" w:rsidRDefault="00D06995" w:rsidP="00563D93">
      <w:pPr>
        <w:pBdr>
          <w:top w:val="nil"/>
          <w:left w:val="nil"/>
          <w:bottom w:val="nil"/>
          <w:right w:val="nil"/>
          <w:between w:val="nil"/>
        </w:pBdr>
        <w:spacing w:after="120" w:line="240" w:lineRule="auto"/>
        <w:ind w:left="7088"/>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t>вноситься народним депутатом України</w:t>
      </w:r>
    </w:p>
    <w:p w:rsidR="00A8520A" w:rsidRPr="00502EB1" w:rsidRDefault="00D06995" w:rsidP="00107FA8">
      <w:pPr>
        <w:pBdr>
          <w:top w:val="nil"/>
          <w:left w:val="nil"/>
          <w:bottom w:val="nil"/>
          <w:right w:val="nil"/>
          <w:between w:val="nil"/>
        </w:pBdr>
        <w:spacing w:after="0" w:line="240" w:lineRule="auto"/>
        <w:ind w:left="7088"/>
        <w:jc w:val="both"/>
        <w:rPr>
          <w:rFonts w:ascii="Times New Roman" w:eastAsia="Times New Roman" w:hAnsi="Times New Roman" w:cs="Times New Roman"/>
          <w:sz w:val="28"/>
          <w:szCs w:val="28"/>
        </w:rPr>
      </w:pPr>
      <w:proofErr w:type="spellStart"/>
      <w:r w:rsidRPr="00502EB1">
        <w:rPr>
          <w:rFonts w:ascii="Times New Roman" w:eastAsia="Times New Roman" w:hAnsi="Times New Roman" w:cs="Times New Roman"/>
          <w:sz w:val="28"/>
          <w:szCs w:val="28"/>
        </w:rPr>
        <w:t>Горбенком</w:t>
      </w:r>
      <w:proofErr w:type="spellEnd"/>
      <w:r w:rsidRPr="00502EB1">
        <w:rPr>
          <w:rFonts w:ascii="Times New Roman" w:eastAsia="Times New Roman" w:hAnsi="Times New Roman" w:cs="Times New Roman"/>
          <w:sz w:val="28"/>
          <w:szCs w:val="28"/>
        </w:rPr>
        <w:t xml:space="preserve"> Р.О.</w:t>
      </w:r>
    </w:p>
    <w:p w:rsidR="00A8520A" w:rsidRPr="00502EB1" w:rsidRDefault="00A8520A">
      <w:pPr>
        <w:widowControl w:val="0"/>
        <w:pBdr>
          <w:top w:val="nil"/>
          <w:left w:val="nil"/>
          <w:bottom w:val="nil"/>
          <w:right w:val="nil"/>
          <w:between w:val="nil"/>
        </w:pBdr>
        <w:spacing w:after="120" w:line="240" w:lineRule="auto"/>
        <w:ind w:left="6662" w:right="-714"/>
        <w:rPr>
          <w:rFonts w:ascii="Times New Roman" w:eastAsia="Times New Roman" w:hAnsi="Times New Roman" w:cs="Times New Roman"/>
          <w:sz w:val="28"/>
          <w:szCs w:val="28"/>
        </w:rPr>
      </w:pPr>
    </w:p>
    <w:p w:rsidR="00A8520A" w:rsidRPr="00502EB1" w:rsidRDefault="00A8520A">
      <w:pPr>
        <w:widowControl w:val="0"/>
        <w:pBdr>
          <w:top w:val="nil"/>
          <w:left w:val="nil"/>
          <w:bottom w:val="nil"/>
          <w:right w:val="nil"/>
          <w:between w:val="nil"/>
        </w:pBdr>
        <w:spacing w:after="0" w:line="240" w:lineRule="auto"/>
        <w:ind w:right="-714"/>
        <w:jc w:val="center"/>
        <w:rPr>
          <w:rFonts w:ascii="Times New Roman" w:eastAsia="Times New Roman" w:hAnsi="Times New Roman" w:cs="Times New Roman"/>
          <w:sz w:val="28"/>
          <w:szCs w:val="28"/>
        </w:rPr>
      </w:pPr>
    </w:p>
    <w:p w:rsidR="003437B8" w:rsidRPr="00502EB1" w:rsidRDefault="003437B8">
      <w:pPr>
        <w:widowControl w:val="0"/>
        <w:pBdr>
          <w:top w:val="nil"/>
          <w:left w:val="nil"/>
          <w:bottom w:val="nil"/>
          <w:right w:val="nil"/>
          <w:between w:val="nil"/>
        </w:pBdr>
        <w:spacing w:after="0" w:line="240" w:lineRule="auto"/>
        <w:ind w:right="-714"/>
        <w:jc w:val="center"/>
        <w:rPr>
          <w:rFonts w:ascii="Times New Roman" w:eastAsia="Times New Roman" w:hAnsi="Times New Roman" w:cs="Times New Roman"/>
          <w:sz w:val="28"/>
          <w:szCs w:val="28"/>
        </w:rPr>
      </w:pPr>
    </w:p>
    <w:p w:rsidR="003437B8" w:rsidRPr="00502EB1" w:rsidRDefault="003437B8">
      <w:pPr>
        <w:widowControl w:val="0"/>
        <w:pBdr>
          <w:top w:val="nil"/>
          <w:left w:val="nil"/>
          <w:bottom w:val="nil"/>
          <w:right w:val="nil"/>
          <w:between w:val="nil"/>
        </w:pBdr>
        <w:spacing w:after="0" w:line="240" w:lineRule="auto"/>
        <w:ind w:right="-714"/>
        <w:jc w:val="center"/>
        <w:rPr>
          <w:rFonts w:ascii="Times New Roman" w:eastAsia="Times New Roman" w:hAnsi="Times New Roman" w:cs="Times New Roman"/>
          <w:sz w:val="28"/>
          <w:szCs w:val="28"/>
        </w:rPr>
      </w:pPr>
    </w:p>
    <w:p w:rsidR="00A8520A" w:rsidRPr="00502EB1" w:rsidRDefault="00A8520A" w:rsidP="00107FA8">
      <w:pPr>
        <w:widowControl w:val="0"/>
        <w:pBdr>
          <w:top w:val="nil"/>
          <w:left w:val="nil"/>
          <w:bottom w:val="nil"/>
          <w:right w:val="nil"/>
          <w:between w:val="nil"/>
        </w:pBdr>
        <w:spacing w:after="0" w:line="240" w:lineRule="auto"/>
        <w:ind w:right="49" w:firstLine="709"/>
        <w:jc w:val="center"/>
        <w:rPr>
          <w:rFonts w:ascii="Times New Roman" w:eastAsia="Times New Roman" w:hAnsi="Times New Roman" w:cs="Times New Roman"/>
          <w:sz w:val="28"/>
          <w:szCs w:val="28"/>
        </w:rPr>
      </w:pPr>
    </w:p>
    <w:p w:rsidR="00A8520A" w:rsidRPr="00502EB1" w:rsidRDefault="00D06995" w:rsidP="00107FA8">
      <w:pPr>
        <w:widowControl w:val="0"/>
        <w:pBdr>
          <w:top w:val="nil"/>
          <w:left w:val="nil"/>
          <w:bottom w:val="nil"/>
          <w:right w:val="nil"/>
          <w:between w:val="nil"/>
        </w:pBdr>
        <w:spacing w:after="0" w:line="240" w:lineRule="auto"/>
        <w:ind w:right="49" w:firstLine="709"/>
        <w:jc w:val="center"/>
        <w:rPr>
          <w:rFonts w:ascii="Times New Roman" w:eastAsia="Times New Roman" w:hAnsi="Times New Roman" w:cs="Times New Roman"/>
          <w:b/>
          <w:sz w:val="28"/>
          <w:szCs w:val="28"/>
        </w:rPr>
      </w:pPr>
      <w:r w:rsidRPr="00502EB1">
        <w:rPr>
          <w:rFonts w:ascii="Times New Roman" w:eastAsia="Times New Roman" w:hAnsi="Times New Roman" w:cs="Times New Roman"/>
          <w:b/>
          <w:sz w:val="28"/>
          <w:szCs w:val="28"/>
        </w:rPr>
        <w:t>ЗАКОН УКРАЇНИ</w:t>
      </w:r>
    </w:p>
    <w:p w:rsidR="00A8520A" w:rsidRPr="00502EB1" w:rsidRDefault="00A8520A" w:rsidP="00107FA8">
      <w:pPr>
        <w:widowControl w:val="0"/>
        <w:pBdr>
          <w:top w:val="nil"/>
          <w:left w:val="nil"/>
          <w:bottom w:val="nil"/>
          <w:right w:val="nil"/>
          <w:between w:val="nil"/>
        </w:pBdr>
        <w:spacing w:after="0" w:line="240" w:lineRule="auto"/>
        <w:ind w:right="49" w:firstLine="709"/>
        <w:jc w:val="center"/>
        <w:rPr>
          <w:rFonts w:ascii="Times New Roman" w:eastAsia="Times New Roman" w:hAnsi="Times New Roman" w:cs="Times New Roman"/>
          <w:b/>
          <w:sz w:val="28"/>
          <w:szCs w:val="28"/>
        </w:rPr>
      </w:pPr>
    </w:p>
    <w:p w:rsidR="00A8520A" w:rsidRPr="00502EB1" w:rsidRDefault="00343065" w:rsidP="00107FA8">
      <w:pPr>
        <w:widowControl w:val="0"/>
        <w:pBdr>
          <w:top w:val="nil"/>
          <w:left w:val="nil"/>
          <w:bottom w:val="nil"/>
          <w:right w:val="nil"/>
          <w:between w:val="nil"/>
        </w:pBdr>
        <w:spacing w:after="0" w:line="240" w:lineRule="auto"/>
        <w:ind w:right="49" w:firstLine="709"/>
        <w:jc w:val="center"/>
        <w:rPr>
          <w:rFonts w:ascii="Times New Roman" w:eastAsia="Times New Roman" w:hAnsi="Times New Roman" w:cs="Times New Roman"/>
          <w:b/>
          <w:sz w:val="28"/>
          <w:szCs w:val="28"/>
        </w:rPr>
      </w:pPr>
      <w:r w:rsidRPr="00502EB1">
        <w:rPr>
          <w:rFonts w:ascii="Times New Roman" w:eastAsia="Times New Roman" w:hAnsi="Times New Roman" w:cs="Times New Roman"/>
          <w:b/>
          <w:sz w:val="28"/>
          <w:szCs w:val="28"/>
        </w:rPr>
        <w:t xml:space="preserve">Про внесення змін до Закону України «Про тимчасові заходи на період проведення антитерористичної </w:t>
      </w:r>
      <w:r w:rsidR="007104BD">
        <w:rPr>
          <w:rFonts w:ascii="Times New Roman" w:eastAsia="Times New Roman" w:hAnsi="Times New Roman" w:cs="Times New Roman"/>
          <w:b/>
          <w:sz w:val="28"/>
          <w:szCs w:val="28"/>
        </w:rPr>
        <w:t>операції</w:t>
      </w:r>
      <w:r w:rsidRPr="00502EB1">
        <w:rPr>
          <w:rFonts w:ascii="Times New Roman" w:eastAsia="Times New Roman" w:hAnsi="Times New Roman" w:cs="Times New Roman"/>
          <w:b/>
          <w:sz w:val="28"/>
          <w:szCs w:val="28"/>
        </w:rPr>
        <w:t>» та інших законів України щодо узгодження термінів та уточнення окремих норм</w:t>
      </w:r>
    </w:p>
    <w:p w:rsidR="00A8520A" w:rsidRPr="00502EB1" w:rsidRDefault="00A8520A" w:rsidP="00107FA8">
      <w:pPr>
        <w:widowControl w:val="0"/>
        <w:pBdr>
          <w:top w:val="nil"/>
          <w:left w:val="nil"/>
          <w:bottom w:val="nil"/>
          <w:right w:val="nil"/>
          <w:between w:val="nil"/>
        </w:pBdr>
        <w:spacing w:after="0" w:line="240" w:lineRule="auto"/>
        <w:ind w:right="49" w:firstLine="709"/>
        <w:jc w:val="center"/>
        <w:rPr>
          <w:rFonts w:ascii="Times New Roman" w:eastAsia="Times New Roman" w:hAnsi="Times New Roman" w:cs="Times New Roman"/>
          <w:b/>
          <w:sz w:val="28"/>
          <w:szCs w:val="28"/>
        </w:rPr>
      </w:pPr>
    </w:p>
    <w:p w:rsidR="00A8520A" w:rsidRPr="00502EB1" w:rsidRDefault="00A8520A" w:rsidP="00107FA8">
      <w:pPr>
        <w:widowControl w:val="0"/>
        <w:pBdr>
          <w:top w:val="nil"/>
          <w:left w:val="nil"/>
          <w:bottom w:val="nil"/>
          <w:right w:val="nil"/>
          <w:between w:val="nil"/>
        </w:pBdr>
        <w:spacing w:after="0" w:line="240" w:lineRule="auto"/>
        <w:ind w:right="49" w:firstLine="709"/>
        <w:jc w:val="center"/>
        <w:rPr>
          <w:rFonts w:ascii="Times New Roman" w:eastAsia="Times New Roman" w:hAnsi="Times New Roman" w:cs="Times New Roman"/>
          <w:b/>
          <w:sz w:val="28"/>
          <w:szCs w:val="28"/>
        </w:rPr>
      </w:pPr>
    </w:p>
    <w:p w:rsidR="00A8520A" w:rsidRPr="00502EB1" w:rsidRDefault="00D06995" w:rsidP="00107FA8">
      <w:pPr>
        <w:widowControl w:val="0"/>
        <w:pBdr>
          <w:top w:val="nil"/>
          <w:left w:val="nil"/>
          <w:bottom w:val="nil"/>
          <w:right w:val="nil"/>
          <w:between w:val="nil"/>
        </w:pBdr>
        <w:spacing w:after="0" w:line="240" w:lineRule="auto"/>
        <w:ind w:right="49" w:firstLine="709"/>
        <w:jc w:val="both"/>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t>Верховна Рада України  п о с т а н о в л я є:</w:t>
      </w:r>
    </w:p>
    <w:p w:rsidR="00A8520A" w:rsidRPr="00502EB1" w:rsidRDefault="00A8520A" w:rsidP="00107FA8">
      <w:pPr>
        <w:widowControl w:val="0"/>
        <w:pBdr>
          <w:top w:val="nil"/>
          <w:left w:val="nil"/>
          <w:bottom w:val="nil"/>
          <w:right w:val="nil"/>
          <w:between w:val="nil"/>
        </w:pBdr>
        <w:spacing w:after="0" w:line="240" w:lineRule="auto"/>
        <w:ind w:right="49" w:firstLine="709"/>
        <w:jc w:val="both"/>
        <w:rPr>
          <w:rFonts w:ascii="Times New Roman" w:eastAsia="Times New Roman" w:hAnsi="Times New Roman" w:cs="Times New Roman"/>
          <w:sz w:val="28"/>
          <w:szCs w:val="28"/>
        </w:rPr>
      </w:pPr>
    </w:p>
    <w:p w:rsidR="00343065" w:rsidRPr="00502EB1" w:rsidRDefault="00D06995" w:rsidP="00107FA8">
      <w:pPr>
        <w:widowControl w:val="0"/>
        <w:pBdr>
          <w:top w:val="nil"/>
          <w:left w:val="nil"/>
          <w:bottom w:val="nil"/>
          <w:right w:val="nil"/>
          <w:between w:val="nil"/>
        </w:pBdr>
        <w:spacing w:after="0" w:line="240" w:lineRule="auto"/>
        <w:ind w:right="49" w:firstLine="709"/>
        <w:jc w:val="both"/>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tab/>
        <w:t xml:space="preserve">І. </w:t>
      </w:r>
      <w:proofErr w:type="spellStart"/>
      <w:r w:rsidR="00343065" w:rsidRPr="00502EB1">
        <w:rPr>
          <w:rFonts w:ascii="Times New Roman" w:eastAsia="Times New Roman" w:hAnsi="Times New Roman" w:cs="Times New Roman"/>
          <w:sz w:val="28"/>
          <w:szCs w:val="28"/>
        </w:rPr>
        <w:t>Внести</w:t>
      </w:r>
      <w:proofErr w:type="spellEnd"/>
      <w:r w:rsidR="00343065" w:rsidRPr="00502EB1">
        <w:rPr>
          <w:rFonts w:ascii="Times New Roman" w:eastAsia="Times New Roman" w:hAnsi="Times New Roman" w:cs="Times New Roman"/>
          <w:sz w:val="28"/>
          <w:szCs w:val="28"/>
        </w:rPr>
        <w:t xml:space="preserve"> до Закону України «Про тимчасові заходи на період проведення антитерористичної операції" (Відомості Верховної Ради України, 2014 р., № 44, ст. 2040 із наступними змінами) такі зміни:</w:t>
      </w:r>
    </w:p>
    <w:p w:rsidR="00343065" w:rsidRPr="00502EB1" w:rsidRDefault="00343065" w:rsidP="00107FA8">
      <w:pPr>
        <w:widowControl w:val="0"/>
        <w:pBdr>
          <w:top w:val="nil"/>
          <w:left w:val="nil"/>
          <w:bottom w:val="nil"/>
          <w:right w:val="nil"/>
          <w:between w:val="nil"/>
        </w:pBdr>
        <w:spacing w:after="0" w:line="240" w:lineRule="auto"/>
        <w:ind w:right="49" w:firstLine="709"/>
        <w:jc w:val="both"/>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t xml:space="preserve">1. </w:t>
      </w:r>
      <w:r w:rsidR="00F36487" w:rsidRPr="00502EB1">
        <w:rPr>
          <w:rFonts w:ascii="Times New Roman" w:eastAsia="Times New Roman" w:hAnsi="Times New Roman" w:cs="Times New Roman"/>
          <w:sz w:val="28"/>
          <w:szCs w:val="28"/>
        </w:rPr>
        <w:t>Назву та преамбулу Закону викласти в такій редакції:</w:t>
      </w:r>
    </w:p>
    <w:p w:rsidR="00F36487" w:rsidRPr="00502EB1" w:rsidRDefault="00F36487" w:rsidP="00F36487">
      <w:pPr>
        <w:widowControl w:val="0"/>
        <w:pBdr>
          <w:top w:val="nil"/>
          <w:left w:val="nil"/>
          <w:bottom w:val="nil"/>
          <w:right w:val="nil"/>
          <w:between w:val="nil"/>
        </w:pBdr>
        <w:spacing w:after="0" w:line="240" w:lineRule="auto"/>
        <w:ind w:right="49" w:firstLine="709"/>
        <w:jc w:val="center"/>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t>«Про тимчасові заходи на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w:t>
      </w:r>
    </w:p>
    <w:p w:rsidR="00F36487" w:rsidRPr="00502EB1" w:rsidRDefault="00F36487" w:rsidP="00107FA8">
      <w:pPr>
        <w:widowControl w:val="0"/>
        <w:pBdr>
          <w:top w:val="nil"/>
          <w:left w:val="nil"/>
          <w:bottom w:val="nil"/>
          <w:right w:val="nil"/>
          <w:between w:val="nil"/>
        </w:pBdr>
        <w:spacing w:after="0" w:line="240" w:lineRule="auto"/>
        <w:ind w:right="49" w:firstLine="709"/>
        <w:jc w:val="both"/>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t>Цей Закон визначає тимчасові заходи для забезпечення підтримки суб’єктів господарювання, що здійснюють діяльність на території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 осіб, які проживають на так</w:t>
      </w:r>
      <w:r w:rsidR="00B17230" w:rsidRPr="00502EB1">
        <w:rPr>
          <w:rFonts w:ascii="Times New Roman" w:eastAsia="Times New Roman" w:hAnsi="Times New Roman" w:cs="Times New Roman"/>
          <w:sz w:val="28"/>
          <w:szCs w:val="28"/>
        </w:rPr>
        <w:t>ій</w:t>
      </w:r>
      <w:r w:rsidRPr="00502EB1">
        <w:rPr>
          <w:rFonts w:ascii="Times New Roman" w:eastAsia="Times New Roman" w:hAnsi="Times New Roman" w:cs="Times New Roman"/>
          <w:sz w:val="28"/>
          <w:szCs w:val="28"/>
        </w:rPr>
        <w:t xml:space="preserve"> територі</w:t>
      </w:r>
      <w:r w:rsidR="00B17230" w:rsidRPr="00502EB1">
        <w:rPr>
          <w:rFonts w:ascii="Times New Roman" w:eastAsia="Times New Roman" w:hAnsi="Times New Roman" w:cs="Times New Roman"/>
          <w:sz w:val="28"/>
          <w:szCs w:val="28"/>
        </w:rPr>
        <w:t>ї</w:t>
      </w:r>
      <w:r w:rsidRPr="00502EB1">
        <w:rPr>
          <w:rFonts w:ascii="Times New Roman" w:eastAsia="Times New Roman" w:hAnsi="Times New Roman" w:cs="Times New Roman"/>
          <w:sz w:val="28"/>
          <w:szCs w:val="28"/>
        </w:rPr>
        <w:t xml:space="preserve"> або переселилися з н</w:t>
      </w:r>
      <w:r w:rsidR="00B17230" w:rsidRPr="00502EB1">
        <w:rPr>
          <w:rFonts w:ascii="Times New Roman" w:eastAsia="Times New Roman" w:hAnsi="Times New Roman" w:cs="Times New Roman"/>
          <w:sz w:val="28"/>
          <w:szCs w:val="28"/>
        </w:rPr>
        <w:t>еї</w:t>
      </w:r>
      <w:r w:rsidRPr="00502EB1">
        <w:rPr>
          <w:rFonts w:ascii="Times New Roman" w:eastAsia="Times New Roman" w:hAnsi="Times New Roman" w:cs="Times New Roman"/>
          <w:sz w:val="28"/>
          <w:szCs w:val="28"/>
        </w:rPr>
        <w:t xml:space="preserve"> під час її проведення».</w:t>
      </w:r>
    </w:p>
    <w:p w:rsidR="00F36487" w:rsidRPr="00502EB1" w:rsidRDefault="00F36487" w:rsidP="00107FA8">
      <w:pPr>
        <w:widowControl w:val="0"/>
        <w:pBdr>
          <w:top w:val="nil"/>
          <w:left w:val="nil"/>
          <w:bottom w:val="nil"/>
          <w:right w:val="nil"/>
          <w:between w:val="nil"/>
        </w:pBdr>
        <w:spacing w:after="0" w:line="240" w:lineRule="auto"/>
        <w:ind w:right="49" w:firstLine="709"/>
        <w:jc w:val="both"/>
        <w:rPr>
          <w:rFonts w:ascii="Times New Roman" w:eastAsia="Times New Roman" w:hAnsi="Times New Roman" w:cs="Times New Roman"/>
          <w:sz w:val="28"/>
          <w:szCs w:val="28"/>
        </w:rPr>
      </w:pPr>
    </w:p>
    <w:p w:rsidR="00F36487" w:rsidRPr="00502EB1" w:rsidRDefault="00F36487" w:rsidP="00107FA8">
      <w:pPr>
        <w:widowControl w:val="0"/>
        <w:pBdr>
          <w:top w:val="nil"/>
          <w:left w:val="nil"/>
          <w:bottom w:val="nil"/>
          <w:right w:val="nil"/>
          <w:between w:val="nil"/>
        </w:pBdr>
        <w:spacing w:after="0" w:line="240" w:lineRule="auto"/>
        <w:ind w:right="49" w:firstLine="709"/>
        <w:jc w:val="both"/>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t xml:space="preserve">2. </w:t>
      </w:r>
      <w:r w:rsidR="00240C8D" w:rsidRPr="00502EB1">
        <w:rPr>
          <w:rFonts w:ascii="Times New Roman" w:eastAsia="Times New Roman" w:hAnsi="Times New Roman" w:cs="Times New Roman"/>
          <w:sz w:val="28"/>
          <w:szCs w:val="28"/>
        </w:rPr>
        <w:t>Текст</w:t>
      </w:r>
      <w:r w:rsidRPr="00502EB1">
        <w:rPr>
          <w:rFonts w:ascii="Times New Roman" w:eastAsia="Times New Roman" w:hAnsi="Times New Roman" w:cs="Times New Roman"/>
          <w:sz w:val="28"/>
          <w:szCs w:val="28"/>
        </w:rPr>
        <w:t xml:space="preserve"> статті 1 викласти в такій редакції:</w:t>
      </w:r>
    </w:p>
    <w:p w:rsidR="00B17230" w:rsidRPr="00502EB1" w:rsidRDefault="00F36487" w:rsidP="00B17230">
      <w:pPr>
        <w:spacing w:after="0"/>
        <w:ind w:firstLine="709"/>
        <w:jc w:val="both"/>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t>«</w:t>
      </w:r>
      <w:r w:rsidR="00B17230" w:rsidRPr="00502EB1">
        <w:rPr>
          <w:rFonts w:ascii="Times New Roman" w:eastAsia="Times New Roman" w:hAnsi="Times New Roman" w:cs="Times New Roman"/>
          <w:b/>
          <w:sz w:val="28"/>
          <w:szCs w:val="28"/>
        </w:rPr>
        <w:t>Стаття 1.</w:t>
      </w:r>
      <w:r w:rsidR="00B17230" w:rsidRPr="00502EB1">
        <w:rPr>
          <w:rFonts w:ascii="Times New Roman" w:eastAsia="Times New Roman" w:hAnsi="Times New Roman" w:cs="Times New Roman"/>
          <w:sz w:val="28"/>
          <w:szCs w:val="28"/>
          <w:highlight w:val="white"/>
        </w:rPr>
        <w:t xml:space="preserve"> Визначення термінів</w:t>
      </w:r>
    </w:p>
    <w:p w:rsidR="00B17230" w:rsidRPr="00502EB1" w:rsidRDefault="00B17230" w:rsidP="00B17230">
      <w:pPr>
        <w:spacing w:after="0"/>
        <w:ind w:firstLine="709"/>
        <w:jc w:val="both"/>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t>Період</w:t>
      </w:r>
      <w:r w:rsidRPr="00502EB1">
        <w:rPr>
          <w:rFonts w:ascii="Times New Roman" w:eastAsia="Times New Roman" w:hAnsi="Times New Roman" w:cs="Times New Roman"/>
          <w:b/>
          <w:sz w:val="28"/>
          <w:szCs w:val="28"/>
        </w:rPr>
        <w:t xml:space="preserve"> </w:t>
      </w:r>
      <w:r w:rsidRPr="00502EB1">
        <w:rPr>
          <w:rFonts w:ascii="Times New Roman" w:eastAsia="Times New Roman" w:hAnsi="Times New Roman" w:cs="Times New Roman"/>
          <w:sz w:val="28"/>
          <w:szCs w:val="28"/>
        </w:rPr>
        <w:t>проведення</w:t>
      </w:r>
      <w:r w:rsidRPr="00502EB1">
        <w:rPr>
          <w:rFonts w:ascii="Times New Roman" w:eastAsia="Times New Roman" w:hAnsi="Times New Roman" w:cs="Times New Roman"/>
          <w:b/>
          <w:sz w:val="28"/>
          <w:szCs w:val="28"/>
        </w:rPr>
        <w:t xml:space="preserve"> </w:t>
      </w:r>
      <w:r w:rsidRPr="00502EB1">
        <w:rPr>
          <w:rFonts w:ascii="Times New Roman" w:eastAsia="Times New Roman" w:hAnsi="Times New Roman" w:cs="Times New Roman"/>
          <w:sz w:val="28"/>
          <w:szCs w:val="28"/>
        </w:rPr>
        <w:t>антитерористичної операції</w:t>
      </w:r>
      <w:r w:rsidRPr="00502EB1">
        <w:rPr>
          <w:rFonts w:ascii="Times New Roman" w:eastAsia="Times New Roman" w:hAnsi="Times New Roman" w:cs="Times New Roman"/>
          <w:b/>
          <w:sz w:val="28"/>
          <w:szCs w:val="28"/>
        </w:rPr>
        <w:t xml:space="preserve"> </w:t>
      </w:r>
      <w:r w:rsidRPr="00502EB1">
        <w:rPr>
          <w:rFonts w:ascii="Times New Roman" w:eastAsia="Times New Roman" w:hAnsi="Times New Roman" w:cs="Times New Roman"/>
          <w:sz w:val="28"/>
          <w:szCs w:val="28"/>
        </w:rPr>
        <w:t xml:space="preserve">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 – час між днем набрання чинності Указом Президента України "Про рішення Ради національної безпеки і оборони України від 13 квітня 2014 року "Про невідкладні заходи </w:t>
      </w:r>
      <w:r w:rsidRPr="00502EB1">
        <w:rPr>
          <w:rFonts w:ascii="Times New Roman" w:eastAsia="Times New Roman" w:hAnsi="Times New Roman" w:cs="Times New Roman"/>
          <w:sz w:val="28"/>
          <w:szCs w:val="28"/>
        </w:rPr>
        <w:lastRenderedPageBreak/>
        <w:t xml:space="preserve">щодо подолання терористичної загрози і збереження територіальної цілісності України" від 14 квітня 2014 року </w:t>
      </w:r>
      <w:hyperlink r:id="rId7">
        <w:r w:rsidRPr="00502EB1">
          <w:rPr>
            <w:rFonts w:ascii="Times New Roman" w:eastAsia="Times New Roman" w:hAnsi="Times New Roman" w:cs="Times New Roman"/>
            <w:sz w:val="28"/>
            <w:szCs w:val="28"/>
          </w:rPr>
          <w:t>№ 405/2014</w:t>
        </w:r>
      </w:hyperlink>
      <w:r w:rsidRPr="00502EB1">
        <w:rPr>
          <w:rFonts w:ascii="Times New Roman" w:eastAsia="Times New Roman" w:hAnsi="Times New Roman" w:cs="Times New Roman"/>
          <w:sz w:val="28"/>
          <w:szCs w:val="28"/>
        </w:rPr>
        <w:t xml:space="preserve"> та днем набрання чинності Указом Президента України про завершення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w:t>
      </w:r>
    </w:p>
    <w:p w:rsidR="00F36487" w:rsidRPr="00502EB1" w:rsidRDefault="00B17230" w:rsidP="00B17230">
      <w:pPr>
        <w:widowControl w:val="0"/>
        <w:pBdr>
          <w:top w:val="nil"/>
          <w:left w:val="nil"/>
          <w:bottom w:val="nil"/>
          <w:right w:val="nil"/>
          <w:between w:val="nil"/>
        </w:pBdr>
        <w:spacing w:after="0" w:line="240" w:lineRule="auto"/>
        <w:ind w:right="49" w:firstLine="709"/>
        <w:jc w:val="both"/>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t>Територія проведення антитерористичної операції</w:t>
      </w:r>
      <w:r w:rsidRPr="00502EB1">
        <w:rPr>
          <w:rFonts w:ascii="Times New Roman" w:eastAsia="Times New Roman" w:hAnsi="Times New Roman" w:cs="Times New Roman"/>
          <w:b/>
          <w:sz w:val="28"/>
          <w:szCs w:val="28"/>
        </w:rPr>
        <w:t xml:space="preserve"> </w:t>
      </w:r>
      <w:r w:rsidRPr="00502EB1">
        <w:rPr>
          <w:rFonts w:ascii="Times New Roman" w:eastAsia="Times New Roman" w:hAnsi="Times New Roman" w:cs="Times New Roman"/>
          <w:sz w:val="28"/>
          <w:szCs w:val="28"/>
        </w:rPr>
        <w:t>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w:t>
      </w:r>
      <w:r w:rsidRPr="00502EB1">
        <w:rPr>
          <w:rFonts w:ascii="Times New Roman" w:eastAsia="Times New Roman" w:hAnsi="Times New Roman" w:cs="Times New Roman"/>
          <w:b/>
          <w:sz w:val="28"/>
          <w:szCs w:val="28"/>
        </w:rPr>
        <w:t xml:space="preserve"> </w:t>
      </w:r>
      <w:r w:rsidRPr="00502EB1">
        <w:rPr>
          <w:rFonts w:ascii="Times New Roman" w:eastAsia="Times New Roman" w:hAnsi="Times New Roman" w:cs="Times New Roman"/>
          <w:sz w:val="28"/>
          <w:szCs w:val="28"/>
        </w:rPr>
        <w:t>– територія України, на якій розташовані населені пункти, визначені у затвердженому Кабінетом Міністрів України переліку, де проводилася антитерористична операція,</w:t>
      </w:r>
      <w:r w:rsidRPr="00502EB1">
        <w:rPr>
          <w:rFonts w:ascii="Times New Roman" w:eastAsia="Times New Roman" w:hAnsi="Times New Roman" w:cs="Times New Roman"/>
          <w:b/>
          <w:sz w:val="28"/>
          <w:szCs w:val="28"/>
        </w:rPr>
        <w:t xml:space="preserve"> </w:t>
      </w:r>
      <w:r w:rsidRPr="00502EB1">
        <w:rPr>
          <w:rFonts w:ascii="Times New Roman" w:eastAsia="Times New Roman" w:hAnsi="Times New Roman" w:cs="Times New Roman"/>
          <w:sz w:val="28"/>
          <w:szCs w:val="28"/>
        </w:rPr>
        <w:t xml:space="preserve">розпочата відповідно до Указу Президента України "Про рішення Ради національної безпеки і оборони України від 13 квітня 2014 року "Про невідкладні заходи щодо подолання терористичної загрози і збереження територіальної цілісності України" від 14 квітня 2014 року </w:t>
      </w:r>
      <w:hyperlink r:id="rId8">
        <w:r w:rsidRPr="00502EB1">
          <w:rPr>
            <w:rFonts w:ascii="Times New Roman" w:eastAsia="Times New Roman" w:hAnsi="Times New Roman" w:cs="Times New Roman"/>
            <w:sz w:val="28"/>
            <w:szCs w:val="28"/>
          </w:rPr>
          <w:t>№405/2014</w:t>
        </w:r>
      </w:hyperlink>
      <w:r w:rsidRPr="00502EB1">
        <w:rPr>
          <w:rFonts w:ascii="Times New Roman" w:eastAsia="Times New Roman" w:hAnsi="Times New Roman" w:cs="Times New Roman"/>
          <w:sz w:val="28"/>
          <w:szCs w:val="28"/>
        </w:rPr>
        <w:t>, та/або</w:t>
      </w:r>
      <w:r w:rsidRPr="00502EB1">
        <w:rPr>
          <w:rFonts w:ascii="Times New Roman" w:hAnsi="Times New Roman" w:cs="Times New Roman"/>
          <w:sz w:val="28"/>
          <w:szCs w:val="28"/>
        </w:rPr>
        <w:t xml:space="preserve"> </w:t>
      </w:r>
      <w:r w:rsidRPr="00502EB1">
        <w:rPr>
          <w:rFonts w:ascii="Times New Roman" w:eastAsia="Times New Roman" w:hAnsi="Times New Roman" w:cs="Times New Roman"/>
          <w:sz w:val="28"/>
          <w:szCs w:val="28"/>
        </w:rPr>
        <w:t>здійснювалися заходи із забезпечення національної безпеки і оборони, відсічі і стримування збройної агресії Російської Федерації у Донецькій та Луганських областях.</w:t>
      </w:r>
      <w:r w:rsidR="00F36487" w:rsidRPr="00502EB1">
        <w:rPr>
          <w:rFonts w:ascii="Times New Roman" w:eastAsia="Times New Roman" w:hAnsi="Times New Roman" w:cs="Times New Roman"/>
          <w:sz w:val="28"/>
          <w:szCs w:val="28"/>
        </w:rPr>
        <w:t>»</w:t>
      </w:r>
    </w:p>
    <w:p w:rsidR="00F36487" w:rsidRPr="00502EB1" w:rsidRDefault="00F36487" w:rsidP="00107FA8">
      <w:pPr>
        <w:widowControl w:val="0"/>
        <w:pBdr>
          <w:top w:val="nil"/>
          <w:left w:val="nil"/>
          <w:bottom w:val="nil"/>
          <w:right w:val="nil"/>
          <w:between w:val="nil"/>
        </w:pBdr>
        <w:spacing w:after="0" w:line="240" w:lineRule="auto"/>
        <w:ind w:right="49" w:firstLine="709"/>
        <w:jc w:val="both"/>
        <w:rPr>
          <w:rFonts w:ascii="Times New Roman" w:eastAsia="Times New Roman" w:hAnsi="Times New Roman" w:cs="Times New Roman"/>
          <w:sz w:val="28"/>
          <w:szCs w:val="28"/>
        </w:rPr>
      </w:pPr>
    </w:p>
    <w:p w:rsidR="00F36487" w:rsidRPr="00502EB1" w:rsidRDefault="00F36487" w:rsidP="00107FA8">
      <w:pPr>
        <w:widowControl w:val="0"/>
        <w:pBdr>
          <w:top w:val="nil"/>
          <w:left w:val="nil"/>
          <w:bottom w:val="nil"/>
          <w:right w:val="nil"/>
          <w:between w:val="nil"/>
        </w:pBdr>
        <w:spacing w:after="0" w:line="240" w:lineRule="auto"/>
        <w:ind w:right="49" w:firstLine="709"/>
        <w:jc w:val="both"/>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t xml:space="preserve">3. </w:t>
      </w:r>
      <w:r w:rsidR="001253C6">
        <w:rPr>
          <w:rFonts w:ascii="Times New Roman" w:eastAsia="Times New Roman" w:hAnsi="Times New Roman" w:cs="Times New Roman"/>
          <w:sz w:val="28"/>
          <w:szCs w:val="28"/>
          <w:lang w:val="en-US"/>
        </w:rPr>
        <w:t>C</w:t>
      </w:r>
      <w:proofErr w:type="spellStart"/>
      <w:r w:rsidR="00026DCD" w:rsidRPr="00502EB1">
        <w:rPr>
          <w:rFonts w:ascii="Times New Roman" w:eastAsia="Times New Roman" w:hAnsi="Times New Roman" w:cs="Times New Roman"/>
          <w:sz w:val="28"/>
          <w:szCs w:val="28"/>
        </w:rPr>
        <w:t>татт</w:t>
      </w:r>
      <w:r w:rsidR="001253C6">
        <w:rPr>
          <w:rFonts w:ascii="Times New Roman" w:eastAsia="Times New Roman" w:hAnsi="Times New Roman" w:cs="Times New Roman"/>
          <w:sz w:val="28"/>
          <w:szCs w:val="28"/>
        </w:rPr>
        <w:t>ю</w:t>
      </w:r>
      <w:proofErr w:type="spellEnd"/>
      <w:r w:rsidR="00B66E36" w:rsidRPr="00502EB1">
        <w:rPr>
          <w:rFonts w:ascii="Times New Roman" w:eastAsia="Times New Roman" w:hAnsi="Times New Roman" w:cs="Times New Roman"/>
          <w:sz w:val="28"/>
          <w:szCs w:val="28"/>
        </w:rPr>
        <w:t xml:space="preserve"> </w:t>
      </w:r>
      <w:r w:rsidR="00026DCD" w:rsidRPr="00502EB1">
        <w:rPr>
          <w:rFonts w:ascii="Times New Roman" w:eastAsia="Times New Roman" w:hAnsi="Times New Roman" w:cs="Times New Roman"/>
          <w:sz w:val="28"/>
          <w:szCs w:val="28"/>
        </w:rPr>
        <w:t>2 викласти в наступні редакції:</w:t>
      </w:r>
    </w:p>
    <w:p w:rsidR="00B17230" w:rsidRPr="00502EB1" w:rsidRDefault="00026DCD" w:rsidP="00502EB1">
      <w:pPr>
        <w:spacing w:after="0"/>
        <w:ind w:firstLine="709"/>
        <w:jc w:val="both"/>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t>«</w:t>
      </w:r>
      <w:r w:rsidR="00B17230" w:rsidRPr="00502EB1">
        <w:rPr>
          <w:rFonts w:ascii="Times New Roman" w:eastAsia="Times New Roman" w:hAnsi="Times New Roman" w:cs="Times New Roman"/>
          <w:b/>
          <w:sz w:val="28"/>
          <w:szCs w:val="28"/>
        </w:rPr>
        <w:t>Стаття 2.</w:t>
      </w:r>
      <w:r w:rsidR="00B17230" w:rsidRPr="00502EB1">
        <w:rPr>
          <w:rFonts w:ascii="Times New Roman" w:eastAsia="Times New Roman" w:hAnsi="Times New Roman" w:cs="Times New Roman"/>
          <w:sz w:val="28"/>
          <w:szCs w:val="28"/>
        </w:rPr>
        <w:t xml:space="preserve"> Мораторій на виконання договірних зобов’язань та на застосування фінансових санкцій за кредитними та іншими договірними зобов’язаннями</w:t>
      </w:r>
    </w:p>
    <w:p w:rsidR="00B17230" w:rsidRPr="00502EB1" w:rsidRDefault="00B17230" w:rsidP="00502EB1">
      <w:pPr>
        <w:tabs>
          <w:tab w:val="left" w:pos="1134"/>
        </w:tabs>
        <w:spacing w:after="0"/>
        <w:ind w:firstLine="709"/>
        <w:contextualSpacing/>
        <w:jc w:val="both"/>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t xml:space="preserve">У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 за невиконання зобов’язань за договорами кредиту та договорами позики забороняється нарахування </w:t>
      </w:r>
      <w:r w:rsidRPr="00502EB1">
        <w:rPr>
          <w:rFonts w:ascii="Times New Roman" w:hAnsi="Times New Roman" w:cs="Times New Roman"/>
          <w:sz w:val="28"/>
          <w:szCs w:val="28"/>
        </w:rPr>
        <w:t xml:space="preserve">неустойки (штраф, пеня), не застосовуються індекс інфляції за весь час прострочення виконання грошового зобов’язання та проценти річних від простроченої суми, не застосовуються інші фінансові санкції до громадян України, </w:t>
      </w:r>
      <w:r w:rsidRPr="00502EB1">
        <w:rPr>
          <w:rFonts w:ascii="Times New Roman" w:eastAsia="Times New Roman" w:hAnsi="Times New Roman" w:cs="Times New Roman"/>
          <w:sz w:val="28"/>
          <w:szCs w:val="28"/>
        </w:rPr>
        <w:t>які проживають на території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 або переселилися з неї під час проведення операції або заходів,</w:t>
      </w:r>
      <w:r w:rsidRPr="00502EB1">
        <w:rPr>
          <w:rFonts w:ascii="Times New Roman" w:hAnsi="Times New Roman" w:cs="Times New Roman"/>
          <w:sz w:val="28"/>
          <w:szCs w:val="28"/>
        </w:rPr>
        <w:t xml:space="preserve"> юридичних осіб та фізичних осіб-підприємців, </w:t>
      </w:r>
      <w:r w:rsidRPr="00502EB1">
        <w:rPr>
          <w:rFonts w:ascii="Times New Roman" w:eastAsia="Times New Roman" w:hAnsi="Times New Roman" w:cs="Times New Roman"/>
          <w:sz w:val="28"/>
          <w:szCs w:val="28"/>
        </w:rPr>
        <w:t>які провадять (провадили) свою господарську діяльність на території проведення операції та/або заходів</w:t>
      </w:r>
      <w:r w:rsidRPr="00502EB1">
        <w:rPr>
          <w:rFonts w:ascii="Times New Roman" w:hAnsi="Times New Roman" w:cs="Times New Roman"/>
          <w:sz w:val="28"/>
          <w:szCs w:val="28"/>
        </w:rPr>
        <w:t>.</w:t>
      </w:r>
      <w:r w:rsidRPr="00502EB1">
        <w:rPr>
          <w:rFonts w:ascii="Times New Roman" w:eastAsia="Times New Roman" w:hAnsi="Times New Roman" w:cs="Times New Roman"/>
          <w:sz w:val="28"/>
          <w:szCs w:val="28"/>
        </w:rPr>
        <w:t xml:space="preserve"> </w:t>
      </w:r>
    </w:p>
    <w:p w:rsidR="00B17230" w:rsidRPr="00502EB1" w:rsidRDefault="00B17230" w:rsidP="00502EB1">
      <w:pPr>
        <w:tabs>
          <w:tab w:val="left" w:pos="1134"/>
        </w:tabs>
        <w:spacing w:after="0"/>
        <w:ind w:firstLine="709"/>
        <w:contextualSpacing/>
        <w:jc w:val="both"/>
        <w:rPr>
          <w:rFonts w:ascii="Times New Roman" w:hAnsi="Times New Roman" w:cs="Times New Roman"/>
          <w:sz w:val="28"/>
          <w:szCs w:val="28"/>
        </w:rPr>
      </w:pPr>
      <w:r w:rsidRPr="00502EB1">
        <w:rPr>
          <w:rFonts w:ascii="Times New Roman" w:hAnsi="Times New Roman" w:cs="Times New Roman"/>
          <w:sz w:val="28"/>
          <w:szCs w:val="28"/>
        </w:rPr>
        <w:t xml:space="preserve">Кредитори зобов’язані здійснити перерахунок заборгованості для таких осіб за договорами кредиту та договорами позики з урахуванням вимог частини першої цієї статті Закону. </w:t>
      </w:r>
    </w:p>
    <w:p w:rsidR="00B17230" w:rsidRPr="00502EB1" w:rsidRDefault="00B17230" w:rsidP="00502EB1">
      <w:pPr>
        <w:tabs>
          <w:tab w:val="left" w:pos="1134"/>
        </w:tabs>
        <w:spacing w:after="0"/>
        <w:ind w:firstLine="709"/>
        <w:contextualSpacing/>
        <w:jc w:val="both"/>
        <w:rPr>
          <w:rFonts w:ascii="Times New Roman" w:hAnsi="Times New Roman" w:cs="Times New Roman"/>
          <w:sz w:val="28"/>
          <w:szCs w:val="28"/>
        </w:rPr>
      </w:pPr>
      <w:r w:rsidRPr="00502EB1">
        <w:rPr>
          <w:rFonts w:ascii="Times New Roman" w:hAnsi="Times New Roman" w:cs="Times New Roman"/>
          <w:sz w:val="28"/>
          <w:szCs w:val="28"/>
        </w:rPr>
        <w:lastRenderedPageBreak/>
        <w:t>Уступка (продаж, передання) прав вимоги до таких осіб за кредитними договорами та договорами позики без їх згоди забороняється.</w:t>
      </w:r>
    </w:p>
    <w:p w:rsidR="00B17230" w:rsidRPr="00502EB1" w:rsidRDefault="00B17230" w:rsidP="00502EB1">
      <w:pPr>
        <w:tabs>
          <w:tab w:val="left" w:pos="1134"/>
        </w:tabs>
        <w:spacing w:after="0"/>
        <w:ind w:firstLine="709"/>
        <w:contextualSpacing/>
        <w:jc w:val="both"/>
        <w:rPr>
          <w:rFonts w:ascii="Times New Roman" w:hAnsi="Times New Roman" w:cs="Times New Roman"/>
          <w:sz w:val="28"/>
          <w:szCs w:val="28"/>
        </w:rPr>
      </w:pPr>
      <w:r w:rsidRPr="00502EB1">
        <w:rPr>
          <w:rFonts w:ascii="Times New Roman" w:hAnsi="Times New Roman" w:cs="Times New Roman"/>
          <w:sz w:val="28"/>
          <w:szCs w:val="28"/>
        </w:rPr>
        <w:t>Дія частини третьої цієї статті не поширюється на банки, віднесені до категорії неплатоспроможних та щодо яких здійснюються процедури виведення з ринку відповідно до Закону України «Про систему гарантування вкладів фізичних осіб».</w:t>
      </w:r>
    </w:p>
    <w:p w:rsidR="00B17230" w:rsidRPr="00502EB1" w:rsidRDefault="00B17230" w:rsidP="00502EB1">
      <w:pPr>
        <w:spacing w:after="0"/>
        <w:ind w:firstLine="709"/>
        <w:jc w:val="both"/>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t>Дія частин</w:t>
      </w:r>
      <w:hyperlink r:id="rId9" w:anchor="n9">
        <w:r w:rsidRPr="00502EB1">
          <w:rPr>
            <w:rFonts w:ascii="Times New Roman" w:eastAsia="Times New Roman" w:hAnsi="Times New Roman" w:cs="Times New Roman"/>
            <w:sz w:val="28"/>
            <w:szCs w:val="28"/>
          </w:rPr>
          <w:t xml:space="preserve"> першої</w:t>
        </w:r>
      </w:hyperlink>
      <w:r w:rsidRPr="00502EB1">
        <w:rPr>
          <w:rFonts w:ascii="Times New Roman" w:eastAsia="Times New Roman" w:hAnsi="Times New Roman" w:cs="Times New Roman"/>
          <w:sz w:val="28"/>
          <w:szCs w:val="28"/>
        </w:rPr>
        <w:t xml:space="preserve"> – третьої цієї статті не поширюється на зобов’язання за кредитними договорами та договорами позики, укладеними з юридичними особами і фізичними особами - підприємцями, місцезнаходженням яких є територія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 крім населених пунктів згідно з переліками, передбаченими частиною четвертою статті 4 цього Закону, якщо такі договори укладені після 1 січня 2018 року або до яких після 1 січня 2018 року за погодженням сторін вносилися зміни в частині продовження строків виконання зобов’язань та/або зменшення розміру процентів, штрафних санкцій.</w:t>
      </w:r>
    </w:p>
    <w:p w:rsidR="00B17230" w:rsidRPr="00502EB1" w:rsidRDefault="00B17230" w:rsidP="00502EB1">
      <w:pPr>
        <w:spacing w:after="0"/>
        <w:ind w:firstLine="709"/>
        <w:jc w:val="both"/>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t>На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 запроваджується мораторій на задоволення вимог кредиторів тимчасово переміщених у зв’язку із проведенням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 вищих навчальних закладів та наукових установ за грошовими зобов’язаннями, які виникли до переміщення цих закладів та установ на підконтрольну українській владі територію (крім зобов’язань за договорами про надання освітніх послуг).</w:t>
      </w:r>
    </w:p>
    <w:p w:rsidR="00B17230" w:rsidRPr="00502EB1" w:rsidRDefault="00B17230" w:rsidP="00502EB1">
      <w:pPr>
        <w:spacing w:after="0"/>
        <w:ind w:firstLine="709"/>
        <w:jc w:val="both"/>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t xml:space="preserve">З дня опублікування наказу центрального органу виконавчої влади у сфері освіти і науки про зміну місцезнаходження відповідного вищого навчального закладу або наукової установи: </w:t>
      </w:r>
    </w:p>
    <w:p w:rsidR="00B17230" w:rsidRPr="00502EB1" w:rsidRDefault="00B17230" w:rsidP="00502EB1">
      <w:pPr>
        <w:spacing w:after="0"/>
        <w:ind w:firstLine="709"/>
        <w:jc w:val="both"/>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t xml:space="preserve">забороняється нарахування пені та/або штрафів за грошовими зобов’язаннями тимчасово переміщених вищих навчальних закладів та наукових установ (крім зобов’язань за договорами про надання освітніх послуг); </w:t>
      </w:r>
    </w:p>
    <w:p w:rsidR="00026DCD" w:rsidRPr="00502EB1" w:rsidRDefault="00B17230" w:rsidP="00502EB1">
      <w:pPr>
        <w:spacing w:after="0"/>
        <w:ind w:firstLine="709"/>
        <w:jc w:val="both"/>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t>тимчасово переміщений вищий навчальний заклад, тимчасово переміщена наукова установа не несуть відповідальності за зобов’язаннями, укладеними від їх імені на території, де органи державної влади тимчасово н</w:t>
      </w:r>
      <w:r w:rsidR="00502EB1" w:rsidRPr="00502EB1">
        <w:rPr>
          <w:rFonts w:ascii="Times New Roman" w:eastAsia="Times New Roman" w:hAnsi="Times New Roman" w:cs="Times New Roman"/>
          <w:sz w:val="28"/>
          <w:szCs w:val="28"/>
        </w:rPr>
        <w:t>е здійснюють свої повноваження.</w:t>
      </w:r>
      <w:r w:rsidR="00026DCD" w:rsidRPr="00502EB1">
        <w:rPr>
          <w:rFonts w:ascii="Times New Roman" w:eastAsia="Times New Roman" w:hAnsi="Times New Roman" w:cs="Times New Roman"/>
          <w:sz w:val="28"/>
          <w:szCs w:val="28"/>
        </w:rPr>
        <w:t>»</w:t>
      </w:r>
    </w:p>
    <w:p w:rsidR="00026DCD" w:rsidRPr="00502EB1" w:rsidRDefault="00026DCD" w:rsidP="00234697">
      <w:pPr>
        <w:spacing w:after="0" w:line="240" w:lineRule="auto"/>
        <w:ind w:firstLine="709"/>
        <w:jc w:val="both"/>
        <w:rPr>
          <w:rFonts w:ascii="Times New Roman" w:eastAsia="Times New Roman" w:hAnsi="Times New Roman" w:cs="Times New Roman"/>
          <w:sz w:val="28"/>
          <w:szCs w:val="28"/>
        </w:rPr>
      </w:pPr>
    </w:p>
    <w:p w:rsidR="00204C88" w:rsidRPr="00502EB1" w:rsidRDefault="00204C88" w:rsidP="00234697">
      <w:pPr>
        <w:spacing w:after="0" w:line="240" w:lineRule="auto"/>
        <w:ind w:firstLine="709"/>
        <w:jc w:val="both"/>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lastRenderedPageBreak/>
        <w:t>4. Доповнити новою статтею 2</w:t>
      </w:r>
      <w:r w:rsidRPr="00502EB1">
        <w:rPr>
          <w:rFonts w:ascii="Times New Roman" w:eastAsia="Times New Roman" w:hAnsi="Times New Roman" w:cs="Times New Roman"/>
          <w:sz w:val="28"/>
          <w:szCs w:val="28"/>
          <w:vertAlign w:val="superscript"/>
        </w:rPr>
        <w:t>1</w:t>
      </w:r>
      <w:r w:rsidRPr="00502EB1">
        <w:rPr>
          <w:rFonts w:ascii="Times New Roman" w:eastAsia="Times New Roman" w:hAnsi="Times New Roman" w:cs="Times New Roman"/>
          <w:sz w:val="28"/>
          <w:szCs w:val="28"/>
        </w:rPr>
        <w:t xml:space="preserve"> такого змісту:</w:t>
      </w:r>
    </w:p>
    <w:p w:rsidR="00502EB1" w:rsidRPr="00502EB1" w:rsidRDefault="00204C88" w:rsidP="00502EB1">
      <w:pPr>
        <w:spacing w:after="0"/>
        <w:ind w:firstLine="709"/>
        <w:jc w:val="both"/>
        <w:rPr>
          <w:rFonts w:ascii="Times New Roman" w:hAnsi="Times New Roman" w:cs="Times New Roman"/>
          <w:sz w:val="28"/>
          <w:szCs w:val="28"/>
        </w:rPr>
      </w:pPr>
      <w:r w:rsidRPr="00502EB1">
        <w:rPr>
          <w:rFonts w:ascii="Times New Roman" w:hAnsi="Times New Roman" w:cs="Times New Roman"/>
          <w:sz w:val="28"/>
          <w:szCs w:val="28"/>
        </w:rPr>
        <w:t>«</w:t>
      </w:r>
      <w:r w:rsidR="00502EB1" w:rsidRPr="00502EB1">
        <w:rPr>
          <w:rFonts w:ascii="Times New Roman" w:hAnsi="Times New Roman" w:cs="Times New Roman"/>
          <w:sz w:val="28"/>
          <w:szCs w:val="28"/>
        </w:rPr>
        <w:t>Стаття 2</w:t>
      </w:r>
      <w:r w:rsidR="00502EB1" w:rsidRPr="00502EB1">
        <w:rPr>
          <w:rFonts w:ascii="Times New Roman" w:hAnsi="Times New Roman" w:cs="Times New Roman"/>
          <w:sz w:val="28"/>
          <w:szCs w:val="28"/>
          <w:vertAlign w:val="superscript"/>
        </w:rPr>
        <w:t>1</w:t>
      </w:r>
      <w:r w:rsidR="00502EB1" w:rsidRPr="00502EB1">
        <w:rPr>
          <w:rFonts w:ascii="Times New Roman" w:hAnsi="Times New Roman" w:cs="Times New Roman"/>
          <w:sz w:val="28"/>
          <w:szCs w:val="28"/>
        </w:rPr>
        <w:t>. Звільнення фізичних осіб від негативних наслідків невиконання грошових зобов’язань.</w:t>
      </w:r>
    </w:p>
    <w:p w:rsidR="00502EB1" w:rsidRPr="00502EB1" w:rsidRDefault="00502EB1" w:rsidP="00502EB1">
      <w:pPr>
        <w:spacing w:after="0"/>
        <w:ind w:firstLine="709"/>
        <w:jc w:val="both"/>
        <w:rPr>
          <w:rFonts w:ascii="Times New Roman" w:hAnsi="Times New Roman" w:cs="Times New Roman"/>
          <w:sz w:val="28"/>
          <w:szCs w:val="28"/>
        </w:rPr>
      </w:pPr>
      <w:r w:rsidRPr="00502EB1">
        <w:rPr>
          <w:rFonts w:ascii="Times New Roman" w:hAnsi="Times New Roman" w:cs="Times New Roman"/>
          <w:sz w:val="28"/>
          <w:szCs w:val="28"/>
        </w:rPr>
        <w:t xml:space="preserve">Громадяни України, </w:t>
      </w:r>
      <w:r w:rsidRPr="00502EB1">
        <w:rPr>
          <w:rFonts w:ascii="Times New Roman" w:eastAsia="Times New Roman" w:hAnsi="Times New Roman" w:cs="Times New Roman"/>
          <w:sz w:val="28"/>
          <w:szCs w:val="28"/>
        </w:rPr>
        <w:t>зазначені у статті другій цього Закону</w:t>
      </w:r>
      <w:r w:rsidRPr="00502EB1">
        <w:rPr>
          <w:rFonts w:ascii="Times New Roman" w:hAnsi="Times New Roman" w:cs="Times New Roman"/>
          <w:sz w:val="28"/>
          <w:szCs w:val="28"/>
        </w:rPr>
        <w:t>, звільняються від сплати процентів, сума яких перевищує суму процентів, нарахованих до настання терміну виконання основного зобов’язання, неустойки (штраф, пеня), інфляційних втрат боргу та процентів річних, інших фінансових санкцій за весь час прострочення виконання грошового зобов’язання.</w:t>
      </w:r>
    </w:p>
    <w:p w:rsidR="00204C88" w:rsidRPr="00502EB1" w:rsidRDefault="00502EB1" w:rsidP="00502EB1">
      <w:pPr>
        <w:spacing w:after="0" w:line="240" w:lineRule="auto"/>
        <w:ind w:firstLine="709"/>
        <w:jc w:val="both"/>
        <w:rPr>
          <w:rFonts w:ascii="Times New Roman" w:hAnsi="Times New Roman" w:cs="Times New Roman"/>
          <w:sz w:val="28"/>
          <w:szCs w:val="28"/>
        </w:rPr>
      </w:pPr>
      <w:r w:rsidRPr="00502EB1">
        <w:rPr>
          <w:rFonts w:ascii="Times New Roman" w:hAnsi="Times New Roman" w:cs="Times New Roman"/>
          <w:sz w:val="28"/>
          <w:szCs w:val="28"/>
        </w:rPr>
        <w:t xml:space="preserve">Вказане правило не поширюється на громадян України, кредитори яких у судовому порядку доведуть наявність у них станом на 14 квітня 2014 року прострочення сплати основного боргу та/або процентів, а також громадян України, що отримали кредит, позику після 14 квітня 2014 року і </w:t>
      </w:r>
      <w:r w:rsidRPr="00502EB1">
        <w:rPr>
          <w:rFonts w:ascii="Times New Roman" w:hAnsi="Times New Roman" w:cs="Times New Roman"/>
          <w:sz w:val="28"/>
          <w:szCs w:val="28"/>
          <w:lang w:val="ru-RU"/>
        </w:rPr>
        <w:t>не</w:t>
      </w:r>
      <w:r w:rsidRPr="00502EB1">
        <w:rPr>
          <w:rFonts w:ascii="Times New Roman" w:hAnsi="Times New Roman" w:cs="Times New Roman"/>
          <w:sz w:val="28"/>
          <w:szCs w:val="28"/>
        </w:rPr>
        <w:t xml:space="preserve"> здійснили жодного платежу у порядку та строки, встановлені відповідним договором.</w:t>
      </w:r>
      <w:r w:rsidR="00204C88" w:rsidRPr="00502EB1">
        <w:rPr>
          <w:rFonts w:ascii="Times New Roman" w:hAnsi="Times New Roman" w:cs="Times New Roman"/>
          <w:sz w:val="28"/>
          <w:szCs w:val="28"/>
        </w:rPr>
        <w:t>»</w:t>
      </w:r>
    </w:p>
    <w:p w:rsidR="00026DCD" w:rsidRPr="00502EB1" w:rsidRDefault="00026DCD" w:rsidP="00234697">
      <w:pPr>
        <w:widowControl w:val="0"/>
        <w:pBdr>
          <w:top w:val="nil"/>
          <w:left w:val="nil"/>
          <w:bottom w:val="nil"/>
          <w:right w:val="nil"/>
          <w:between w:val="nil"/>
        </w:pBdr>
        <w:spacing w:after="0" w:line="240" w:lineRule="auto"/>
        <w:ind w:right="49" w:firstLine="709"/>
        <w:jc w:val="both"/>
        <w:rPr>
          <w:rFonts w:ascii="Times New Roman" w:eastAsia="Times New Roman" w:hAnsi="Times New Roman" w:cs="Times New Roman"/>
          <w:sz w:val="28"/>
          <w:szCs w:val="28"/>
        </w:rPr>
      </w:pPr>
    </w:p>
    <w:p w:rsidR="00204C88" w:rsidRPr="00502EB1" w:rsidRDefault="00204C88" w:rsidP="00234697">
      <w:pPr>
        <w:widowControl w:val="0"/>
        <w:pBdr>
          <w:top w:val="nil"/>
          <w:left w:val="nil"/>
          <w:bottom w:val="nil"/>
          <w:right w:val="nil"/>
          <w:between w:val="nil"/>
        </w:pBdr>
        <w:spacing w:after="0" w:line="240" w:lineRule="auto"/>
        <w:ind w:right="49" w:firstLine="709"/>
        <w:jc w:val="both"/>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t xml:space="preserve">5. </w:t>
      </w:r>
      <w:r w:rsidR="0061321E" w:rsidRPr="00502EB1">
        <w:rPr>
          <w:rFonts w:ascii="Times New Roman" w:eastAsia="Times New Roman" w:hAnsi="Times New Roman" w:cs="Times New Roman"/>
          <w:sz w:val="28"/>
          <w:szCs w:val="28"/>
        </w:rPr>
        <w:t>Статтю 3 викласти в такій редакції:</w:t>
      </w:r>
    </w:p>
    <w:p w:rsidR="0061321E" w:rsidRPr="00502EB1" w:rsidRDefault="0061321E" w:rsidP="00234697">
      <w:pPr>
        <w:spacing w:after="0" w:line="240" w:lineRule="auto"/>
        <w:ind w:firstLine="851"/>
        <w:jc w:val="both"/>
        <w:rPr>
          <w:rFonts w:ascii="Times New Roman" w:eastAsia="Times New Roman" w:hAnsi="Times New Roman" w:cs="Times New Roman"/>
          <w:sz w:val="28"/>
          <w:szCs w:val="28"/>
          <w:highlight w:val="white"/>
        </w:rPr>
      </w:pPr>
      <w:r w:rsidRPr="00502EB1">
        <w:rPr>
          <w:rFonts w:ascii="Times New Roman" w:eastAsia="Times New Roman" w:hAnsi="Times New Roman" w:cs="Times New Roman"/>
          <w:sz w:val="28"/>
          <w:szCs w:val="28"/>
        </w:rPr>
        <w:t xml:space="preserve">«Стаття 3. </w:t>
      </w:r>
      <w:r w:rsidRPr="00502EB1">
        <w:rPr>
          <w:rFonts w:ascii="Times New Roman" w:eastAsia="Times New Roman" w:hAnsi="Times New Roman" w:cs="Times New Roman"/>
          <w:sz w:val="28"/>
          <w:szCs w:val="28"/>
          <w:highlight w:val="white"/>
        </w:rPr>
        <w:t xml:space="preserve">Мораторій на проведення перевірок органами і посадовими особами, уповноваженими здійснювати державний нагляд (контроль) у сфері господарської </w:t>
      </w:r>
      <w:bookmarkStart w:id="0" w:name="_GoBack"/>
      <w:r w:rsidRPr="00502EB1">
        <w:rPr>
          <w:rFonts w:ascii="Times New Roman" w:eastAsia="Times New Roman" w:hAnsi="Times New Roman" w:cs="Times New Roman"/>
          <w:sz w:val="28"/>
          <w:szCs w:val="28"/>
          <w:highlight w:val="white"/>
        </w:rPr>
        <w:t>діяльнос</w:t>
      </w:r>
      <w:bookmarkEnd w:id="0"/>
      <w:r w:rsidRPr="00502EB1">
        <w:rPr>
          <w:rFonts w:ascii="Times New Roman" w:eastAsia="Times New Roman" w:hAnsi="Times New Roman" w:cs="Times New Roman"/>
          <w:sz w:val="28"/>
          <w:szCs w:val="28"/>
          <w:highlight w:val="white"/>
        </w:rPr>
        <w:t>ті</w:t>
      </w:r>
    </w:p>
    <w:p w:rsidR="0061321E" w:rsidRPr="00502EB1" w:rsidRDefault="0061321E" w:rsidP="00234697">
      <w:pPr>
        <w:spacing w:after="0" w:line="240" w:lineRule="auto"/>
        <w:ind w:firstLine="851"/>
        <w:jc w:val="both"/>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t>Органам і посадовим особам, уповноваженим здійснювати державний нагляд (контроль) у сфері господарської діяльності, у період та на території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 тимчасово забороняється проведення планових та позапланових перевірок суб’єктів господарювання, що здійснюють діяльність на так</w:t>
      </w:r>
      <w:r w:rsidR="00B17230" w:rsidRPr="00502EB1">
        <w:rPr>
          <w:rFonts w:ascii="Times New Roman" w:eastAsia="Times New Roman" w:hAnsi="Times New Roman" w:cs="Times New Roman"/>
          <w:sz w:val="28"/>
          <w:szCs w:val="28"/>
        </w:rPr>
        <w:t>ій</w:t>
      </w:r>
      <w:r w:rsidRPr="00502EB1">
        <w:rPr>
          <w:rFonts w:ascii="Times New Roman" w:eastAsia="Times New Roman" w:hAnsi="Times New Roman" w:cs="Times New Roman"/>
          <w:sz w:val="28"/>
          <w:szCs w:val="28"/>
        </w:rPr>
        <w:t xml:space="preserve"> територі</w:t>
      </w:r>
      <w:r w:rsidR="00B17230" w:rsidRPr="00502EB1">
        <w:rPr>
          <w:rFonts w:ascii="Times New Roman" w:eastAsia="Times New Roman" w:hAnsi="Times New Roman" w:cs="Times New Roman"/>
          <w:sz w:val="28"/>
          <w:szCs w:val="28"/>
        </w:rPr>
        <w:t>ї</w:t>
      </w:r>
      <w:r w:rsidRPr="00502EB1">
        <w:rPr>
          <w:rFonts w:ascii="Times New Roman" w:eastAsia="Times New Roman" w:hAnsi="Times New Roman" w:cs="Times New Roman"/>
          <w:sz w:val="28"/>
          <w:szCs w:val="28"/>
        </w:rPr>
        <w:t>, крім позапланових перевірок суб’єктів господарювання, що відповідно до затверджених Кабінетом Міністрів України критеріїв оцінки ступеня ризику від провадження господарської діяльності віднесені до суб’єктів господарювання з високим ступенем ризику.»</w:t>
      </w:r>
    </w:p>
    <w:p w:rsidR="0061321E" w:rsidRPr="00502EB1" w:rsidRDefault="0061321E" w:rsidP="00234697">
      <w:pPr>
        <w:widowControl w:val="0"/>
        <w:pBdr>
          <w:top w:val="nil"/>
          <w:left w:val="nil"/>
          <w:bottom w:val="nil"/>
          <w:right w:val="nil"/>
          <w:between w:val="nil"/>
        </w:pBdr>
        <w:spacing w:after="0" w:line="240" w:lineRule="auto"/>
        <w:ind w:right="49" w:firstLine="709"/>
        <w:jc w:val="both"/>
        <w:rPr>
          <w:rFonts w:ascii="Times New Roman" w:eastAsia="Times New Roman" w:hAnsi="Times New Roman" w:cs="Times New Roman"/>
          <w:sz w:val="28"/>
          <w:szCs w:val="28"/>
        </w:rPr>
      </w:pPr>
    </w:p>
    <w:p w:rsidR="00F36487" w:rsidRPr="00502EB1" w:rsidRDefault="006E46B7" w:rsidP="00234697">
      <w:pPr>
        <w:widowControl w:val="0"/>
        <w:pBdr>
          <w:top w:val="nil"/>
          <w:left w:val="nil"/>
          <w:bottom w:val="nil"/>
          <w:right w:val="nil"/>
          <w:between w:val="nil"/>
        </w:pBdr>
        <w:spacing w:after="0" w:line="240" w:lineRule="auto"/>
        <w:ind w:right="49" w:firstLine="709"/>
        <w:jc w:val="both"/>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t xml:space="preserve">6. </w:t>
      </w:r>
      <w:r w:rsidR="0084425E" w:rsidRPr="00502EB1">
        <w:rPr>
          <w:rFonts w:ascii="Times New Roman" w:eastAsia="Times New Roman" w:hAnsi="Times New Roman" w:cs="Times New Roman"/>
          <w:sz w:val="28"/>
          <w:szCs w:val="28"/>
        </w:rPr>
        <w:t>У статті 5</w:t>
      </w:r>
      <w:r w:rsidR="0084425E" w:rsidRPr="00502EB1">
        <w:rPr>
          <w:rFonts w:ascii="Times New Roman" w:eastAsia="Times New Roman" w:hAnsi="Times New Roman" w:cs="Times New Roman"/>
          <w:sz w:val="28"/>
          <w:szCs w:val="28"/>
          <w:vertAlign w:val="superscript"/>
        </w:rPr>
        <w:t xml:space="preserve">1 </w:t>
      </w:r>
    </w:p>
    <w:p w:rsidR="0084425E" w:rsidRPr="00502EB1" w:rsidRDefault="00234697" w:rsidP="00234697">
      <w:pPr>
        <w:widowControl w:val="0"/>
        <w:pBdr>
          <w:top w:val="nil"/>
          <w:left w:val="nil"/>
          <w:bottom w:val="nil"/>
          <w:right w:val="nil"/>
          <w:between w:val="nil"/>
        </w:pBdr>
        <w:spacing w:after="0" w:line="240" w:lineRule="auto"/>
        <w:ind w:right="49" w:firstLine="709"/>
        <w:jc w:val="both"/>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t>н</w:t>
      </w:r>
      <w:r w:rsidR="0084425E" w:rsidRPr="00502EB1">
        <w:rPr>
          <w:rFonts w:ascii="Times New Roman" w:eastAsia="Times New Roman" w:hAnsi="Times New Roman" w:cs="Times New Roman"/>
          <w:sz w:val="28"/>
          <w:szCs w:val="28"/>
        </w:rPr>
        <w:t xml:space="preserve">азву статті після слів </w:t>
      </w:r>
      <w:r w:rsidRPr="00502EB1">
        <w:rPr>
          <w:rFonts w:ascii="Times New Roman" w:eastAsia="Times New Roman" w:hAnsi="Times New Roman" w:cs="Times New Roman"/>
          <w:sz w:val="28"/>
          <w:szCs w:val="28"/>
        </w:rPr>
        <w:t>«навчальних закладів» доповнити словами «та наукових установ»;</w:t>
      </w:r>
    </w:p>
    <w:p w:rsidR="00234697" w:rsidRPr="00502EB1" w:rsidRDefault="00234697" w:rsidP="005552BF">
      <w:pPr>
        <w:widowControl w:val="0"/>
        <w:pBdr>
          <w:top w:val="nil"/>
          <w:left w:val="nil"/>
          <w:bottom w:val="nil"/>
          <w:right w:val="nil"/>
          <w:between w:val="nil"/>
        </w:pBdr>
        <w:spacing w:after="0" w:line="240" w:lineRule="auto"/>
        <w:ind w:right="49" w:firstLine="709"/>
        <w:jc w:val="both"/>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t>частину другу та третю викласти в такій редакції:</w:t>
      </w:r>
    </w:p>
    <w:p w:rsidR="00234697" w:rsidRPr="00502EB1" w:rsidRDefault="00234697" w:rsidP="005552BF">
      <w:pPr>
        <w:spacing w:after="0" w:line="240" w:lineRule="auto"/>
        <w:ind w:firstLine="709"/>
        <w:jc w:val="both"/>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t xml:space="preserve">«Тимчасово переміщені вищі навчальні заклади, тимчасово переміщені наукові установи мають право використовувати передане їм на праві господарського відання майно для участі у цивільних відносинах, у тому числі для ведення фінансово-господарської діяльності, відповідно до цілей їх утворення та в межах їх цивільної правоздатності. Обсяг повноважень з управління майном, яке було передане в господарське відання тимчасово переміщених вищих навчальних закладів, тимчасово переміщених наукових </w:t>
      </w:r>
      <w:r w:rsidRPr="00502EB1">
        <w:rPr>
          <w:rFonts w:ascii="Times New Roman" w:eastAsia="Times New Roman" w:hAnsi="Times New Roman" w:cs="Times New Roman"/>
          <w:sz w:val="28"/>
          <w:szCs w:val="28"/>
        </w:rPr>
        <w:lastRenderedPageBreak/>
        <w:t>установ, може бути розширено порівняно з правами, наданими цим Законом та іншими нормативно-правовими актами, на тимчасовій основі, до моменту повернення тимчасово окупованої території під загальну юрисдикцію України або до дня</w:t>
      </w:r>
      <w:r w:rsidRPr="00502EB1">
        <w:rPr>
          <w:rFonts w:ascii="Times New Roman" w:eastAsia="Times New Roman" w:hAnsi="Times New Roman" w:cs="Times New Roman"/>
          <w:b/>
          <w:sz w:val="28"/>
          <w:szCs w:val="28"/>
        </w:rPr>
        <w:t xml:space="preserve"> </w:t>
      </w:r>
      <w:r w:rsidRPr="00502EB1">
        <w:rPr>
          <w:rFonts w:ascii="Times New Roman" w:eastAsia="Times New Roman" w:hAnsi="Times New Roman" w:cs="Times New Roman"/>
          <w:sz w:val="28"/>
          <w:szCs w:val="28"/>
        </w:rPr>
        <w:t>набрання чинності Указом Президента України про завершення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 Дія цього положення не поширюється на повноваження з відчуження тимчасово переміщеними вищими навчальними закладами, тимчасово переміщеними науковими установами майна, віднесеного до основних фондів.</w:t>
      </w:r>
    </w:p>
    <w:p w:rsidR="00234697" w:rsidRPr="00502EB1" w:rsidRDefault="00234697" w:rsidP="005552BF">
      <w:pPr>
        <w:spacing w:after="0" w:line="240" w:lineRule="auto"/>
        <w:ind w:firstLine="709"/>
        <w:jc w:val="both"/>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t>Тимчасово переміщений вищий навчальний заклад, тимчасово переміщена наукова установа, а також їх працівники не несуть відповідальності за стан майна, що знаходиться на тимчасово окупованій території або в населених пунктах, на території яких органи державної влади тимчасово не здійснюють свої повноваження, починаючи з 14.04.2014 р. до дня повернення такого вищого навчального закладу, наукової установи на попереднє місцезнаходження, але не пізніше ніж через шість місяців з моменту повернення тимчасово окупованої території під загальну юрисдикцію України або з дня набрання чинності Указом Президента України про завершення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 крім випадків, коли нестача, втрата, псування майна заподіяні з їхньої вини, яка доведена в установленому законом порядку.»</w:t>
      </w:r>
    </w:p>
    <w:p w:rsidR="00234697" w:rsidRPr="00502EB1" w:rsidRDefault="00234697" w:rsidP="00234697">
      <w:pPr>
        <w:spacing w:after="0" w:line="240" w:lineRule="auto"/>
        <w:ind w:firstLine="421"/>
        <w:jc w:val="both"/>
        <w:rPr>
          <w:rFonts w:ascii="Times New Roman" w:eastAsia="Times New Roman" w:hAnsi="Times New Roman" w:cs="Times New Roman"/>
          <w:sz w:val="28"/>
          <w:szCs w:val="28"/>
        </w:rPr>
      </w:pPr>
    </w:p>
    <w:p w:rsidR="00234697" w:rsidRPr="00502EB1" w:rsidRDefault="00025350" w:rsidP="00234697">
      <w:pPr>
        <w:widowControl w:val="0"/>
        <w:pBdr>
          <w:top w:val="nil"/>
          <w:left w:val="nil"/>
          <w:bottom w:val="nil"/>
          <w:right w:val="nil"/>
          <w:between w:val="nil"/>
        </w:pBdr>
        <w:spacing w:after="0" w:line="240" w:lineRule="auto"/>
        <w:ind w:right="49" w:firstLine="709"/>
        <w:jc w:val="both"/>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t xml:space="preserve">7. </w:t>
      </w:r>
      <w:r w:rsidR="004032FC" w:rsidRPr="00502EB1">
        <w:rPr>
          <w:rFonts w:ascii="Times New Roman" w:eastAsia="Times New Roman" w:hAnsi="Times New Roman" w:cs="Times New Roman"/>
          <w:sz w:val="28"/>
          <w:szCs w:val="28"/>
        </w:rPr>
        <w:t xml:space="preserve">Частину першу </w:t>
      </w:r>
      <w:r w:rsidR="00B66E36" w:rsidRPr="00502EB1">
        <w:rPr>
          <w:rFonts w:ascii="Times New Roman" w:eastAsia="Times New Roman" w:hAnsi="Times New Roman" w:cs="Times New Roman"/>
          <w:sz w:val="28"/>
          <w:szCs w:val="28"/>
        </w:rPr>
        <w:t>с</w:t>
      </w:r>
      <w:r w:rsidR="00D94FC5" w:rsidRPr="00502EB1">
        <w:rPr>
          <w:rFonts w:ascii="Times New Roman" w:eastAsia="Times New Roman" w:hAnsi="Times New Roman" w:cs="Times New Roman"/>
          <w:sz w:val="28"/>
          <w:szCs w:val="28"/>
        </w:rPr>
        <w:t>татт</w:t>
      </w:r>
      <w:r w:rsidR="00B66E36" w:rsidRPr="00502EB1">
        <w:rPr>
          <w:rFonts w:ascii="Times New Roman" w:eastAsia="Times New Roman" w:hAnsi="Times New Roman" w:cs="Times New Roman"/>
          <w:sz w:val="28"/>
          <w:szCs w:val="28"/>
        </w:rPr>
        <w:t>і</w:t>
      </w:r>
      <w:r w:rsidR="00D94FC5" w:rsidRPr="00502EB1">
        <w:rPr>
          <w:rFonts w:ascii="Times New Roman" w:eastAsia="Times New Roman" w:hAnsi="Times New Roman" w:cs="Times New Roman"/>
          <w:sz w:val="28"/>
          <w:szCs w:val="28"/>
        </w:rPr>
        <w:t xml:space="preserve"> 8 викласти в такій редакції:</w:t>
      </w:r>
    </w:p>
    <w:p w:rsidR="00D94FC5" w:rsidRPr="00502EB1" w:rsidRDefault="00D94FC5" w:rsidP="004032FC">
      <w:pPr>
        <w:spacing w:after="0" w:line="240" w:lineRule="auto"/>
        <w:ind w:firstLine="709"/>
        <w:jc w:val="both"/>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t xml:space="preserve">«Скасувати пеню за несвоєчасне внесення платежів за житлово-комунальні послуги (водопостачання, газ, </w:t>
      </w:r>
      <w:proofErr w:type="spellStart"/>
      <w:r w:rsidRPr="00502EB1">
        <w:rPr>
          <w:rFonts w:ascii="Times New Roman" w:eastAsia="Times New Roman" w:hAnsi="Times New Roman" w:cs="Times New Roman"/>
          <w:sz w:val="28"/>
          <w:szCs w:val="28"/>
        </w:rPr>
        <w:t>електро</w:t>
      </w:r>
      <w:proofErr w:type="spellEnd"/>
      <w:r w:rsidRPr="00502EB1">
        <w:rPr>
          <w:rFonts w:ascii="Times New Roman" w:eastAsia="Times New Roman" w:hAnsi="Times New Roman" w:cs="Times New Roman"/>
          <w:sz w:val="28"/>
          <w:szCs w:val="28"/>
        </w:rPr>
        <w:t xml:space="preserve">- і теплоенергія, водовідведення, утримання і експлуатація житла та прибудинкових територій, </w:t>
      </w:r>
      <w:proofErr w:type="spellStart"/>
      <w:r w:rsidRPr="00502EB1">
        <w:rPr>
          <w:rFonts w:ascii="Times New Roman" w:eastAsia="Times New Roman" w:hAnsi="Times New Roman" w:cs="Times New Roman"/>
          <w:sz w:val="28"/>
          <w:szCs w:val="28"/>
        </w:rPr>
        <w:t>сміттєзбирання</w:t>
      </w:r>
      <w:proofErr w:type="spellEnd"/>
      <w:r w:rsidRPr="00502EB1">
        <w:rPr>
          <w:rFonts w:ascii="Times New Roman" w:eastAsia="Times New Roman" w:hAnsi="Times New Roman" w:cs="Times New Roman"/>
          <w:sz w:val="28"/>
          <w:szCs w:val="28"/>
        </w:rPr>
        <w:t>, ліфтове господарство), нараховану громадянам України, які проживають у населених пунктах, визначених у затвердженому Кабінетом Міністрів України переліку, де проводилась</w:t>
      </w:r>
      <w:r w:rsidRPr="00502EB1">
        <w:rPr>
          <w:rFonts w:ascii="Times New Roman" w:eastAsia="Times New Roman" w:hAnsi="Times New Roman" w:cs="Times New Roman"/>
          <w:b/>
          <w:i/>
          <w:sz w:val="28"/>
          <w:szCs w:val="28"/>
        </w:rPr>
        <w:t xml:space="preserve"> </w:t>
      </w:r>
      <w:r w:rsidRPr="00502EB1">
        <w:rPr>
          <w:rFonts w:ascii="Times New Roman" w:eastAsia="Times New Roman" w:hAnsi="Times New Roman" w:cs="Times New Roman"/>
          <w:sz w:val="28"/>
          <w:szCs w:val="28"/>
        </w:rPr>
        <w:t>антитерористична операція та/або здійснювалися заходи із забезпечення національної безпеки і оборони, відсічі і стримування збройної агресії Російської Федерації у Донецькій та Луганських областях, до закінчення періоду їх проведення.»</w:t>
      </w:r>
    </w:p>
    <w:p w:rsidR="00D94FC5" w:rsidRPr="00502EB1" w:rsidRDefault="00D94FC5" w:rsidP="00234697">
      <w:pPr>
        <w:widowControl w:val="0"/>
        <w:pBdr>
          <w:top w:val="nil"/>
          <w:left w:val="nil"/>
          <w:bottom w:val="nil"/>
          <w:right w:val="nil"/>
          <w:between w:val="nil"/>
        </w:pBdr>
        <w:spacing w:after="0" w:line="240" w:lineRule="auto"/>
        <w:ind w:right="49" w:firstLine="709"/>
        <w:jc w:val="both"/>
        <w:rPr>
          <w:rFonts w:ascii="Times New Roman" w:eastAsia="Times New Roman" w:hAnsi="Times New Roman" w:cs="Times New Roman"/>
          <w:sz w:val="28"/>
          <w:szCs w:val="28"/>
        </w:rPr>
      </w:pPr>
    </w:p>
    <w:p w:rsidR="00A62681" w:rsidRPr="00502EB1" w:rsidRDefault="00A62681" w:rsidP="00234697">
      <w:pPr>
        <w:widowControl w:val="0"/>
        <w:pBdr>
          <w:top w:val="nil"/>
          <w:left w:val="nil"/>
          <w:bottom w:val="nil"/>
          <w:right w:val="nil"/>
          <w:between w:val="nil"/>
        </w:pBdr>
        <w:spacing w:after="0" w:line="240" w:lineRule="auto"/>
        <w:ind w:right="49" w:firstLine="709"/>
        <w:jc w:val="both"/>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t xml:space="preserve">8. </w:t>
      </w:r>
      <w:r w:rsidR="0096603E" w:rsidRPr="00502EB1">
        <w:rPr>
          <w:rFonts w:ascii="Times New Roman" w:eastAsia="Times New Roman" w:hAnsi="Times New Roman" w:cs="Times New Roman"/>
          <w:sz w:val="28"/>
          <w:szCs w:val="28"/>
        </w:rPr>
        <w:t>Частину</w:t>
      </w:r>
      <w:r w:rsidR="00431449" w:rsidRPr="00502EB1">
        <w:rPr>
          <w:rFonts w:ascii="Times New Roman" w:eastAsia="Times New Roman" w:hAnsi="Times New Roman" w:cs="Times New Roman"/>
          <w:sz w:val="28"/>
          <w:szCs w:val="28"/>
        </w:rPr>
        <w:t xml:space="preserve"> першу статті 9 викласти в такі</w:t>
      </w:r>
      <w:r w:rsidR="0096603E" w:rsidRPr="00502EB1">
        <w:rPr>
          <w:rFonts w:ascii="Times New Roman" w:eastAsia="Times New Roman" w:hAnsi="Times New Roman" w:cs="Times New Roman"/>
          <w:sz w:val="28"/>
          <w:szCs w:val="28"/>
        </w:rPr>
        <w:t>й редакції:</w:t>
      </w:r>
    </w:p>
    <w:p w:rsidR="0096603E" w:rsidRPr="00502EB1" w:rsidRDefault="0096603E" w:rsidP="00234697">
      <w:pPr>
        <w:widowControl w:val="0"/>
        <w:pBdr>
          <w:top w:val="nil"/>
          <w:left w:val="nil"/>
          <w:bottom w:val="nil"/>
          <w:right w:val="nil"/>
          <w:between w:val="nil"/>
        </w:pBdr>
        <w:spacing w:after="0" w:line="240" w:lineRule="auto"/>
        <w:ind w:right="49" w:firstLine="709"/>
        <w:jc w:val="both"/>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t xml:space="preserve">«Протягом строку дії цього Закону щодо нерухомого майна, розташованого на території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 що належить громадянам України (у тому числі фізичним особам - підприємцям) або юридичним особам - суб’єктам малого і середнього підприємництва та перебуває в іпотеці, зупиняється дія статті 37 (у частині </w:t>
      </w:r>
      <w:r w:rsidRPr="00502EB1">
        <w:rPr>
          <w:rFonts w:ascii="Times New Roman" w:eastAsia="Times New Roman" w:hAnsi="Times New Roman" w:cs="Times New Roman"/>
          <w:sz w:val="28"/>
          <w:szCs w:val="28"/>
        </w:rPr>
        <w:lastRenderedPageBreak/>
        <w:t xml:space="preserve">реалізації права іпотекодержателя на набуття права власності на предмет іпотеки), статті 38 (у частині реалізації права іпотекодержателя на продаж предмета іпотеки), статті 40 (у частині виселення мешканців із житлових будинків та приміщень, переданих в іпотеку, щодо яких є судове рішення про звернення стягнення на такі об’єкти), статей 41, 43-47 (у частині реалізації предмета іпотеки на прилюдних торгах) </w:t>
      </w:r>
      <w:hyperlink r:id="rId10">
        <w:r w:rsidRPr="00502EB1">
          <w:rPr>
            <w:rFonts w:ascii="Times New Roman" w:eastAsia="Times New Roman" w:hAnsi="Times New Roman" w:cs="Times New Roman"/>
            <w:sz w:val="28"/>
            <w:szCs w:val="28"/>
          </w:rPr>
          <w:t>Закону України</w:t>
        </w:r>
      </w:hyperlink>
      <w:r w:rsidR="00431449" w:rsidRPr="00502EB1">
        <w:rPr>
          <w:rFonts w:ascii="Times New Roman" w:eastAsia="Times New Roman" w:hAnsi="Times New Roman" w:cs="Times New Roman"/>
          <w:sz w:val="28"/>
          <w:szCs w:val="28"/>
        </w:rPr>
        <w:t xml:space="preserve"> «Про іпотеку».»</w:t>
      </w:r>
    </w:p>
    <w:p w:rsidR="00234697" w:rsidRPr="00502EB1" w:rsidRDefault="00234697" w:rsidP="00234697">
      <w:pPr>
        <w:widowControl w:val="0"/>
        <w:pBdr>
          <w:top w:val="nil"/>
          <w:left w:val="nil"/>
          <w:bottom w:val="nil"/>
          <w:right w:val="nil"/>
          <w:between w:val="nil"/>
        </w:pBdr>
        <w:spacing w:after="0" w:line="240" w:lineRule="auto"/>
        <w:ind w:right="49" w:firstLine="709"/>
        <w:jc w:val="both"/>
        <w:rPr>
          <w:rFonts w:ascii="Times New Roman" w:eastAsia="Times New Roman" w:hAnsi="Times New Roman" w:cs="Times New Roman"/>
          <w:sz w:val="28"/>
          <w:szCs w:val="28"/>
        </w:rPr>
      </w:pPr>
    </w:p>
    <w:p w:rsidR="004032FC" w:rsidRPr="00502EB1" w:rsidRDefault="00431449" w:rsidP="00234697">
      <w:pPr>
        <w:widowControl w:val="0"/>
        <w:pBdr>
          <w:top w:val="nil"/>
          <w:left w:val="nil"/>
          <w:bottom w:val="nil"/>
          <w:right w:val="nil"/>
          <w:between w:val="nil"/>
        </w:pBdr>
        <w:spacing w:after="0" w:line="240" w:lineRule="auto"/>
        <w:ind w:right="49" w:firstLine="709"/>
        <w:jc w:val="both"/>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t xml:space="preserve">9. </w:t>
      </w:r>
      <w:r w:rsidR="004032FC" w:rsidRPr="00502EB1">
        <w:rPr>
          <w:rFonts w:ascii="Times New Roman" w:eastAsia="Times New Roman" w:hAnsi="Times New Roman" w:cs="Times New Roman"/>
          <w:sz w:val="28"/>
          <w:szCs w:val="28"/>
        </w:rPr>
        <w:t>У статті 9</w:t>
      </w:r>
      <w:r w:rsidR="004032FC" w:rsidRPr="00502EB1">
        <w:rPr>
          <w:rFonts w:ascii="Times New Roman" w:eastAsia="Times New Roman" w:hAnsi="Times New Roman" w:cs="Times New Roman"/>
          <w:sz w:val="28"/>
          <w:szCs w:val="28"/>
          <w:vertAlign w:val="superscript"/>
        </w:rPr>
        <w:t>2</w:t>
      </w:r>
      <w:r w:rsidR="004032FC" w:rsidRPr="00502EB1">
        <w:rPr>
          <w:rFonts w:ascii="Times New Roman" w:eastAsia="Times New Roman" w:hAnsi="Times New Roman" w:cs="Times New Roman"/>
          <w:sz w:val="28"/>
          <w:szCs w:val="28"/>
        </w:rPr>
        <w:t xml:space="preserve"> слова «(на період її проведення)» замінити словами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 (на період їх проведення)».</w:t>
      </w:r>
    </w:p>
    <w:p w:rsidR="004032FC" w:rsidRPr="00502EB1" w:rsidRDefault="004032FC" w:rsidP="00234697">
      <w:pPr>
        <w:widowControl w:val="0"/>
        <w:pBdr>
          <w:top w:val="nil"/>
          <w:left w:val="nil"/>
          <w:bottom w:val="nil"/>
          <w:right w:val="nil"/>
          <w:between w:val="nil"/>
        </w:pBdr>
        <w:spacing w:after="0" w:line="240" w:lineRule="auto"/>
        <w:ind w:right="49" w:firstLine="709"/>
        <w:jc w:val="both"/>
        <w:rPr>
          <w:rFonts w:ascii="Times New Roman" w:eastAsia="Times New Roman" w:hAnsi="Times New Roman" w:cs="Times New Roman"/>
          <w:sz w:val="28"/>
          <w:szCs w:val="28"/>
        </w:rPr>
      </w:pPr>
    </w:p>
    <w:p w:rsidR="00431449" w:rsidRPr="00502EB1" w:rsidRDefault="004032FC" w:rsidP="00234697">
      <w:pPr>
        <w:widowControl w:val="0"/>
        <w:pBdr>
          <w:top w:val="nil"/>
          <w:left w:val="nil"/>
          <w:bottom w:val="nil"/>
          <w:right w:val="nil"/>
          <w:between w:val="nil"/>
        </w:pBdr>
        <w:spacing w:after="0" w:line="240" w:lineRule="auto"/>
        <w:ind w:right="49" w:firstLine="709"/>
        <w:jc w:val="both"/>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t xml:space="preserve">10. </w:t>
      </w:r>
      <w:r w:rsidR="00B66E36" w:rsidRPr="00502EB1">
        <w:rPr>
          <w:rFonts w:ascii="Times New Roman" w:eastAsia="Times New Roman" w:hAnsi="Times New Roman" w:cs="Times New Roman"/>
          <w:sz w:val="28"/>
          <w:szCs w:val="28"/>
        </w:rPr>
        <w:t>Текст статті</w:t>
      </w:r>
      <w:r w:rsidR="00431449" w:rsidRPr="00502EB1">
        <w:rPr>
          <w:rFonts w:ascii="Times New Roman" w:eastAsia="Times New Roman" w:hAnsi="Times New Roman" w:cs="Times New Roman"/>
          <w:sz w:val="28"/>
          <w:szCs w:val="28"/>
        </w:rPr>
        <w:t xml:space="preserve"> 10 викласти в такій редакції:</w:t>
      </w:r>
    </w:p>
    <w:p w:rsidR="00431449" w:rsidRPr="00502EB1" w:rsidRDefault="00431449" w:rsidP="00B66E36">
      <w:pPr>
        <w:spacing w:after="0" w:line="240" w:lineRule="auto"/>
        <w:ind w:firstLine="709"/>
        <w:jc w:val="both"/>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t>«Протягом строку дії цього Закону єдиним належним та достатнім документом, що підтверджує настання обставин непереборної сили (форс-мажору), що мали місце на території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 як підстави для звільнення від відповідальності за невиконання (неналежного виконання) зобов’язань, є сертифікат Торгово-промислової палати України.»</w:t>
      </w:r>
    </w:p>
    <w:p w:rsidR="00431449" w:rsidRPr="00502EB1" w:rsidRDefault="00431449" w:rsidP="00431449">
      <w:pPr>
        <w:widowControl w:val="0"/>
        <w:pBdr>
          <w:top w:val="nil"/>
          <w:left w:val="nil"/>
          <w:bottom w:val="nil"/>
          <w:right w:val="nil"/>
          <w:between w:val="nil"/>
        </w:pBdr>
        <w:spacing w:after="0" w:line="240" w:lineRule="auto"/>
        <w:ind w:right="49" w:firstLine="709"/>
        <w:jc w:val="both"/>
        <w:rPr>
          <w:rFonts w:ascii="Times New Roman" w:eastAsia="Times New Roman" w:hAnsi="Times New Roman" w:cs="Times New Roman"/>
          <w:sz w:val="28"/>
          <w:szCs w:val="28"/>
        </w:rPr>
      </w:pPr>
    </w:p>
    <w:p w:rsidR="00EC5025" w:rsidRPr="00502EB1" w:rsidRDefault="00431449" w:rsidP="00EC5025">
      <w:pPr>
        <w:widowControl w:val="0"/>
        <w:pBdr>
          <w:top w:val="nil"/>
          <w:left w:val="nil"/>
          <w:bottom w:val="nil"/>
          <w:right w:val="nil"/>
          <w:between w:val="nil"/>
        </w:pBdr>
        <w:spacing w:after="0" w:line="240" w:lineRule="auto"/>
        <w:ind w:right="49" w:firstLine="709"/>
        <w:jc w:val="both"/>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t>1</w:t>
      </w:r>
      <w:r w:rsidR="004032FC" w:rsidRPr="00502EB1">
        <w:rPr>
          <w:rFonts w:ascii="Times New Roman" w:eastAsia="Times New Roman" w:hAnsi="Times New Roman" w:cs="Times New Roman"/>
          <w:sz w:val="28"/>
          <w:szCs w:val="28"/>
        </w:rPr>
        <w:t>1</w:t>
      </w:r>
      <w:r w:rsidRPr="00502EB1">
        <w:rPr>
          <w:rFonts w:ascii="Times New Roman" w:eastAsia="Times New Roman" w:hAnsi="Times New Roman" w:cs="Times New Roman"/>
          <w:sz w:val="28"/>
          <w:szCs w:val="28"/>
        </w:rPr>
        <w:t xml:space="preserve">. </w:t>
      </w:r>
      <w:r w:rsidR="00EC5025" w:rsidRPr="00502EB1">
        <w:rPr>
          <w:rFonts w:ascii="Times New Roman" w:eastAsia="Times New Roman" w:hAnsi="Times New Roman" w:cs="Times New Roman"/>
          <w:sz w:val="28"/>
          <w:szCs w:val="28"/>
        </w:rPr>
        <w:t>Пункти 1 та 2 статті 11 викласти в такій редакції:</w:t>
      </w:r>
    </w:p>
    <w:p w:rsidR="00EC5025" w:rsidRPr="00502EB1" w:rsidRDefault="00EC5025" w:rsidP="00EC5025">
      <w:pPr>
        <w:spacing w:after="0" w:line="240" w:lineRule="auto"/>
        <w:ind w:firstLine="709"/>
        <w:jc w:val="both"/>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t>«1. Цей Закон набирає чинності з дня, наступного за днем його опублікування, і втрачає чинність через шість місяців з дня набрання чинності Указом Президента України про завершення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 крім пункту 4 статті 11 "Прикінцеві та перехідні положення" цього Закону.</w:t>
      </w:r>
    </w:p>
    <w:p w:rsidR="00EC5025" w:rsidRPr="00502EB1" w:rsidRDefault="00EC5025" w:rsidP="00EC5025">
      <w:pPr>
        <w:spacing w:after="0" w:line="240" w:lineRule="auto"/>
        <w:ind w:firstLine="709"/>
        <w:jc w:val="both"/>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t>2. Дія цього Закону поширюється на період проведення антитерористичної операції та/або</w:t>
      </w:r>
      <w:r w:rsidRPr="00502EB1">
        <w:rPr>
          <w:rFonts w:ascii="Times New Roman" w:hAnsi="Times New Roman" w:cs="Times New Roman"/>
          <w:sz w:val="28"/>
          <w:szCs w:val="28"/>
        </w:rPr>
        <w:t xml:space="preserve"> </w:t>
      </w:r>
      <w:r w:rsidRPr="00502EB1">
        <w:rPr>
          <w:rFonts w:ascii="Times New Roman" w:eastAsia="Times New Roman" w:hAnsi="Times New Roman" w:cs="Times New Roman"/>
          <w:sz w:val="28"/>
          <w:szCs w:val="28"/>
        </w:rPr>
        <w:t>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 та на шість місяців після дня набрання чинності Указом Президента України про завершення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w:t>
      </w:r>
      <w:r w:rsidR="00502EB1">
        <w:rPr>
          <w:rFonts w:ascii="Times New Roman" w:eastAsia="Times New Roman" w:hAnsi="Times New Roman" w:cs="Times New Roman"/>
          <w:sz w:val="28"/>
          <w:szCs w:val="28"/>
        </w:rPr>
        <w:t>.</w:t>
      </w:r>
      <w:r w:rsidRPr="00502EB1">
        <w:rPr>
          <w:rFonts w:ascii="Times New Roman" w:eastAsia="Times New Roman" w:hAnsi="Times New Roman" w:cs="Times New Roman"/>
          <w:sz w:val="28"/>
          <w:szCs w:val="28"/>
        </w:rPr>
        <w:t>»</w:t>
      </w:r>
    </w:p>
    <w:p w:rsidR="00EC5025" w:rsidRPr="00502EB1" w:rsidRDefault="00EC5025" w:rsidP="00431449">
      <w:pPr>
        <w:widowControl w:val="0"/>
        <w:pBdr>
          <w:top w:val="nil"/>
          <w:left w:val="nil"/>
          <w:bottom w:val="nil"/>
          <w:right w:val="nil"/>
          <w:between w:val="nil"/>
        </w:pBdr>
        <w:spacing w:after="0" w:line="240" w:lineRule="auto"/>
        <w:ind w:right="49" w:firstLine="709"/>
        <w:jc w:val="both"/>
        <w:rPr>
          <w:rFonts w:ascii="Times New Roman" w:eastAsia="Times New Roman" w:hAnsi="Times New Roman" w:cs="Times New Roman"/>
          <w:sz w:val="28"/>
          <w:szCs w:val="28"/>
        </w:rPr>
      </w:pPr>
    </w:p>
    <w:p w:rsidR="00A8520A" w:rsidRPr="00502EB1" w:rsidRDefault="00EC5025" w:rsidP="00431449">
      <w:pPr>
        <w:widowControl w:val="0"/>
        <w:pBdr>
          <w:top w:val="nil"/>
          <w:left w:val="nil"/>
          <w:bottom w:val="nil"/>
          <w:right w:val="nil"/>
          <w:between w:val="nil"/>
        </w:pBdr>
        <w:spacing w:after="0" w:line="240" w:lineRule="auto"/>
        <w:ind w:right="49" w:firstLine="709"/>
        <w:jc w:val="both"/>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t>1</w:t>
      </w:r>
      <w:r w:rsidR="004032FC" w:rsidRPr="00502EB1">
        <w:rPr>
          <w:rFonts w:ascii="Times New Roman" w:eastAsia="Times New Roman" w:hAnsi="Times New Roman" w:cs="Times New Roman"/>
          <w:sz w:val="28"/>
          <w:szCs w:val="28"/>
        </w:rPr>
        <w:t>2</w:t>
      </w:r>
      <w:r w:rsidRPr="00502EB1">
        <w:rPr>
          <w:rFonts w:ascii="Times New Roman" w:eastAsia="Times New Roman" w:hAnsi="Times New Roman" w:cs="Times New Roman"/>
          <w:sz w:val="28"/>
          <w:szCs w:val="28"/>
        </w:rPr>
        <w:t xml:space="preserve">. </w:t>
      </w:r>
      <w:r w:rsidR="00CA397F" w:rsidRPr="00502EB1">
        <w:rPr>
          <w:rFonts w:ascii="Times New Roman" w:eastAsia="Times New Roman" w:hAnsi="Times New Roman" w:cs="Times New Roman"/>
          <w:sz w:val="28"/>
          <w:szCs w:val="28"/>
        </w:rPr>
        <w:t>С</w:t>
      </w:r>
      <w:r w:rsidR="00A57460" w:rsidRPr="00502EB1">
        <w:rPr>
          <w:rFonts w:ascii="Times New Roman" w:eastAsia="Times New Roman" w:hAnsi="Times New Roman" w:cs="Times New Roman"/>
          <w:sz w:val="28"/>
          <w:szCs w:val="28"/>
        </w:rPr>
        <w:t>татт</w:t>
      </w:r>
      <w:r w:rsidR="00CA397F" w:rsidRPr="00502EB1">
        <w:rPr>
          <w:rFonts w:ascii="Times New Roman" w:eastAsia="Times New Roman" w:hAnsi="Times New Roman" w:cs="Times New Roman"/>
          <w:sz w:val="28"/>
          <w:szCs w:val="28"/>
        </w:rPr>
        <w:t>і</w:t>
      </w:r>
      <w:r w:rsidR="00A57460" w:rsidRPr="00502EB1">
        <w:rPr>
          <w:rFonts w:ascii="Times New Roman" w:eastAsia="Times New Roman" w:hAnsi="Times New Roman" w:cs="Times New Roman"/>
          <w:sz w:val="28"/>
          <w:szCs w:val="28"/>
        </w:rPr>
        <w:t xml:space="preserve"> 4, 5,</w:t>
      </w:r>
      <w:r w:rsidR="00502EB1">
        <w:rPr>
          <w:rFonts w:ascii="Times New Roman" w:eastAsia="Times New Roman" w:hAnsi="Times New Roman" w:cs="Times New Roman"/>
          <w:sz w:val="28"/>
          <w:szCs w:val="28"/>
        </w:rPr>
        <w:t xml:space="preserve"> частину другу</w:t>
      </w:r>
      <w:r w:rsidR="00A57460" w:rsidRPr="00502EB1">
        <w:rPr>
          <w:rFonts w:ascii="Times New Roman" w:eastAsia="Times New Roman" w:hAnsi="Times New Roman" w:cs="Times New Roman"/>
          <w:sz w:val="28"/>
          <w:szCs w:val="28"/>
        </w:rPr>
        <w:t xml:space="preserve"> </w:t>
      </w:r>
      <w:r w:rsidR="00502EB1">
        <w:rPr>
          <w:rFonts w:ascii="Times New Roman" w:eastAsia="Times New Roman" w:hAnsi="Times New Roman" w:cs="Times New Roman"/>
          <w:sz w:val="28"/>
          <w:szCs w:val="28"/>
        </w:rPr>
        <w:t xml:space="preserve">статті </w:t>
      </w:r>
      <w:r w:rsidR="004032FC" w:rsidRPr="00502EB1">
        <w:rPr>
          <w:rFonts w:ascii="Times New Roman" w:eastAsia="Times New Roman" w:hAnsi="Times New Roman" w:cs="Times New Roman"/>
          <w:sz w:val="28"/>
          <w:szCs w:val="28"/>
        </w:rPr>
        <w:t xml:space="preserve">8, </w:t>
      </w:r>
      <w:r w:rsidR="00502EB1">
        <w:rPr>
          <w:rFonts w:ascii="Times New Roman" w:eastAsia="Times New Roman" w:hAnsi="Times New Roman" w:cs="Times New Roman"/>
          <w:sz w:val="28"/>
          <w:szCs w:val="28"/>
        </w:rPr>
        <w:t>частину другу статті 9</w:t>
      </w:r>
      <w:r w:rsidR="00CA397F" w:rsidRPr="00502EB1">
        <w:rPr>
          <w:rFonts w:ascii="Times New Roman" w:eastAsia="Times New Roman" w:hAnsi="Times New Roman" w:cs="Times New Roman"/>
          <w:sz w:val="28"/>
          <w:szCs w:val="28"/>
        </w:rPr>
        <w:t xml:space="preserve"> після слів «антитерористичної операції» доповнити словами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w:t>
      </w:r>
      <w:r w:rsidR="00D06995" w:rsidRPr="00502EB1">
        <w:rPr>
          <w:rFonts w:ascii="Times New Roman" w:eastAsia="Times New Roman" w:hAnsi="Times New Roman" w:cs="Times New Roman"/>
          <w:sz w:val="28"/>
          <w:szCs w:val="28"/>
        </w:rPr>
        <w:t>.</w:t>
      </w:r>
    </w:p>
    <w:p w:rsidR="00A8520A" w:rsidRPr="00502EB1" w:rsidRDefault="00A8520A" w:rsidP="00234697">
      <w:pPr>
        <w:widowControl w:val="0"/>
        <w:pBdr>
          <w:top w:val="nil"/>
          <w:left w:val="nil"/>
          <w:bottom w:val="nil"/>
          <w:right w:val="nil"/>
          <w:between w:val="nil"/>
        </w:pBdr>
        <w:spacing w:after="0" w:line="240" w:lineRule="auto"/>
        <w:ind w:right="49" w:firstLine="709"/>
        <w:jc w:val="both"/>
        <w:rPr>
          <w:rFonts w:ascii="Times New Roman" w:eastAsia="Times New Roman" w:hAnsi="Times New Roman" w:cs="Times New Roman"/>
          <w:sz w:val="28"/>
          <w:szCs w:val="28"/>
        </w:rPr>
      </w:pPr>
    </w:p>
    <w:p w:rsidR="00A8520A" w:rsidRPr="00502EB1" w:rsidRDefault="00D06995" w:rsidP="00234697">
      <w:pPr>
        <w:widowControl w:val="0"/>
        <w:pBdr>
          <w:top w:val="nil"/>
          <w:left w:val="nil"/>
          <w:bottom w:val="nil"/>
          <w:right w:val="nil"/>
          <w:between w:val="nil"/>
        </w:pBdr>
        <w:spacing w:after="0" w:line="240" w:lineRule="auto"/>
        <w:ind w:right="49" w:firstLine="709"/>
        <w:jc w:val="both"/>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t>ІІ. Прикінцеві та перехідні положення</w:t>
      </w:r>
    </w:p>
    <w:p w:rsidR="00A8520A" w:rsidRPr="00502EB1" w:rsidRDefault="006267E2" w:rsidP="006267E2">
      <w:pPr>
        <w:pStyle w:val="aa"/>
        <w:widowControl w:val="0"/>
        <w:numPr>
          <w:ilvl w:val="0"/>
          <w:numId w:val="2"/>
        </w:numPr>
        <w:pBdr>
          <w:top w:val="nil"/>
          <w:left w:val="nil"/>
          <w:bottom w:val="nil"/>
          <w:right w:val="nil"/>
          <w:between w:val="nil"/>
        </w:pBdr>
        <w:tabs>
          <w:tab w:val="left" w:pos="993"/>
        </w:tabs>
        <w:spacing w:after="0" w:line="240" w:lineRule="auto"/>
        <w:ind w:left="0" w:right="49" w:firstLine="709"/>
        <w:jc w:val="both"/>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t>Цей Закон набирає чинності з дня, наступного за днем його опублікування</w:t>
      </w:r>
      <w:r w:rsidR="00343065" w:rsidRPr="00502EB1">
        <w:rPr>
          <w:rFonts w:ascii="Times New Roman" w:eastAsia="Times New Roman" w:hAnsi="Times New Roman" w:cs="Times New Roman"/>
          <w:sz w:val="28"/>
          <w:szCs w:val="28"/>
        </w:rPr>
        <w:t>.</w:t>
      </w:r>
    </w:p>
    <w:p w:rsidR="00343065" w:rsidRPr="00502EB1" w:rsidRDefault="00343065" w:rsidP="0014390E">
      <w:pPr>
        <w:pStyle w:val="aa"/>
        <w:widowControl w:val="0"/>
        <w:numPr>
          <w:ilvl w:val="0"/>
          <w:numId w:val="2"/>
        </w:numPr>
        <w:pBdr>
          <w:top w:val="nil"/>
          <w:left w:val="nil"/>
          <w:bottom w:val="nil"/>
          <w:right w:val="nil"/>
          <w:between w:val="nil"/>
        </w:pBdr>
        <w:tabs>
          <w:tab w:val="left" w:pos="993"/>
        </w:tabs>
        <w:spacing w:after="0" w:line="240" w:lineRule="auto"/>
        <w:ind w:left="0" w:right="49" w:firstLine="709"/>
        <w:jc w:val="both"/>
        <w:rPr>
          <w:rFonts w:ascii="Times New Roman" w:hAnsi="Times New Roman" w:cs="Times New Roman"/>
          <w:sz w:val="28"/>
          <w:szCs w:val="28"/>
        </w:rPr>
      </w:pPr>
      <w:proofErr w:type="spellStart"/>
      <w:r w:rsidRPr="00502EB1">
        <w:rPr>
          <w:rFonts w:ascii="Times New Roman" w:hAnsi="Times New Roman" w:cs="Times New Roman"/>
          <w:sz w:val="28"/>
          <w:szCs w:val="28"/>
        </w:rPr>
        <w:t>Внести</w:t>
      </w:r>
      <w:proofErr w:type="spellEnd"/>
      <w:r w:rsidRPr="00502EB1">
        <w:rPr>
          <w:rFonts w:ascii="Times New Roman" w:hAnsi="Times New Roman" w:cs="Times New Roman"/>
          <w:sz w:val="28"/>
          <w:szCs w:val="28"/>
        </w:rPr>
        <w:t xml:space="preserve"> зміни до таких законів України:</w:t>
      </w:r>
    </w:p>
    <w:p w:rsidR="00343065" w:rsidRPr="00502EB1" w:rsidRDefault="000E04D7" w:rsidP="0014390E">
      <w:pPr>
        <w:pStyle w:val="aa"/>
        <w:widowControl w:val="0"/>
        <w:numPr>
          <w:ilvl w:val="0"/>
          <w:numId w:val="3"/>
        </w:numPr>
        <w:pBdr>
          <w:top w:val="nil"/>
          <w:left w:val="nil"/>
          <w:bottom w:val="nil"/>
          <w:right w:val="nil"/>
          <w:between w:val="nil"/>
        </w:pBdr>
        <w:tabs>
          <w:tab w:val="left" w:pos="993"/>
        </w:tabs>
        <w:spacing w:after="0" w:line="240" w:lineRule="auto"/>
        <w:ind w:left="0" w:right="49" w:firstLine="709"/>
        <w:jc w:val="both"/>
        <w:rPr>
          <w:rFonts w:ascii="Times New Roman" w:hAnsi="Times New Roman" w:cs="Times New Roman"/>
          <w:sz w:val="28"/>
          <w:szCs w:val="28"/>
        </w:rPr>
      </w:pPr>
      <w:r w:rsidRPr="00502EB1">
        <w:rPr>
          <w:rFonts w:ascii="Times New Roman" w:hAnsi="Times New Roman" w:cs="Times New Roman"/>
          <w:sz w:val="28"/>
          <w:szCs w:val="28"/>
        </w:rPr>
        <w:t>Пункт 1 розділу V «Прикінцеві положення» Закону України «Про бухгалтерський облік та фінансову звітність в Україні» (Відомості Верховної Ради України, 1999 р., №40, ст.365) доповнити новим абзацом такого змісту:</w:t>
      </w:r>
    </w:p>
    <w:p w:rsidR="000E04D7" w:rsidRPr="00502EB1" w:rsidRDefault="000E04D7" w:rsidP="0014390E">
      <w:pPr>
        <w:pStyle w:val="aa"/>
        <w:widowControl w:val="0"/>
        <w:pBdr>
          <w:top w:val="nil"/>
          <w:left w:val="nil"/>
          <w:bottom w:val="nil"/>
          <w:right w:val="nil"/>
          <w:between w:val="nil"/>
        </w:pBdr>
        <w:tabs>
          <w:tab w:val="left" w:pos="993"/>
        </w:tabs>
        <w:spacing w:after="0" w:line="240" w:lineRule="auto"/>
        <w:ind w:left="0" w:right="49" w:firstLine="709"/>
        <w:jc w:val="both"/>
        <w:rPr>
          <w:rFonts w:ascii="Times New Roman" w:hAnsi="Times New Roman" w:cs="Times New Roman"/>
          <w:sz w:val="28"/>
          <w:szCs w:val="28"/>
        </w:rPr>
      </w:pPr>
      <w:r w:rsidRPr="00502EB1">
        <w:rPr>
          <w:rFonts w:ascii="Times New Roman" w:hAnsi="Times New Roman" w:cs="Times New Roman"/>
          <w:sz w:val="28"/>
          <w:szCs w:val="28"/>
        </w:rPr>
        <w:t xml:space="preserve">«У рамках здійснення заходів, передбачених Законом України «Про тимчасові заходи на період проведення антитерористичної </w:t>
      </w:r>
      <w:r w:rsidR="00027BEB">
        <w:rPr>
          <w:rFonts w:ascii="Times New Roman" w:hAnsi="Times New Roman" w:cs="Times New Roman"/>
          <w:sz w:val="28"/>
          <w:szCs w:val="28"/>
        </w:rPr>
        <w:t>операції</w:t>
      </w:r>
      <w:r w:rsidRPr="00502EB1">
        <w:rPr>
          <w:rFonts w:ascii="Times New Roman" w:hAnsi="Times New Roman" w:cs="Times New Roman"/>
          <w:sz w:val="28"/>
          <w:szCs w:val="28"/>
        </w:rPr>
        <w:t xml:space="preserve">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 суб’єкти господарювання, які здійснюють діяльність на території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 на період дії цього Закону звільняються від відповідальності за недотримання строків, передбачених для подання фінансової звітності.»</w:t>
      </w:r>
    </w:p>
    <w:p w:rsidR="00502EB1" w:rsidRDefault="006C28BE" w:rsidP="00502EB1">
      <w:pPr>
        <w:pStyle w:val="aa"/>
        <w:widowControl w:val="0"/>
        <w:numPr>
          <w:ilvl w:val="0"/>
          <w:numId w:val="3"/>
        </w:numPr>
        <w:pBdr>
          <w:top w:val="nil"/>
          <w:left w:val="nil"/>
          <w:bottom w:val="nil"/>
          <w:right w:val="nil"/>
          <w:between w:val="nil"/>
        </w:pBdr>
        <w:tabs>
          <w:tab w:val="left" w:pos="993"/>
        </w:tabs>
        <w:spacing w:after="0" w:line="240" w:lineRule="auto"/>
        <w:ind w:left="0" w:right="49" w:firstLine="709"/>
        <w:jc w:val="both"/>
        <w:rPr>
          <w:rFonts w:ascii="Times New Roman" w:hAnsi="Times New Roman" w:cs="Times New Roman"/>
          <w:sz w:val="28"/>
          <w:szCs w:val="28"/>
        </w:rPr>
      </w:pPr>
      <w:r w:rsidRPr="00502EB1">
        <w:rPr>
          <w:rFonts w:ascii="Times New Roman" w:hAnsi="Times New Roman" w:cs="Times New Roman"/>
          <w:sz w:val="28"/>
          <w:szCs w:val="28"/>
        </w:rPr>
        <w:t xml:space="preserve">Частину п’ятнадцяту </w:t>
      </w:r>
      <w:r w:rsidR="009558FD" w:rsidRPr="00502EB1">
        <w:rPr>
          <w:rFonts w:ascii="Times New Roman" w:hAnsi="Times New Roman" w:cs="Times New Roman"/>
          <w:sz w:val="28"/>
          <w:szCs w:val="28"/>
        </w:rPr>
        <w:t>статті 4</w:t>
      </w:r>
      <w:r w:rsidR="009558FD" w:rsidRPr="00502EB1">
        <w:rPr>
          <w:rFonts w:ascii="Times New Roman" w:hAnsi="Times New Roman" w:cs="Times New Roman"/>
          <w:sz w:val="28"/>
          <w:szCs w:val="28"/>
          <w:vertAlign w:val="superscript"/>
        </w:rPr>
        <w:t>1</w:t>
      </w:r>
      <w:r w:rsidR="009558FD" w:rsidRPr="00502EB1">
        <w:rPr>
          <w:rFonts w:ascii="Times New Roman" w:hAnsi="Times New Roman" w:cs="Times New Roman"/>
          <w:sz w:val="28"/>
          <w:szCs w:val="28"/>
        </w:rPr>
        <w:t xml:space="preserve"> Закону України «Про дозвільну систему у сфері господарської діяльності» (Відомості Вер</w:t>
      </w:r>
      <w:r w:rsidR="007514EA" w:rsidRPr="00502EB1">
        <w:rPr>
          <w:rFonts w:ascii="Times New Roman" w:hAnsi="Times New Roman" w:cs="Times New Roman"/>
          <w:sz w:val="28"/>
          <w:szCs w:val="28"/>
        </w:rPr>
        <w:t>ховної Ради України, 2005 р., №</w:t>
      </w:r>
      <w:r w:rsidR="0014390E" w:rsidRPr="00502EB1">
        <w:rPr>
          <w:rFonts w:ascii="Times New Roman" w:hAnsi="Times New Roman" w:cs="Times New Roman"/>
          <w:sz w:val="28"/>
          <w:szCs w:val="28"/>
        </w:rPr>
        <w:t>48, ст.</w:t>
      </w:r>
      <w:r w:rsidR="007514EA" w:rsidRPr="00502EB1">
        <w:rPr>
          <w:rFonts w:ascii="Times New Roman" w:hAnsi="Times New Roman" w:cs="Times New Roman"/>
          <w:sz w:val="28"/>
          <w:szCs w:val="28"/>
        </w:rPr>
        <w:t>483; 2010 р., №</w:t>
      </w:r>
      <w:r w:rsidR="0014390E" w:rsidRPr="00502EB1">
        <w:rPr>
          <w:rFonts w:ascii="Times New Roman" w:hAnsi="Times New Roman" w:cs="Times New Roman"/>
          <w:sz w:val="28"/>
          <w:szCs w:val="28"/>
        </w:rPr>
        <w:t>13, ст.</w:t>
      </w:r>
      <w:r w:rsidR="009558FD" w:rsidRPr="00502EB1">
        <w:rPr>
          <w:rFonts w:ascii="Times New Roman" w:hAnsi="Times New Roman" w:cs="Times New Roman"/>
          <w:sz w:val="28"/>
          <w:szCs w:val="28"/>
        </w:rPr>
        <w:t xml:space="preserve">128; 2014 </w:t>
      </w:r>
      <w:r w:rsidR="007514EA" w:rsidRPr="00502EB1">
        <w:rPr>
          <w:rFonts w:ascii="Times New Roman" w:hAnsi="Times New Roman" w:cs="Times New Roman"/>
          <w:sz w:val="28"/>
          <w:szCs w:val="28"/>
        </w:rPr>
        <w:t>р., №</w:t>
      </w:r>
      <w:r w:rsidR="0014390E" w:rsidRPr="00502EB1">
        <w:rPr>
          <w:rFonts w:ascii="Times New Roman" w:hAnsi="Times New Roman" w:cs="Times New Roman"/>
          <w:sz w:val="28"/>
          <w:szCs w:val="28"/>
        </w:rPr>
        <w:t>44, ст.</w:t>
      </w:r>
      <w:r w:rsidR="007514EA" w:rsidRPr="00502EB1">
        <w:rPr>
          <w:rFonts w:ascii="Times New Roman" w:hAnsi="Times New Roman" w:cs="Times New Roman"/>
          <w:sz w:val="28"/>
          <w:szCs w:val="28"/>
        </w:rPr>
        <w:t xml:space="preserve">2040; 2016 р., </w:t>
      </w:r>
      <w:r w:rsidR="0014390E" w:rsidRPr="00502EB1">
        <w:rPr>
          <w:rFonts w:ascii="Times New Roman" w:hAnsi="Times New Roman" w:cs="Times New Roman"/>
          <w:sz w:val="28"/>
          <w:szCs w:val="28"/>
        </w:rPr>
        <w:t>2, ст.</w:t>
      </w:r>
      <w:r w:rsidR="009558FD" w:rsidRPr="00502EB1">
        <w:rPr>
          <w:rFonts w:ascii="Times New Roman" w:hAnsi="Times New Roman" w:cs="Times New Roman"/>
          <w:sz w:val="28"/>
          <w:szCs w:val="28"/>
        </w:rPr>
        <w:t>17)</w:t>
      </w:r>
      <w:r w:rsidR="007514EA" w:rsidRPr="00502EB1">
        <w:rPr>
          <w:rFonts w:ascii="Times New Roman" w:hAnsi="Times New Roman" w:cs="Times New Roman"/>
          <w:sz w:val="28"/>
          <w:szCs w:val="28"/>
        </w:rPr>
        <w:t xml:space="preserve"> після слів «антитерористичної операції» доповнити словами «</w:t>
      </w:r>
      <w:r w:rsidR="0014390E" w:rsidRPr="00502EB1">
        <w:rPr>
          <w:rFonts w:ascii="Times New Roman" w:hAnsi="Times New Roman" w:cs="Times New Roman"/>
          <w:sz w:val="28"/>
          <w:szCs w:val="28"/>
        </w:rPr>
        <w:t>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Луганських областях».</w:t>
      </w:r>
    </w:p>
    <w:p w:rsidR="00A8520A" w:rsidRPr="00502EB1" w:rsidRDefault="00D06995" w:rsidP="0014390E">
      <w:pPr>
        <w:pStyle w:val="aa"/>
        <w:widowControl w:val="0"/>
        <w:numPr>
          <w:ilvl w:val="0"/>
          <w:numId w:val="2"/>
        </w:numPr>
        <w:pBdr>
          <w:top w:val="nil"/>
          <w:left w:val="nil"/>
          <w:bottom w:val="nil"/>
          <w:right w:val="nil"/>
          <w:between w:val="nil"/>
        </w:pBdr>
        <w:tabs>
          <w:tab w:val="left" w:pos="993"/>
        </w:tabs>
        <w:spacing w:after="0" w:line="240" w:lineRule="auto"/>
        <w:ind w:left="0" w:right="49" w:firstLine="709"/>
        <w:jc w:val="both"/>
      </w:pPr>
      <w:r w:rsidRPr="00502EB1">
        <w:rPr>
          <w:rFonts w:ascii="Times New Roman" w:eastAsia="Times New Roman" w:hAnsi="Times New Roman" w:cs="Times New Roman"/>
          <w:sz w:val="28"/>
          <w:szCs w:val="28"/>
        </w:rPr>
        <w:t>Кабінету Міністрів України у місячний строк з дня опублікування цього Закону:</w:t>
      </w:r>
    </w:p>
    <w:p w:rsidR="00A8520A" w:rsidRPr="00502EB1" w:rsidRDefault="00D06995" w:rsidP="00107FA8">
      <w:pPr>
        <w:widowControl w:val="0"/>
        <w:pBdr>
          <w:top w:val="nil"/>
          <w:left w:val="nil"/>
          <w:bottom w:val="nil"/>
          <w:right w:val="nil"/>
          <w:between w:val="nil"/>
        </w:pBdr>
        <w:spacing w:after="0" w:line="240" w:lineRule="auto"/>
        <w:ind w:right="49" w:firstLine="709"/>
        <w:jc w:val="both"/>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t>привести свої нормативно-правові акти у відповідність із цим Законом;</w:t>
      </w:r>
    </w:p>
    <w:p w:rsidR="00A8520A" w:rsidRPr="00502EB1" w:rsidRDefault="00D06995" w:rsidP="00107FA8">
      <w:pPr>
        <w:widowControl w:val="0"/>
        <w:pBdr>
          <w:top w:val="nil"/>
          <w:left w:val="nil"/>
          <w:bottom w:val="nil"/>
          <w:right w:val="nil"/>
          <w:between w:val="nil"/>
        </w:pBdr>
        <w:spacing w:after="0" w:line="240" w:lineRule="auto"/>
        <w:ind w:right="49" w:firstLine="709"/>
        <w:jc w:val="both"/>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A8520A" w:rsidRPr="00502EB1" w:rsidRDefault="00A8520A" w:rsidP="00107FA8">
      <w:pPr>
        <w:widowControl w:val="0"/>
        <w:pBdr>
          <w:top w:val="nil"/>
          <w:left w:val="nil"/>
          <w:bottom w:val="nil"/>
          <w:right w:val="nil"/>
          <w:between w:val="nil"/>
        </w:pBdr>
        <w:spacing w:after="0" w:line="240" w:lineRule="auto"/>
        <w:ind w:right="-93" w:firstLine="709"/>
        <w:jc w:val="both"/>
        <w:rPr>
          <w:rFonts w:ascii="Times New Roman" w:eastAsia="Times New Roman" w:hAnsi="Times New Roman" w:cs="Times New Roman"/>
          <w:sz w:val="28"/>
          <w:szCs w:val="28"/>
        </w:rPr>
      </w:pPr>
    </w:p>
    <w:p w:rsidR="00A8520A" w:rsidRPr="00502EB1" w:rsidRDefault="00A8520A" w:rsidP="00107FA8">
      <w:pPr>
        <w:widowControl w:val="0"/>
        <w:pBdr>
          <w:top w:val="nil"/>
          <w:left w:val="nil"/>
          <w:bottom w:val="nil"/>
          <w:right w:val="nil"/>
          <w:between w:val="nil"/>
        </w:pBdr>
        <w:spacing w:after="0" w:line="240" w:lineRule="auto"/>
        <w:ind w:right="-93" w:firstLine="709"/>
        <w:jc w:val="both"/>
        <w:rPr>
          <w:rFonts w:ascii="Times New Roman" w:eastAsia="Times New Roman" w:hAnsi="Times New Roman" w:cs="Times New Roman"/>
          <w:sz w:val="28"/>
          <w:szCs w:val="28"/>
        </w:rPr>
      </w:pPr>
    </w:p>
    <w:p w:rsidR="00BC49A1" w:rsidRPr="00502EB1" w:rsidRDefault="00BC49A1" w:rsidP="00BC49A1">
      <w:pPr>
        <w:widowControl w:val="0"/>
        <w:autoSpaceDE w:val="0"/>
        <w:autoSpaceDN w:val="0"/>
        <w:adjustRightInd w:val="0"/>
        <w:spacing w:after="0" w:line="240" w:lineRule="auto"/>
        <w:ind w:right="-714" w:firstLine="709"/>
        <w:jc w:val="both"/>
        <w:rPr>
          <w:rFonts w:ascii="Times New Roman" w:eastAsia="Times New Roman" w:hAnsi="Times New Roman" w:cs="Times New Roman"/>
          <w:sz w:val="28"/>
          <w:szCs w:val="28"/>
        </w:rPr>
      </w:pPr>
    </w:p>
    <w:tbl>
      <w:tblPr>
        <w:tblStyle w:val="10"/>
        <w:tblpPr w:leftFromText="180" w:rightFromText="180" w:vertAnchor="text" w:horzAnchor="margin" w:tblpY="5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tblGrid>
      <w:tr w:rsidR="00BC49A1" w:rsidRPr="00502EB1" w:rsidTr="00BC49A1">
        <w:tc>
          <w:tcPr>
            <w:tcW w:w="3085" w:type="dxa"/>
            <w:hideMark/>
          </w:tcPr>
          <w:p w:rsidR="00BC49A1" w:rsidRPr="00502EB1" w:rsidRDefault="00BC49A1" w:rsidP="00BC49A1">
            <w:pPr>
              <w:jc w:val="both"/>
              <w:rPr>
                <w:rFonts w:ascii="Times New Roman" w:hAnsi="Times New Roman"/>
                <w:sz w:val="28"/>
                <w:szCs w:val="28"/>
              </w:rPr>
            </w:pPr>
            <w:r w:rsidRPr="00502EB1">
              <w:rPr>
                <w:rFonts w:ascii="Times New Roman" w:hAnsi="Times New Roman"/>
                <w:sz w:val="28"/>
                <w:szCs w:val="28"/>
              </w:rPr>
              <w:t xml:space="preserve">Голова Верховної Ради </w:t>
            </w:r>
          </w:p>
          <w:p w:rsidR="00BC49A1" w:rsidRPr="00502EB1" w:rsidRDefault="00BC49A1" w:rsidP="00BC49A1">
            <w:pPr>
              <w:jc w:val="center"/>
              <w:rPr>
                <w:rFonts w:ascii="Times New Roman" w:hAnsi="Times New Roman"/>
                <w:sz w:val="28"/>
                <w:szCs w:val="28"/>
              </w:rPr>
            </w:pPr>
            <w:r w:rsidRPr="00502EB1">
              <w:rPr>
                <w:rFonts w:ascii="Times New Roman" w:hAnsi="Times New Roman"/>
                <w:sz w:val="28"/>
                <w:szCs w:val="28"/>
              </w:rPr>
              <w:t>України</w:t>
            </w:r>
          </w:p>
        </w:tc>
      </w:tr>
    </w:tbl>
    <w:p w:rsidR="00BC49A1" w:rsidRPr="00502EB1" w:rsidRDefault="00BC49A1" w:rsidP="00BC49A1">
      <w:pPr>
        <w:spacing w:after="0" w:line="240" w:lineRule="auto"/>
        <w:ind w:firstLine="709"/>
        <w:jc w:val="both"/>
        <w:rPr>
          <w:rFonts w:ascii="Times New Roman" w:eastAsia="Times New Roman" w:hAnsi="Times New Roman" w:cs="Times New Roman"/>
          <w:sz w:val="28"/>
          <w:szCs w:val="28"/>
          <w:lang w:eastAsia="en-US"/>
        </w:rPr>
      </w:pPr>
      <w:r w:rsidRPr="00502EB1">
        <w:rPr>
          <w:rFonts w:ascii="Times New Roman" w:eastAsia="Times New Roman" w:hAnsi="Times New Roman" w:cs="Times New Roman"/>
          <w:sz w:val="28"/>
          <w:szCs w:val="28"/>
          <w:lang w:eastAsia="en-US"/>
        </w:rPr>
        <w:tab/>
      </w:r>
      <w:r w:rsidRPr="00502EB1">
        <w:rPr>
          <w:rFonts w:ascii="Times New Roman" w:eastAsia="Times New Roman" w:hAnsi="Times New Roman" w:cs="Times New Roman"/>
          <w:sz w:val="28"/>
          <w:szCs w:val="28"/>
          <w:lang w:eastAsia="en-US"/>
        </w:rPr>
        <w:tab/>
      </w:r>
      <w:r w:rsidRPr="00502EB1">
        <w:rPr>
          <w:rFonts w:ascii="Times New Roman" w:eastAsia="Times New Roman" w:hAnsi="Times New Roman" w:cs="Times New Roman"/>
          <w:sz w:val="28"/>
          <w:szCs w:val="28"/>
          <w:lang w:eastAsia="en-US"/>
        </w:rPr>
        <w:tab/>
      </w:r>
      <w:r w:rsidRPr="00502EB1">
        <w:rPr>
          <w:rFonts w:ascii="Times New Roman" w:eastAsia="Times New Roman" w:hAnsi="Times New Roman" w:cs="Times New Roman"/>
          <w:sz w:val="28"/>
          <w:szCs w:val="28"/>
          <w:lang w:eastAsia="en-US"/>
        </w:rPr>
        <w:tab/>
      </w:r>
      <w:r w:rsidRPr="00502EB1">
        <w:rPr>
          <w:rFonts w:ascii="Times New Roman" w:eastAsia="Times New Roman" w:hAnsi="Times New Roman" w:cs="Times New Roman"/>
          <w:sz w:val="28"/>
          <w:szCs w:val="28"/>
          <w:lang w:eastAsia="en-US"/>
        </w:rPr>
        <w:tab/>
      </w:r>
      <w:r w:rsidRPr="00502EB1">
        <w:rPr>
          <w:rFonts w:ascii="Times New Roman" w:eastAsia="Times New Roman" w:hAnsi="Times New Roman" w:cs="Times New Roman"/>
          <w:sz w:val="28"/>
          <w:szCs w:val="28"/>
          <w:lang w:eastAsia="en-US"/>
        </w:rPr>
        <w:tab/>
      </w:r>
      <w:r w:rsidRPr="00502EB1">
        <w:rPr>
          <w:rFonts w:ascii="Times New Roman" w:eastAsia="Times New Roman" w:hAnsi="Times New Roman" w:cs="Times New Roman"/>
          <w:sz w:val="28"/>
          <w:szCs w:val="28"/>
          <w:lang w:eastAsia="en-US"/>
        </w:rPr>
        <w:tab/>
      </w:r>
      <w:r w:rsidRPr="00502EB1">
        <w:rPr>
          <w:rFonts w:ascii="Times New Roman" w:eastAsia="Times New Roman" w:hAnsi="Times New Roman" w:cs="Times New Roman"/>
          <w:sz w:val="28"/>
          <w:szCs w:val="28"/>
          <w:lang w:eastAsia="en-US"/>
        </w:rPr>
        <w:tab/>
      </w:r>
      <w:r w:rsidRPr="00502EB1">
        <w:rPr>
          <w:rFonts w:ascii="Times New Roman" w:eastAsia="Times New Roman" w:hAnsi="Times New Roman" w:cs="Times New Roman"/>
          <w:sz w:val="28"/>
          <w:szCs w:val="28"/>
          <w:lang w:eastAsia="en-US"/>
        </w:rPr>
        <w:tab/>
      </w:r>
      <w:r w:rsidRPr="00502EB1">
        <w:rPr>
          <w:rFonts w:ascii="Times New Roman" w:eastAsia="Times New Roman" w:hAnsi="Times New Roman" w:cs="Times New Roman"/>
          <w:sz w:val="28"/>
          <w:szCs w:val="28"/>
          <w:lang w:eastAsia="en-US"/>
        </w:rPr>
        <w:tab/>
      </w:r>
      <w:r w:rsidRPr="00502EB1">
        <w:rPr>
          <w:rFonts w:ascii="Times New Roman" w:eastAsia="Times New Roman" w:hAnsi="Times New Roman" w:cs="Times New Roman"/>
          <w:sz w:val="28"/>
          <w:szCs w:val="28"/>
          <w:lang w:eastAsia="en-US"/>
        </w:rPr>
        <w:tab/>
      </w:r>
      <w:r w:rsidRPr="00502EB1">
        <w:rPr>
          <w:rFonts w:ascii="Times New Roman" w:eastAsia="Times New Roman" w:hAnsi="Times New Roman" w:cs="Times New Roman"/>
          <w:sz w:val="28"/>
          <w:szCs w:val="28"/>
          <w:lang w:eastAsia="en-US"/>
        </w:rPr>
        <w:tab/>
      </w:r>
      <w:r w:rsidRPr="00502EB1">
        <w:rPr>
          <w:rFonts w:ascii="Times New Roman" w:eastAsia="Times New Roman" w:hAnsi="Times New Roman" w:cs="Times New Roman"/>
          <w:sz w:val="28"/>
          <w:szCs w:val="28"/>
          <w:lang w:eastAsia="en-US"/>
        </w:rPr>
        <w:tab/>
        <w:t xml:space="preserve"> </w:t>
      </w:r>
      <w:proofErr w:type="spellStart"/>
      <w:r w:rsidRPr="00502EB1">
        <w:rPr>
          <w:rFonts w:ascii="Times New Roman" w:eastAsia="Times New Roman" w:hAnsi="Times New Roman" w:cs="Times New Roman"/>
          <w:sz w:val="28"/>
          <w:szCs w:val="28"/>
          <w:lang w:eastAsia="en-US"/>
        </w:rPr>
        <w:t>Д.Разумков</w:t>
      </w:r>
      <w:proofErr w:type="spellEnd"/>
    </w:p>
    <w:p w:rsidR="00BC49A1" w:rsidRPr="00502EB1" w:rsidRDefault="00BC49A1" w:rsidP="00BC49A1">
      <w:pPr>
        <w:widowControl w:val="0"/>
        <w:autoSpaceDE w:val="0"/>
        <w:autoSpaceDN w:val="0"/>
        <w:adjustRightInd w:val="0"/>
        <w:spacing w:after="0" w:line="240" w:lineRule="auto"/>
        <w:ind w:right="-714"/>
        <w:jc w:val="both"/>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t xml:space="preserve"> </w:t>
      </w:r>
    </w:p>
    <w:p w:rsidR="00A8520A" w:rsidRPr="00502EB1" w:rsidRDefault="00D06995" w:rsidP="00107FA8">
      <w:pPr>
        <w:widowControl w:val="0"/>
        <w:pBdr>
          <w:top w:val="nil"/>
          <w:left w:val="nil"/>
          <w:bottom w:val="nil"/>
          <w:right w:val="nil"/>
          <w:between w:val="nil"/>
        </w:pBdr>
        <w:spacing w:after="0" w:line="240" w:lineRule="auto"/>
        <w:ind w:right="-93" w:firstLine="709"/>
        <w:jc w:val="both"/>
        <w:rPr>
          <w:rFonts w:ascii="Times New Roman" w:eastAsia="Times New Roman" w:hAnsi="Times New Roman" w:cs="Times New Roman"/>
          <w:sz w:val="28"/>
          <w:szCs w:val="28"/>
        </w:rPr>
      </w:pPr>
      <w:r w:rsidRPr="00502EB1">
        <w:rPr>
          <w:rFonts w:ascii="Times New Roman" w:eastAsia="Times New Roman" w:hAnsi="Times New Roman" w:cs="Times New Roman"/>
          <w:sz w:val="28"/>
          <w:szCs w:val="28"/>
        </w:rPr>
        <w:t xml:space="preserve"> </w:t>
      </w:r>
    </w:p>
    <w:p w:rsidR="00A8520A" w:rsidRPr="00502EB1" w:rsidRDefault="00A8520A">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sectPr w:rsidR="00A8520A" w:rsidRPr="00502EB1" w:rsidSect="00107FA8">
      <w:headerReference w:type="default" r:id="rId11"/>
      <w:pgSz w:w="12240" w:h="15840"/>
      <w:pgMar w:top="1134" w:right="851" w:bottom="1134" w:left="1701" w:header="567"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4EB" w:rsidRDefault="001144EB">
      <w:pPr>
        <w:spacing w:after="0" w:line="240" w:lineRule="auto"/>
      </w:pPr>
      <w:r>
        <w:separator/>
      </w:r>
    </w:p>
  </w:endnote>
  <w:endnote w:type="continuationSeparator" w:id="0">
    <w:p w:rsidR="001144EB" w:rsidRDefault="00114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4EB" w:rsidRDefault="001144EB">
      <w:pPr>
        <w:spacing w:after="0" w:line="240" w:lineRule="auto"/>
      </w:pPr>
      <w:r>
        <w:separator/>
      </w:r>
    </w:p>
  </w:footnote>
  <w:footnote w:type="continuationSeparator" w:id="0">
    <w:p w:rsidR="001144EB" w:rsidRDefault="00114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20A" w:rsidRDefault="00D06995">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027BEB">
      <w:rPr>
        <w:rFonts w:ascii="Times New Roman" w:eastAsia="Times New Roman" w:hAnsi="Times New Roman" w:cs="Times New Roman"/>
        <w:noProof/>
        <w:color w:val="000000"/>
      </w:rPr>
      <w:t>7</w:t>
    </w:r>
    <w:r>
      <w:rPr>
        <w:rFonts w:ascii="Times New Roman" w:eastAsia="Times New Roman" w:hAnsi="Times New Roman" w:cs="Times New Roman"/>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82EB1"/>
    <w:multiLevelType w:val="hybridMultilevel"/>
    <w:tmpl w:val="9EE66120"/>
    <w:lvl w:ilvl="0" w:tplc="A52ADFBA">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48A05E3E"/>
    <w:multiLevelType w:val="multilevel"/>
    <w:tmpl w:val="74E4E144"/>
    <w:lvl w:ilvl="0">
      <w:start w:val="1"/>
      <w:numFmt w:val="decimal"/>
      <w:lvlText w:val="%1."/>
      <w:lvlJc w:val="left"/>
      <w:pPr>
        <w:ind w:left="1080" w:hanging="10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520" w:hanging="25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680" w:hanging="46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840" w:hanging="68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15:restartNumberingAfterBreak="0">
    <w:nsid w:val="6923439A"/>
    <w:multiLevelType w:val="hybridMultilevel"/>
    <w:tmpl w:val="3EBC2D06"/>
    <w:lvl w:ilvl="0" w:tplc="E6A4AAAE">
      <w:start w:val="1"/>
      <w:numFmt w:val="decimal"/>
      <w:lvlText w:val="%1."/>
      <w:lvlJc w:val="left"/>
      <w:pPr>
        <w:ind w:left="1069" w:hanging="360"/>
      </w:pPr>
      <w:rPr>
        <w:rFonts w:ascii="Times New Roman" w:eastAsia="Times New Roman" w:hAnsi="Times New Roman" w:cs="Times New Roman" w:hint="default"/>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8520A"/>
    <w:rsid w:val="00025350"/>
    <w:rsid w:val="00026DCD"/>
    <w:rsid w:val="00027BEB"/>
    <w:rsid w:val="000E04D7"/>
    <w:rsid w:val="00107FA8"/>
    <w:rsid w:val="001144EB"/>
    <w:rsid w:val="001253C6"/>
    <w:rsid w:val="0014390E"/>
    <w:rsid w:val="001A242C"/>
    <w:rsid w:val="001D76B1"/>
    <w:rsid w:val="00204C88"/>
    <w:rsid w:val="00234697"/>
    <w:rsid w:val="00240C8D"/>
    <w:rsid w:val="00343065"/>
    <w:rsid w:val="003437B8"/>
    <w:rsid w:val="003C7520"/>
    <w:rsid w:val="003E072A"/>
    <w:rsid w:val="004032FC"/>
    <w:rsid w:val="00431449"/>
    <w:rsid w:val="0044502D"/>
    <w:rsid w:val="00502EB1"/>
    <w:rsid w:val="005552BF"/>
    <w:rsid w:val="00563D93"/>
    <w:rsid w:val="005D1213"/>
    <w:rsid w:val="0061321E"/>
    <w:rsid w:val="006267E2"/>
    <w:rsid w:val="00666ECF"/>
    <w:rsid w:val="00692D45"/>
    <w:rsid w:val="00695B2B"/>
    <w:rsid w:val="006B3CB5"/>
    <w:rsid w:val="006C28BE"/>
    <w:rsid w:val="006E46B7"/>
    <w:rsid w:val="007104BD"/>
    <w:rsid w:val="00737B33"/>
    <w:rsid w:val="007514EA"/>
    <w:rsid w:val="00793511"/>
    <w:rsid w:val="00796DC0"/>
    <w:rsid w:val="0084425E"/>
    <w:rsid w:val="008957B3"/>
    <w:rsid w:val="00945C75"/>
    <w:rsid w:val="009558FD"/>
    <w:rsid w:val="0096603E"/>
    <w:rsid w:val="00A57460"/>
    <w:rsid w:val="00A62681"/>
    <w:rsid w:val="00A8520A"/>
    <w:rsid w:val="00AA718E"/>
    <w:rsid w:val="00AC3B6F"/>
    <w:rsid w:val="00B17230"/>
    <w:rsid w:val="00B66E36"/>
    <w:rsid w:val="00BC49A1"/>
    <w:rsid w:val="00CA397F"/>
    <w:rsid w:val="00D06995"/>
    <w:rsid w:val="00D46A7F"/>
    <w:rsid w:val="00D94FC5"/>
    <w:rsid w:val="00EC5025"/>
    <w:rsid w:val="00F364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D1BEC-4DA9-4B5F-8C06-8BFD1BF0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107FA8"/>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107FA8"/>
  </w:style>
  <w:style w:type="paragraph" w:styleId="a8">
    <w:name w:val="footer"/>
    <w:basedOn w:val="a"/>
    <w:link w:val="a9"/>
    <w:uiPriority w:val="99"/>
    <w:unhideWhenUsed/>
    <w:rsid w:val="00107FA8"/>
    <w:pPr>
      <w:tabs>
        <w:tab w:val="center" w:pos="4677"/>
        <w:tab w:val="right" w:pos="9355"/>
      </w:tabs>
      <w:spacing w:after="0" w:line="240" w:lineRule="auto"/>
    </w:pPr>
  </w:style>
  <w:style w:type="character" w:customStyle="1" w:styleId="a9">
    <w:name w:val="Нижній колонтитул Знак"/>
    <w:basedOn w:val="a0"/>
    <w:link w:val="a8"/>
    <w:uiPriority w:val="99"/>
    <w:rsid w:val="00107FA8"/>
  </w:style>
  <w:style w:type="paragraph" w:styleId="aa">
    <w:name w:val="List Paragraph"/>
    <w:basedOn w:val="a"/>
    <w:uiPriority w:val="34"/>
    <w:qFormat/>
    <w:rsid w:val="00107FA8"/>
    <w:pPr>
      <w:ind w:left="720"/>
      <w:contextualSpacing/>
    </w:pPr>
  </w:style>
  <w:style w:type="table" w:customStyle="1" w:styleId="10">
    <w:name w:val="Сітка таблиці1"/>
    <w:basedOn w:val="a1"/>
    <w:uiPriority w:val="59"/>
    <w:rsid w:val="00BC49A1"/>
    <w:pPr>
      <w:spacing w:after="0" w:line="240" w:lineRule="auto"/>
    </w:pPr>
    <w:rPr>
      <w:rFonts w:eastAsia="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502E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049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05/20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405/20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zakon.rada.gov.ua/laws/show/898-15" TargetMode="External"/><Relationship Id="rId4" Type="http://schemas.openxmlformats.org/officeDocument/2006/relationships/webSettings" Target="webSettings.xml"/><Relationship Id="rId9" Type="http://schemas.openxmlformats.org/officeDocument/2006/relationships/hyperlink" Target="https://zakon.rada.gov.ua/laws/show/1669-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10588</Words>
  <Characters>6036</Characters>
  <Application>Microsoft Office Word</Application>
  <DocSecurity>0</DocSecurity>
  <Lines>50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Горбенко Руслан Олександрович</cp:lastModifiedBy>
  <cp:revision>39</cp:revision>
  <dcterms:created xsi:type="dcterms:W3CDTF">2020-01-02T10:38:00Z</dcterms:created>
  <dcterms:modified xsi:type="dcterms:W3CDTF">2020-02-03T07:11:00Z</dcterms:modified>
</cp:coreProperties>
</file>