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7D" w:rsidRDefault="0061557D" w:rsidP="00D82798">
      <w:pPr>
        <w:spacing w:after="0" w:line="240" w:lineRule="auto"/>
        <w:ind w:left="7080" w:firstLine="433"/>
        <w:jc w:val="both"/>
        <w:rPr>
          <w:rFonts w:ascii="Times New Roman" w:hAnsi="Times New Roman"/>
          <w:sz w:val="24"/>
          <w:szCs w:val="24"/>
        </w:rPr>
      </w:pPr>
    </w:p>
    <w:p w:rsidR="00A75708" w:rsidRDefault="00A75708" w:rsidP="00D82798">
      <w:pPr>
        <w:spacing w:after="0" w:line="240" w:lineRule="auto"/>
        <w:ind w:left="7080" w:firstLine="433"/>
        <w:jc w:val="both"/>
        <w:rPr>
          <w:rFonts w:ascii="Times New Roman" w:hAnsi="Times New Roman"/>
          <w:sz w:val="24"/>
          <w:szCs w:val="24"/>
        </w:rPr>
      </w:pPr>
    </w:p>
    <w:p w:rsidR="00D82798" w:rsidRPr="00A1506E" w:rsidRDefault="00D82798" w:rsidP="00D82798">
      <w:pPr>
        <w:spacing w:after="0" w:line="240" w:lineRule="auto"/>
        <w:ind w:left="7080" w:firstLine="4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/>
          <w:sz w:val="24"/>
          <w:szCs w:val="24"/>
        </w:rPr>
        <w:t>реєстр</w:t>
      </w:r>
      <w:proofErr w:type="spellEnd"/>
      <w:r>
        <w:rPr>
          <w:rFonts w:ascii="Times New Roman" w:hAnsi="Times New Roman"/>
          <w:sz w:val="24"/>
          <w:szCs w:val="24"/>
        </w:rPr>
        <w:t>. № 2530-1</w:t>
      </w:r>
    </w:p>
    <w:p w:rsidR="00D82798" w:rsidRPr="00A1506E" w:rsidRDefault="00D82798" w:rsidP="00D82798">
      <w:pPr>
        <w:spacing w:after="0" w:line="240" w:lineRule="auto"/>
        <w:ind w:left="7088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06E">
        <w:rPr>
          <w:rFonts w:ascii="Times New Roman" w:hAnsi="Times New Roman"/>
          <w:sz w:val="24"/>
          <w:szCs w:val="24"/>
        </w:rPr>
        <w:t>від</w:t>
      </w:r>
      <w:proofErr w:type="spellEnd"/>
      <w:r w:rsidRPr="00A150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06.</w:t>
      </w:r>
      <w:r>
        <w:rPr>
          <w:rFonts w:ascii="Times New Roman" w:hAnsi="Times New Roman"/>
          <w:sz w:val="24"/>
          <w:szCs w:val="24"/>
          <w:lang w:val="uk-UA"/>
        </w:rPr>
        <w:t>02</w:t>
      </w:r>
      <w:r>
        <w:rPr>
          <w:rFonts w:ascii="Times New Roman" w:hAnsi="Times New Roman"/>
          <w:sz w:val="24"/>
          <w:szCs w:val="24"/>
        </w:rPr>
        <w:t>.2020</w:t>
      </w:r>
      <w:r w:rsidRPr="00A1506E">
        <w:rPr>
          <w:rFonts w:ascii="Times New Roman" w:hAnsi="Times New Roman"/>
          <w:sz w:val="24"/>
          <w:szCs w:val="24"/>
        </w:rPr>
        <w:t xml:space="preserve"> р.</w:t>
      </w:r>
    </w:p>
    <w:p w:rsidR="009E1BBB" w:rsidRDefault="009E1BBB" w:rsidP="009E1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57D" w:rsidRDefault="0061557D" w:rsidP="009E1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7BE" w:rsidRDefault="009457BE" w:rsidP="009E1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708" w:rsidRPr="009E1BBB" w:rsidRDefault="00A75708" w:rsidP="009E1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04" w:rsidRPr="00E64162" w:rsidRDefault="00EC1A04" w:rsidP="00EC1A04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  <w:r w:rsidRPr="00E64162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7B0509" w:rsidRPr="00E64162" w:rsidRDefault="007B0509" w:rsidP="003347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785" w:rsidRPr="00E64162" w:rsidRDefault="00334785" w:rsidP="003347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4162">
        <w:rPr>
          <w:rFonts w:ascii="Times New Roman" w:hAnsi="Times New Roman"/>
          <w:sz w:val="28"/>
          <w:szCs w:val="28"/>
          <w:lang w:val="uk-UA"/>
        </w:rPr>
        <w:t>Комітет з питань правоохор</w:t>
      </w:r>
      <w:r w:rsidR="003849F4" w:rsidRPr="00E64162">
        <w:rPr>
          <w:rFonts w:ascii="Times New Roman" w:hAnsi="Times New Roman"/>
          <w:sz w:val="28"/>
          <w:szCs w:val="28"/>
          <w:lang w:val="uk-UA"/>
        </w:rPr>
        <w:t>онної діяльності на засіданні 02 вересня 2020 р. (протокол № 41</w:t>
      </w:r>
      <w:r w:rsidRPr="00E64162">
        <w:rPr>
          <w:rFonts w:ascii="Times New Roman" w:hAnsi="Times New Roman"/>
          <w:sz w:val="28"/>
          <w:szCs w:val="28"/>
          <w:lang w:val="uk-UA"/>
        </w:rPr>
        <w:t>) на виконання доручення Голови Верховної Ради України Разумкова Д.О. р</w:t>
      </w:r>
      <w:r w:rsidR="00807254" w:rsidRPr="00E64162">
        <w:rPr>
          <w:rFonts w:ascii="Times New Roman" w:hAnsi="Times New Roman"/>
          <w:sz w:val="28"/>
          <w:szCs w:val="28"/>
          <w:lang w:val="uk-UA"/>
        </w:rPr>
        <w:t xml:space="preserve">озглянув проект Закону </w:t>
      </w:r>
      <w:r w:rsidR="00D82798">
        <w:rPr>
          <w:rFonts w:ascii="Times New Roman" w:hAnsi="Times New Roman"/>
          <w:sz w:val="28"/>
          <w:szCs w:val="28"/>
          <w:lang w:val="uk-UA"/>
        </w:rPr>
        <w:t>«П</w:t>
      </w:r>
      <w:r w:rsidR="00D82798" w:rsidRPr="00D82798">
        <w:rPr>
          <w:rFonts w:ascii="Times New Roman" w:hAnsi="Times New Roman"/>
          <w:sz w:val="28"/>
          <w:szCs w:val="28"/>
          <w:lang w:val="uk-UA"/>
        </w:rPr>
        <w:t>ро внесення змін до Кримінального процесуального кодексу України (щодо посилення гарантій потерпілих осіб на збирання доказів у кримінальному провадженні)</w:t>
      </w:r>
      <w:r w:rsidR="009E1BBB" w:rsidRPr="009E1BBB">
        <w:rPr>
          <w:rFonts w:ascii="Times New Roman" w:hAnsi="Times New Roman"/>
          <w:sz w:val="28"/>
          <w:szCs w:val="28"/>
          <w:lang w:val="uk-UA"/>
        </w:rPr>
        <w:t>»</w:t>
      </w:r>
      <w:r w:rsidR="00807254" w:rsidRPr="00E641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4162">
        <w:rPr>
          <w:rFonts w:ascii="Times New Roman" w:hAnsi="Times New Roman"/>
          <w:sz w:val="28"/>
          <w:szCs w:val="28"/>
          <w:lang w:val="uk-UA"/>
        </w:rPr>
        <w:t>(реєстр.</w:t>
      </w:r>
      <w:r w:rsidR="00D82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7254" w:rsidRPr="00E64162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9E1BBB">
        <w:rPr>
          <w:rFonts w:ascii="Times New Roman" w:hAnsi="Times New Roman"/>
          <w:b/>
          <w:sz w:val="28"/>
          <w:szCs w:val="28"/>
          <w:lang w:val="uk-UA"/>
        </w:rPr>
        <w:t>2530</w:t>
      </w:r>
      <w:r w:rsidR="00D82798">
        <w:rPr>
          <w:rFonts w:ascii="Times New Roman" w:hAnsi="Times New Roman"/>
          <w:b/>
          <w:sz w:val="28"/>
          <w:szCs w:val="28"/>
          <w:lang w:val="uk-UA"/>
        </w:rPr>
        <w:t>-1</w:t>
      </w:r>
      <w:r w:rsidRPr="00E64162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9C32B8">
        <w:rPr>
          <w:rFonts w:ascii="Times New Roman" w:hAnsi="Times New Roman"/>
          <w:sz w:val="28"/>
          <w:szCs w:val="28"/>
          <w:lang w:val="uk-UA"/>
        </w:rPr>
        <w:t>поданий</w:t>
      </w:r>
      <w:r w:rsidR="003849F4" w:rsidRPr="00E641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162" w:rsidRPr="00E64162">
        <w:rPr>
          <w:rFonts w:ascii="Times New Roman" w:hAnsi="Times New Roman"/>
          <w:sz w:val="28"/>
          <w:szCs w:val="28"/>
          <w:lang w:val="uk-UA"/>
        </w:rPr>
        <w:t xml:space="preserve">народним депутатом України </w:t>
      </w:r>
      <w:proofErr w:type="spellStart"/>
      <w:r w:rsidR="00D82798">
        <w:rPr>
          <w:rFonts w:ascii="Times New Roman" w:hAnsi="Times New Roman"/>
          <w:sz w:val="28"/>
          <w:szCs w:val="28"/>
          <w:lang w:val="uk-UA"/>
        </w:rPr>
        <w:t>Дирдіним</w:t>
      </w:r>
      <w:proofErr w:type="spellEnd"/>
      <w:r w:rsidR="00D82798">
        <w:rPr>
          <w:rFonts w:ascii="Times New Roman" w:hAnsi="Times New Roman"/>
          <w:sz w:val="28"/>
          <w:szCs w:val="28"/>
          <w:lang w:val="uk-UA"/>
        </w:rPr>
        <w:t xml:space="preserve"> М.Є.</w:t>
      </w:r>
    </w:p>
    <w:p w:rsidR="00D82798" w:rsidRDefault="00D82798" w:rsidP="009C0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2798">
        <w:rPr>
          <w:rFonts w:ascii="Times New Roman" w:hAnsi="Times New Roman"/>
          <w:sz w:val="28"/>
          <w:szCs w:val="28"/>
          <w:lang w:val="uk-UA"/>
        </w:rPr>
        <w:t>Метою законопроекту є  забезпечення стороні кримінального провадження – потерпілому, гарантованого права на звернення до суду з метою збирання доказів відповідно до глави 15 Кримінального процесуального кодексу України.</w:t>
      </w:r>
    </w:p>
    <w:p w:rsidR="00D82798" w:rsidRPr="00D82798" w:rsidRDefault="00D82798" w:rsidP="00D827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27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реалізації зазначеної мети</w:t>
      </w:r>
      <w:r w:rsidRPr="00D827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пропонується частину </w:t>
      </w:r>
      <w:r w:rsidR="009457BE">
        <w:rPr>
          <w:rFonts w:ascii="Times New Roman" w:eastAsia="Times New Roman" w:hAnsi="Times New Roman"/>
          <w:sz w:val="28"/>
          <w:szCs w:val="28"/>
          <w:lang w:val="uk-UA" w:eastAsia="ru-RU"/>
        </w:rPr>
        <w:t>першу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статті</w:t>
      </w:r>
      <w:r w:rsidRPr="00D827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160 Кримінального процесуальног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 кодексу України доповнити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абзацем</w:t>
      </w:r>
      <w:proofErr w:type="spellEnd"/>
      <w:r w:rsidR="00F20E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другим</w:t>
      </w:r>
      <w:bookmarkStart w:id="0" w:name="_GoBack"/>
      <w:bookmarkEnd w:id="0"/>
      <w:r w:rsidRPr="00D827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такого змісту: «Потерпілий, його представник та законний представник мають право подати зазначене клопотання безпосередньо до слідчого судді під час досудового розслідування чи суду під час судового провадження».</w:t>
      </w:r>
    </w:p>
    <w:p w:rsidR="00593B04" w:rsidRPr="00AB31CF" w:rsidRDefault="00593B04" w:rsidP="008655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31CF">
        <w:rPr>
          <w:rFonts w:ascii="Times New Roman" w:hAnsi="Times New Roman"/>
          <w:sz w:val="28"/>
          <w:szCs w:val="28"/>
          <w:lang w:val="uk-UA"/>
        </w:rPr>
        <w:t xml:space="preserve">Головне науково-експертне управління Апарату Верховної Ради України у своєму висновку зазначило, що за результатами розгляду в першому читанні законопроект доцільно </w:t>
      </w:r>
      <w:r w:rsidR="009E1BBB" w:rsidRPr="00AB31CF">
        <w:rPr>
          <w:rFonts w:ascii="Times New Roman" w:hAnsi="Times New Roman"/>
          <w:sz w:val="28"/>
          <w:szCs w:val="28"/>
          <w:lang w:val="uk-UA"/>
        </w:rPr>
        <w:t>відхилити.</w:t>
      </w:r>
    </w:p>
    <w:p w:rsidR="00D8615F" w:rsidRDefault="00C25DC1" w:rsidP="00D8615F">
      <w:pPr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val="uk-UA" w:eastAsia="ru-RU"/>
        </w:rPr>
      </w:pPr>
      <w:r w:rsidRPr="00E64162">
        <w:rPr>
          <w:rFonts w:ascii="Times New Roman" w:hAnsi="Times New Roman"/>
          <w:sz w:val="28"/>
          <w:szCs w:val="28"/>
          <w:lang w:val="uk-UA"/>
        </w:rPr>
        <w:t>Заслухавши інформацію</w:t>
      </w:r>
      <w:r w:rsidR="00E93E9F" w:rsidRPr="00E64162">
        <w:rPr>
          <w:lang w:val="uk-UA"/>
        </w:rPr>
        <w:t xml:space="preserve"> </w:t>
      </w:r>
      <w:r w:rsidR="00081D57" w:rsidRPr="00081D57">
        <w:rPr>
          <w:rFonts w:ascii="Times New Roman" w:hAnsi="Times New Roman"/>
          <w:sz w:val="28"/>
          <w:szCs w:val="28"/>
          <w:lang w:val="uk-UA"/>
        </w:rPr>
        <w:t>підкомітету з питань кримінального законодавства та протидії злочинності</w:t>
      </w:r>
      <w:r w:rsidRPr="00E64162">
        <w:rPr>
          <w:rFonts w:ascii="Times New Roman" w:hAnsi="Times New Roman"/>
          <w:sz w:val="28"/>
          <w:szCs w:val="28"/>
          <w:lang w:val="uk-UA"/>
        </w:rPr>
        <w:t xml:space="preserve">, з’ясувавши позицію народних депутатів України - членів Комітету, які під час обговорення законопроекту </w:t>
      </w:r>
      <w:r w:rsidR="00D8615F">
        <w:rPr>
          <w:rFonts w:ascii="Times New Roman" w:hAnsi="Times New Roman"/>
          <w:sz w:val="28"/>
          <w:szCs w:val="28"/>
          <w:lang w:val="uk-UA"/>
        </w:rPr>
        <w:t xml:space="preserve">відзначили, що </w:t>
      </w:r>
      <w:r w:rsidR="005F6D06">
        <w:rPr>
          <w:rFonts w:ascii="Times New Roman" w:hAnsi="Times New Roman"/>
          <w:sz w:val="28"/>
          <w:szCs w:val="28"/>
          <w:lang w:val="uk-UA"/>
        </w:rPr>
        <w:t>його положення</w:t>
      </w:r>
      <w:r w:rsidR="00D8615F">
        <w:rPr>
          <w:rFonts w:ascii="Times New Roman" w:hAnsi="Times New Roman"/>
          <w:sz w:val="28"/>
          <w:szCs w:val="28"/>
          <w:lang w:val="uk-UA"/>
        </w:rPr>
        <w:t xml:space="preserve"> потребують певного доопрацювання</w:t>
      </w:r>
      <w:r w:rsidRPr="00E64162">
        <w:rPr>
          <w:rFonts w:ascii="Times New Roman" w:hAnsi="Times New Roman"/>
          <w:sz w:val="28"/>
          <w:szCs w:val="28"/>
          <w:lang w:val="uk-UA"/>
        </w:rPr>
        <w:t xml:space="preserve">, Комітет рекомендує Верховній Раді України відповідно до </w:t>
      </w:r>
      <w:r w:rsidR="00D8615F">
        <w:rPr>
          <w:rFonts w:ascii="Times New Roman" w:hAnsi="Times New Roman"/>
          <w:sz w:val="28"/>
          <w:szCs w:val="28"/>
          <w:lang w:val="uk-UA"/>
        </w:rPr>
        <w:t>пункту 3</w:t>
      </w:r>
      <w:r w:rsidRPr="00E64162">
        <w:rPr>
          <w:rFonts w:ascii="Times New Roman" w:hAnsi="Times New Roman"/>
          <w:sz w:val="28"/>
          <w:szCs w:val="28"/>
          <w:lang w:val="uk-UA"/>
        </w:rPr>
        <w:t xml:space="preserve"> частини першої статті 114 Регламенту Верховної Ради України проект Закону України </w:t>
      </w:r>
      <w:r w:rsidR="003D5BF2">
        <w:rPr>
          <w:rFonts w:ascii="Times New Roman" w:hAnsi="Times New Roman"/>
          <w:sz w:val="28"/>
          <w:szCs w:val="28"/>
          <w:lang w:val="uk-UA"/>
        </w:rPr>
        <w:t>«П</w:t>
      </w:r>
      <w:r w:rsidR="003D5BF2" w:rsidRPr="00D82798">
        <w:rPr>
          <w:rFonts w:ascii="Times New Roman" w:hAnsi="Times New Roman"/>
          <w:sz w:val="28"/>
          <w:szCs w:val="28"/>
          <w:lang w:val="uk-UA"/>
        </w:rPr>
        <w:t>ро внесення змін до Кримінального процесуального кодексу України (щодо посилення гарантій потерпілих осіб на збирання доказів у кримінальному провадженні)</w:t>
      </w:r>
      <w:r w:rsidR="003D5BF2" w:rsidRPr="009E1BBB">
        <w:rPr>
          <w:rFonts w:ascii="Times New Roman" w:hAnsi="Times New Roman"/>
          <w:sz w:val="28"/>
          <w:szCs w:val="28"/>
          <w:lang w:val="uk-UA"/>
        </w:rPr>
        <w:t>»</w:t>
      </w:r>
      <w:r w:rsidR="003D5BF2" w:rsidRPr="00E64162">
        <w:rPr>
          <w:rFonts w:ascii="Times New Roman" w:hAnsi="Times New Roman"/>
          <w:sz w:val="28"/>
          <w:szCs w:val="28"/>
          <w:lang w:val="uk-UA"/>
        </w:rPr>
        <w:t xml:space="preserve"> (реєстр.</w:t>
      </w:r>
      <w:r w:rsidR="009C68F8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D5B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BF2" w:rsidRPr="00E64162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3D5BF2">
        <w:rPr>
          <w:rFonts w:ascii="Times New Roman" w:hAnsi="Times New Roman"/>
          <w:b/>
          <w:sz w:val="28"/>
          <w:szCs w:val="28"/>
          <w:lang w:val="uk-UA"/>
        </w:rPr>
        <w:t>2530-1</w:t>
      </w:r>
      <w:r w:rsidR="003D5BF2" w:rsidRPr="00E64162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E64162">
        <w:rPr>
          <w:rFonts w:ascii="Times New Roman" w:hAnsi="Times New Roman"/>
          <w:sz w:val="28"/>
          <w:szCs w:val="28"/>
          <w:lang w:val="uk-UA"/>
        </w:rPr>
        <w:t xml:space="preserve">за наслідками розгляду в першому читанні </w:t>
      </w:r>
      <w:r w:rsidR="00D8615F" w:rsidRPr="00D8615F">
        <w:rPr>
          <w:rFonts w:ascii="Times New Roman" w:eastAsia="Times New Roman" w:hAnsi="Times New Roman"/>
          <w:bCs/>
          <w:iCs/>
          <w:sz w:val="28"/>
          <w:szCs w:val="24"/>
          <w:lang w:val="uk-UA" w:eastAsia="ru-RU"/>
        </w:rPr>
        <w:t xml:space="preserve">повернути суб’єкту законодавчої ініціативи на </w:t>
      </w:r>
      <w:r w:rsidR="00D8615F" w:rsidRPr="005F6D06">
        <w:rPr>
          <w:rFonts w:ascii="Times New Roman" w:eastAsia="Times New Roman" w:hAnsi="Times New Roman"/>
          <w:b/>
          <w:bCs/>
          <w:iCs/>
          <w:sz w:val="28"/>
          <w:szCs w:val="24"/>
          <w:lang w:val="uk-UA" w:eastAsia="ru-RU"/>
        </w:rPr>
        <w:t>доопрацювання.</w:t>
      </w:r>
    </w:p>
    <w:p w:rsidR="00A75708" w:rsidRPr="005F6D06" w:rsidRDefault="00A75708" w:rsidP="00D8615F">
      <w:pPr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val="uk-UA" w:eastAsia="ru-RU"/>
        </w:rPr>
      </w:pPr>
    </w:p>
    <w:p w:rsidR="00D8615F" w:rsidRDefault="00D8615F" w:rsidP="003347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615F">
        <w:rPr>
          <w:rFonts w:ascii="Times New Roman" w:hAnsi="Times New Roman"/>
          <w:sz w:val="28"/>
          <w:szCs w:val="28"/>
          <w:lang w:val="uk-UA"/>
        </w:rPr>
        <w:lastRenderedPageBreak/>
        <w:t xml:space="preserve">Співдоповідачем з цього питання на пленарному засіданні Верховної Ради України визначено голову підкомітету з питань кримінального законодавства та протидії злочинності Комітету з питань правоохоронної діяльності – народного депутата України </w:t>
      </w:r>
      <w:proofErr w:type="spellStart"/>
      <w:r w:rsidRPr="00D8615F">
        <w:rPr>
          <w:rFonts w:ascii="Times New Roman" w:hAnsi="Times New Roman"/>
          <w:sz w:val="28"/>
          <w:szCs w:val="28"/>
          <w:lang w:val="uk-UA"/>
        </w:rPr>
        <w:t>Бакумова</w:t>
      </w:r>
      <w:proofErr w:type="spellEnd"/>
      <w:r w:rsidRPr="00D8615F">
        <w:rPr>
          <w:rFonts w:ascii="Times New Roman" w:hAnsi="Times New Roman"/>
          <w:sz w:val="28"/>
          <w:szCs w:val="28"/>
          <w:lang w:val="uk-UA"/>
        </w:rPr>
        <w:t xml:space="preserve"> О.С.</w:t>
      </w:r>
    </w:p>
    <w:p w:rsidR="00334785" w:rsidRPr="00E64162" w:rsidRDefault="000C528A" w:rsidP="003347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4162">
        <w:rPr>
          <w:rFonts w:ascii="Times New Roman" w:hAnsi="Times New Roman"/>
          <w:sz w:val="28"/>
          <w:szCs w:val="28"/>
          <w:lang w:val="uk-UA"/>
        </w:rPr>
        <w:t>Пр</w:t>
      </w:r>
      <w:r w:rsidR="00276860" w:rsidRPr="00E64162">
        <w:rPr>
          <w:rFonts w:ascii="Times New Roman" w:hAnsi="Times New Roman"/>
          <w:sz w:val="28"/>
          <w:szCs w:val="28"/>
          <w:lang w:val="uk-UA"/>
        </w:rPr>
        <w:t>оект п</w:t>
      </w:r>
      <w:r w:rsidR="00334785" w:rsidRPr="00E64162">
        <w:rPr>
          <w:rFonts w:ascii="Times New Roman" w:hAnsi="Times New Roman"/>
          <w:sz w:val="28"/>
          <w:szCs w:val="28"/>
          <w:lang w:val="uk-UA"/>
        </w:rPr>
        <w:t>останови Верховної Ради України</w:t>
      </w:r>
      <w:r w:rsidR="005E68BF" w:rsidRPr="00E641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5484">
        <w:rPr>
          <w:rFonts w:ascii="Times New Roman" w:hAnsi="Times New Roman"/>
          <w:sz w:val="28"/>
          <w:szCs w:val="28"/>
          <w:lang w:val="uk-UA"/>
        </w:rPr>
        <w:t>додає</w:t>
      </w:r>
      <w:r w:rsidRPr="00E64162">
        <w:rPr>
          <w:rFonts w:ascii="Times New Roman" w:hAnsi="Times New Roman"/>
          <w:sz w:val="28"/>
          <w:szCs w:val="28"/>
          <w:lang w:val="uk-UA"/>
        </w:rPr>
        <w:t>ться.</w:t>
      </w:r>
      <w:r w:rsidR="00276860" w:rsidRPr="00E641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6860" w:rsidRPr="00E64162" w:rsidRDefault="00276860" w:rsidP="002768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00DF" w:rsidRPr="00E64162" w:rsidRDefault="007000DF" w:rsidP="002768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B04" w:rsidRDefault="00334785" w:rsidP="007000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4162">
        <w:rPr>
          <w:rFonts w:ascii="Times New Roman" w:hAnsi="Times New Roman"/>
          <w:b/>
          <w:sz w:val="28"/>
          <w:szCs w:val="28"/>
          <w:lang w:val="uk-UA"/>
        </w:rPr>
        <w:t>Голова Комітету</w:t>
      </w:r>
      <w:r w:rsidRPr="00E64162">
        <w:rPr>
          <w:rFonts w:ascii="Times New Roman" w:hAnsi="Times New Roman"/>
          <w:b/>
          <w:sz w:val="28"/>
          <w:szCs w:val="28"/>
          <w:lang w:val="uk-UA"/>
        </w:rPr>
        <w:tab/>
      </w:r>
      <w:r w:rsidRPr="00E64162">
        <w:rPr>
          <w:rFonts w:ascii="Times New Roman" w:hAnsi="Times New Roman"/>
          <w:b/>
          <w:sz w:val="28"/>
          <w:szCs w:val="28"/>
          <w:lang w:val="uk-UA"/>
        </w:rPr>
        <w:tab/>
      </w:r>
      <w:r w:rsidRPr="00E64162">
        <w:rPr>
          <w:rFonts w:ascii="Times New Roman" w:hAnsi="Times New Roman"/>
          <w:b/>
          <w:sz w:val="28"/>
          <w:szCs w:val="28"/>
          <w:lang w:val="uk-UA"/>
        </w:rPr>
        <w:tab/>
      </w:r>
      <w:r w:rsidRPr="00E64162">
        <w:rPr>
          <w:rFonts w:ascii="Times New Roman" w:hAnsi="Times New Roman"/>
          <w:b/>
          <w:sz w:val="28"/>
          <w:szCs w:val="28"/>
          <w:lang w:val="uk-UA"/>
        </w:rPr>
        <w:tab/>
      </w:r>
      <w:r w:rsidRPr="00E64162">
        <w:rPr>
          <w:rFonts w:ascii="Times New Roman" w:hAnsi="Times New Roman"/>
          <w:b/>
          <w:sz w:val="28"/>
          <w:szCs w:val="28"/>
          <w:lang w:val="uk-UA"/>
        </w:rPr>
        <w:tab/>
      </w:r>
      <w:r w:rsidRPr="00E64162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</w:t>
      </w:r>
      <w:proofErr w:type="spellStart"/>
      <w:r w:rsidRPr="00E64162">
        <w:rPr>
          <w:rFonts w:ascii="Times New Roman" w:hAnsi="Times New Roman"/>
          <w:b/>
          <w:sz w:val="28"/>
          <w:szCs w:val="28"/>
          <w:lang w:val="uk-UA"/>
        </w:rPr>
        <w:t>Д.Монастирський</w:t>
      </w:r>
      <w:proofErr w:type="spellEnd"/>
    </w:p>
    <w:p w:rsidR="00D82798" w:rsidRDefault="00D82798" w:rsidP="007000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2798" w:rsidRDefault="00D82798" w:rsidP="007000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2798" w:rsidRPr="00E64162" w:rsidRDefault="00D82798" w:rsidP="007000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60F3C" w:rsidRPr="00E64162" w:rsidRDefault="00860F3C" w:rsidP="007000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E1BBB" w:rsidRPr="009E1BBB" w:rsidRDefault="009E1BBB" w:rsidP="009E1BB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9E1BBB" w:rsidRPr="009E1BBB" w:rsidRDefault="009E1BBB" w:rsidP="009E1B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val="uk-UA" w:eastAsia="ru-RU"/>
        </w:rPr>
      </w:pPr>
    </w:p>
    <w:p w:rsidR="00D82798" w:rsidRPr="00D82798" w:rsidRDefault="00D82798" w:rsidP="00D827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2798" w:rsidRPr="00D82798" w:rsidRDefault="00D82798" w:rsidP="00D827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40"/>
          <w:szCs w:val="40"/>
          <w:lang w:val="uk-UA" w:eastAsia="ru-RU"/>
        </w:rPr>
      </w:pPr>
    </w:p>
    <w:p w:rsidR="00D82798" w:rsidRPr="00D82798" w:rsidRDefault="00D82798" w:rsidP="00D8279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ru-RU"/>
        </w:rPr>
      </w:pPr>
    </w:p>
    <w:p w:rsidR="00D82798" w:rsidRPr="00D82798" w:rsidRDefault="00D82798" w:rsidP="00D82798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ru-RU"/>
        </w:rPr>
      </w:pPr>
    </w:p>
    <w:p w:rsidR="009E1BBB" w:rsidRPr="009E1BBB" w:rsidRDefault="009E1BBB" w:rsidP="009E1B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val="uk-UA" w:eastAsia="ru-RU"/>
        </w:rPr>
      </w:pPr>
    </w:p>
    <w:p w:rsidR="009E1BBB" w:rsidRPr="009E1BBB" w:rsidRDefault="009E1BBB" w:rsidP="009E1B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val="uk-UA" w:eastAsia="ru-RU"/>
        </w:rPr>
      </w:pPr>
    </w:p>
    <w:p w:rsidR="009E1BBB" w:rsidRPr="009E1BBB" w:rsidRDefault="009E1BBB" w:rsidP="009E1B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10"/>
          <w:sz w:val="32"/>
          <w:szCs w:val="32"/>
          <w:lang w:val="uk-UA" w:eastAsia="ru-RU"/>
        </w:rPr>
      </w:pPr>
    </w:p>
    <w:p w:rsidR="00860F3C" w:rsidRPr="00860F3C" w:rsidRDefault="00807254" w:rsidP="00E64162">
      <w:pPr>
        <w:keepNext/>
        <w:keepLines/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860F3C" w:rsidRPr="00860F3C" w:rsidRDefault="00860F3C" w:rsidP="00860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860F3C" w:rsidRPr="00860F3C" w:rsidSect="00B768E6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26" w:rsidRDefault="002A3F26" w:rsidP="005E306B">
      <w:pPr>
        <w:spacing w:after="0" w:line="240" w:lineRule="auto"/>
      </w:pPr>
      <w:r>
        <w:separator/>
      </w:r>
    </w:p>
  </w:endnote>
  <w:endnote w:type="continuationSeparator" w:id="0">
    <w:p w:rsidR="002A3F26" w:rsidRDefault="002A3F26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2A3F26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26" w:rsidRDefault="002A3F26" w:rsidP="005E306B">
      <w:pPr>
        <w:spacing w:after="0" w:line="240" w:lineRule="auto"/>
      </w:pPr>
      <w:r>
        <w:separator/>
      </w:r>
    </w:p>
  </w:footnote>
  <w:footnote w:type="continuationSeparator" w:id="0">
    <w:p w:rsidR="002A3F26" w:rsidRDefault="002A3F26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376FD5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7A0252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3D099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правоохоронної діяльності</w:t>
          </w:r>
        </w:p>
        <w:p w:rsidR="00C27AE9" w:rsidRPr="00545919" w:rsidRDefault="0080545D" w:rsidP="003D099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7A0252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06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376FD5" w:rsidRPr="00053776" w:rsidTr="003E0669">
      <w:tc>
        <w:tcPr>
          <w:tcW w:w="1087" w:type="dxa"/>
          <w:tcBorders>
            <w:top w:val="nil"/>
          </w:tcBorders>
        </w:tcPr>
        <w:p w:rsidR="00376FD5" w:rsidRPr="00053776" w:rsidRDefault="00376FD5" w:rsidP="00376FD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376FD5" w:rsidRPr="00053776" w:rsidRDefault="00376FD5" w:rsidP="00376FD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376FD5" w:rsidRPr="00053776" w:rsidRDefault="00376FD5" w:rsidP="00376FD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5A39"/>
    <w:multiLevelType w:val="multilevel"/>
    <w:tmpl w:val="E8E6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0AA0"/>
    <w:multiLevelType w:val="hybridMultilevel"/>
    <w:tmpl w:val="7B76F62A"/>
    <w:lvl w:ilvl="0" w:tplc="9E14080E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46CDE"/>
    <w:rsid w:val="00080095"/>
    <w:rsid w:val="00081D57"/>
    <w:rsid w:val="00096C81"/>
    <w:rsid w:val="000C528A"/>
    <w:rsid w:val="000F1586"/>
    <w:rsid w:val="00117F9C"/>
    <w:rsid w:val="00141617"/>
    <w:rsid w:val="00160A5C"/>
    <w:rsid w:val="001809AF"/>
    <w:rsid w:val="00182E56"/>
    <w:rsid w:val="0019108F"/>
    <w:rsid w:val="001966F0"/>
    <w:rsid w:val="001979AD"/>
    <w:rsid w:val="00197C2D"/>
    <w:rsid w:val="001D3C24"/>
    <w:rsid w:val="0021032F"/>
    <w:rsid w:val="002203AB"/>
    <w:rsid w:val="00226030"/>
    <w:rsid w:val="00235CD7"/>
    <w:rsid w:val="0026509B"/>
    <w:rsid w:val="00265A44"/>
    <w:rsid w:val="00276860"/>
    <w:rsid w:val="00282D93"/>
    <w:rsid w:val="00296771"/>
    <w:rsid w:val="002A3F26"/>
    <w:rsid w:val="002A5D4C"/>
    <w:rsid w:val="002B37C7"/>
    <w:rsid w:val="002B5FC1"/>
    <w:rsid w:val="002C54B1"/>
    <w:rsid w:val="002D0561"/>
    <w:rsid w:val="002E0A18"/>
    <w:rsid w:val="002E31BF"/>
    <w:rsid w:val="002E44DA"/>
    <w:rsid w:val="00334785"/>
    <w:rsid w:val="00353A49"/>
    <w:rsid w:val="00376FD5"/>
    <w:rsid w:val="003849F4"/>
    <w:rsid w:val="003C5497"/>
    <w:rsid w:val="003D0996"/>
    <w:rsid w:val="003D0F03"/>
    <w:rsid w:val="003D1CBA"/>
    <w:rsid w:val="003D5BF2"/>
    <w:rsid w:val="004170B7"/>
    <w:rsid w:val="00451750"/>
    <w:rsid w:val="004852FA"/>
    <w:rsid w:val="004A7444"/>
    <w:rsid w:val="004B768D"/>
    <w:rsid w:val="004C1E7B"/>
    <w:rsid w:val="004E4F5C"/>
    <w:rsid w:val="004F2AD4"/>
    <w:rsid w:val="004F488E"/>
    <w:rsid w:val="004F7B8A"/>
    <w:rsid w:val="0050620F"/>
    <w:rsid w:val="005214B8"/>
    <w:rsid w:val="00545919"/>
    <w:rsid w:val="0055005A"/>
    <w:rsid w:val="0056039F"/>
    <w:rsid w:val="0056352F"/>
    <w:rsid w:val="00571983"/>
    <w:rsid w:val="00580ACA"/>
    <w:rsid w:val="00593B04"/>
    <w:rsid w:val="005A4728"/>
    <w:rsid w:val="005B71F5"/>
    <w:rsid w:val="005C674D"/>
    <w:rsid w:val="005E306B"/>
    <w:rsid w:val="005E68BF"/>
    <w:rsid w:val="005F20B5"/>
    <w:rsid w:val="005F6D06"/>
    <w:rsid w:val="00605281"/>
    <w:rsid w:val="0061557D"/>
    <w:rsid w:val="00626A3E"/>
    <w:rsid w:val="00660B13"/>
    <w:rsid w:val="0066623D"/>
    <w:rsid w:val="006771ED"/>
    <w:rsid w:val="006859B2"/>
    <w:rsid w:val="006F10E8"/>
    <w:rsid w:val="007000DF"/>
    <w:rsid w:val="00700A48"/>
    <w:rsid w:val="00713E93"/>
    <w:rsid w:val="00730CBE"/>
    <w:rsid w:val="0073224C"/>
    <w:rsid w:val="00745CDE"/>
    <w:rsid w:val="007954CD"/>
    <w:rsid w:val="007A0252"/>
    <w:rsid w:val="007B0509"/>
    <w:rsid w:val="007F5D91"/>
    <w:rsid w:val="0080545D"/>
    <w:rsid w:val="00807254"/>
    <w:rsid w:val="0081306E"/>
    <w:rsid w:val="00815484"/>
    <w:rsid w:val="00846C46"/>
    <w:rsid w:val="00860F3C"/>
    <w:rsid w:val="008654B0"/>
    <w:rsid w:val="00865589"/>
    <w:rsid w:val="008676F9"/>
    <w:rsid w:val="00893AE4"/>
    <w:rsid w:val="008A6752"/>
    <w:rsid w:val="00930404"/>
    <w:rsid w:val="009457BE"/>
    <w:rsid w:val="00945B68"/>
    <w:rsid w:val="00957D31"/>
    <w:rsid w:val="009702D5"/>
    <w:rsid w:val="009710EF"/>
    <w:rsid w:val="00980E0E"/>
    <w:rsid w:val="00982662"/>
    <w:rsid w:val="00996B1D"/>
    <w:rsid w:val="009A720A"/>
    <w:rsid w:val="009B1FB2"/>
    <w:rsid w:val="009C014C"/>
    <w:rsid w:val="009C096D"/>
    <w:rsid w:val="009C32B8"/>
    <w:rsid w:val="009C68F8"/>
    <w:rsid w:val="009E1BBB"/>
    <w:rsid w:val="00A00059"/>
    <w:rsid w:val="00A570CF"/>
    <w:rsid w:val="00A60747"/>
    <w:rsid w:val="00A73DAE"/>
    <w:rsid w:val="00A75708"/>
    <w:rsid w:val="00A7635E"/>
    <w:rsid w:val="00A77B2C"/>
    <w:rsid w:val="00A833C8"/>
    <w:rsid w:val="00A84FB4"/>
    <w:rsid w:val="00AB31CF"/>
    <w:rsid w:val="00AB7B3B"/>
    <w:rsid w:val="00AD7F82"/>
    <w:rsid w:val="00AE3298"/>
    <w:rsid w:val="00B000B0"/>
    <w:rsid w:val="00B14039"/>
    <w:rsid w:val="00B311E8"/>
    <w:rsid w:val="00B74DA5"/>
    <w:rsid w:val="00B768E6"/>
    <w:rsid w:val="00B76B08"/>
    <w:rsid w:val="00BD0801"/>
    <w:rsid w:val="00BE7FD8"/>
    <w:rsid w:val="00BF1E95"/>
    <w:rsid w:val="00BF695C"/>
    <w:rsid w:val="00C0427E"/>
    <w:rsid w:val="00C11FB6"/>
    <w:rsid w:val="00C21833"/>
    <w:rsid w:val="00C25DC1"/>
    <w:rsid w:val="00C27AE9"/>
    <w:rsid w:val="00C33964"/>
    <w:rsid w:val="00C3571E"/>
    <w:rsid w:val="00C857CF"/>
    <w:rsid w:val="00C86266"/>
    <w:rsid w:val="00C871A1"/>
    <w:rsid w:val="00C92875"/>
    <w:rsid w:val="00CA7044"/>
    <w:rsid w:val="00CB4302"/>
    <w:rsid w:val="00CC39A1"/>
    <w:rsid w:val="00CD4A38"/>
    <w:rsid w:val="00CE3E1B"/>
    <w:rsid w:val="00CE6A4B"/>
    <w:rsid w:val="00CF1F86"/>
    <w:rsid w:val="00D2231C"/>
    <w:rsid w:val="00D242C2"/>
    <w:rsid w:val="00D36324"/>
    <w:rsid w:val="00D37FA2"/>
    <w:rsid w:val="00D52549"/>
    <w:rsid w:val="00D57446"/>
    <w:rsid w:val="00D57E1B"/>
    <w:rsid w:val="00D82798"/>
    <w:rsid w:val="00D8615F"/>
    <w:rsid w:val="00DB6859"/>
    <w:rsid w:val="00DC05DD"/>
    <w:rsid w:val="00DD4576"/>
    <w:rsid w:val="00DF0115"/>
    <w:rsid w:val="00DF32DF"/>
    <w:rsid w:val="00E3333A"/>
    <w:rsid w:val="00E6061E"/>
    <w:rsid w:val="00E63A1E"/>
    <w:rsid w:val="00E64162"/>
    <w:rsid w:val="00E7623E"/>
    <w:rsid w:val="00E93E9F"/>
    <w:rsid w:val="00EC1317"/>
    <w:rsid w:val="00EC1A04"/>
    <w:rsid w:val="00F20334"/>
    <w:rsid w:val="00F20E12"/>
    <w:rsid w:val="00F26922"/>
    <w:rsid w:val="00F32399"/>
    <w:rsid w:val="00F55423"/>
    <w:rsid w:val="00F91DD3"/>
    <w:rsid w:val="00FB6918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7C2DA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15F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E933-1B2C-467C-9B41-2EFC270A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Грицак Павло Анатолійович</cp:lastModifiedBy>
  <cp:revision>154</cp:revision>
  <cp:lastPrinted>2020-09-07T12:26:00Z</cp:lastPrinted>
  <dcterms:created xsi:type="dcterms:W3CDTF">2020-03-18T09:25:00Z</dcterms:created>
  <dcterms:modified xsi:type="dcterms:W3CDTF">2020-09-08T12:41:00Z</dcterms:modified>
</cp:coreProperties>
</file>