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8B" w:rsidRDefault="003E708B" w:rsidP="000C121F">
      <w:pPr>
        <w:spacing w:line="360" w:lineRule="auto"/>
        <w:jc w:val="center"/>
        <w:rPr>
          <w:b/>
          <w:sz w:val="28"/>
          <w:szCs w:val="28"/>
        </w:rPr>
      </w:pPr>
      <w:r w:rsidRPr="00242570">
        <w:rPr>
          <w:b/>
          <w:sz w:val="28"/>
          <w:szCs w:val="28"/>
        </w:rPr>
        <w:t>ПОРІВНЯЛЬНА ТАБЛИЦЯ</w:t>
      </w:r>
    </w:p>
    <w:p w:rsidR="00C104C1" w:rsidRPr="00242570" w:rsidRDefault="003E708B" w:rsidP="000C121F">
      <w:pPr>
        <w:spacing w:line="360" w:lineRule="auto"/>
        <w:jc w:val="center"/>
        <w:rPr>
          <w:b/>
          <w:sz w:val="28"/>
          <w:szCs w:val="28"/>
        </w:rPr>
      </w:pPr>
      <w:bookmarkStart w:id="0" w:name="30j0zll" w:colFirst="0" w:colLast="0"/>
      <w:bookmarkEnd w:id="0"/>
      <w:r w:rsidRPr="00242570">
        <w:rPr>
          <w:b/>
          <w:sz w:val="28"/>
          <w:szCs w:val="28"/>
        </w:rPr>
        <w:t xml:space="preserve">до проекту Закону України </w:t>
      </w:r>
      <w:r w:rsidR="00ED595A" w:rsidRPr="00242570">
        <w:rPr>
          <w:b/>
          <w:sz w:val="28"/>
          <w:szCs w:val="28"/>
        </w:rPr>
        <w:t xml:space="preserve">«Про внесення зміни до статті 3 Закону України </w:t>
      </w:r>
      <w:r w:rsidRPr="00242570">
        <w:rPr>
          <w:b/>
          <w:sz w:val="28"/>
          <w:szCs w:val="28"/>
        </w:rPr>
        <w:t xml:space="preserve">«Про публічні закупівлі» </w:t>
      </w:r>
    </w:p>
    <w:p w:rsidR="003E708B" w:rsidRDefault="002E748B" w:rsidP="000C121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щодо ефективної реалізації державної політики у сфері фізичної культури і спорту</w:t>
      </w:r>
    </w:p>
    <w:p w:rsidR="000C121F" w:rsidRPr="00242570" w:rsidRDefault="000C121F" w:rsidP="000C121F">
      <w:pPr>
        <w:spacing w:line="360" w:lineRule="auto"/>
        <w:rPr>
          <w:sz w:val="28"/>
          <w:szCs w:val="28"/>
        </w:rPr>
      </w:pPr>
    </w:p>
    <w:tbl>
      <w:tblPr>
        <w:tblW w:w="15475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820"/>
        <w:gridCol w:w="7655"/>
      </w:tblGrid>
      <w:tr w:rsidR="00955204" w:rsidRPr="00242570" w:rsidTr="00955204">
        <w:tc>
          <w:tcPr>
            <w:tcW w:w="15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04" w:rsidRPr="00242570" w:rsidRDefault="00955204" w:rsidP="000C121F">
            <w:pPr>
              <w:pStyle w:val="a4"/>
              <w:spacing w:before="0"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2570">
              <w:rPr>
                <w:rFonts w:ascii="Times New Roman" w:hAnsi="Times New Roman"/>
                <w:bCs/>
                <w:sz w:val="28"/>
                <w:szCs w:val="28"/>
              </w:rPr>
              <w:t xml:space="preserve">Закон України </w:t>
            </w:r>
            <w:r w:rsidRPr="00242570">
              <w:rPr>
                <w:rStyle w:val="rvts23"/>
                <w:rFonts w:ascii="Times New Roman" w:hAnsi="Times New Roman"/>
                <w:bCs/>
                <w:sz w:val="28"/>
                <w:szCs w:val="28"/>
              </w:rPr>
              <w:t>«Про публічні закупівлі»</w:t>
            </w:r>
          </w:p>
        </w:tc>
      </w:tr>
      <w:tr w:rsidR="00955204" w:rsidRPr="00242570" w:rsidTr="00955204"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04" w:rsidRPr="00242570" w:rsidRDefault="00955204" w:rsidP="000C121F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bookmarkStart w:id="1" w:name="1fob9te" w:colFirst="0" w:colLast="0"/>
            <w:bookmarkStart w:id="2" w:name="2et92p0" w:colFirst="0" w:colLast="0"/>
            <w:bookmarkStart w:id="3" w:name="tyjcwt" w:colFirst="0" w:colLast="0"/>
            <w:bookmarkEnd w:id="1"/>
            <w:bookmarkEnd w:id="2"/>
            <w:bookmarkEnd w:id="3"/>
            <w:r w:rsidRPr="00242570">
              <w:rPr>
                <w:b/>
                <w:bCs/>
                <w:iCs/>
                <w:sz w:val="28"/>
                <w:szCs w:val="28"/>
              </w:rPr>
              <w:t xml:space="preserve">Чинна редакція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04" w:rsidRPr="00242570" w:rsidRDefault="00955204" w:rsidP="000C121F">
            <w:pPr>
              <w:spacing w:line="360" w:lineRule="auto"/>
              <w:ind w:firstLine="709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42570">
              <w:rPr>
                <w:b/>
                <w:bCs/>
                <w:iCs/>
                <w:sz w:val="28"/>
                <w:szCs w:val="28"/>
              </w:rPr>
              <w:t>Редакція з урахуванням змін</w:t>
            </w:r>
          </w:p>
        </w:tc>
      </w:tr>
      <w:tr w:rsidR="00955204" w:rsidRPr="00242570" w:rsidTr="000C121F">
        <w:trPr>
          <w:trHeight w:val="5509"/>
        </w:trPr>
        <w:tc>
          <w:tcPr>
            <w:tcW w:w="7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04" w:rsidRPr="00242570" w:rsidRDefault="00955204" w:rsidP="000C121F">
            <w:pPr>
              <w:widowControl w:val="0"/>
              <w:spacing w:line="360" w:lineRule="auto"/>
              <w:ind w:firstLine="566"/>
              <w:jc w:val="both"/>
              <w:rPr>
                <w:sz w:val="28"/>
                <w:szCs w:val="28"/>
              </w:rPr>
            </w:pPr>
            <w:r w:rsidRPr="00242570">
              <w:rPr>
                <w:b/>
                <w:sz w:val="28"/>
                <w:szCs w:val="28"/>
              </w:rPr>
              <w:t xml:space="preserve">Стаття 3. </w:t>
            </w:r>
            <w:r w:rsidRPr="00242570">
              <w:rPr>
                <w:sz w:val="28"/>
                <w:szCs w:val="28"/>
              </w:rPr>
              <w:t>Сфера застосування Закону</w:t>
            </w:r>
          </w:p>
          <w:p w:rsidR="00955204" w:rsidRPr="00242570" w:rsidRDefault="00955204" w:rsidP="000C121F">
            <w:pPr>
              <w:widowControl w:val="0"/>
              <w:spacing w:line="360" w:lineRule="auto"/>
              <w:ind w:firstLine="566"/>
              <w:jc w:val="both"/>
              <w:rPr>
                <w:b/>
                <w:sz w:val="28"/>
                <w:szCs w:val="28"/>
              </w:rPr>
            </w:pPr>
            <w:r w:rsidRPr="00242570">
              <w:rPr>
                <w:sz w:val="28"/>
                <w:szCs w:val="28"/>
              </w:rPr>
              <w:t xml:space="preserve">  …</w:t>
            </w:r>
          </w:p>
          <w:p w:rsidR="00955204" w:rsidRPr="00242570" w:rsidRDefault="00955204" w:rsidP="000C121F">
            <w:pPr>
              <w:widowControl w:val="0"/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242570">
              <w:rPr>
                <w:sz w:val="28"/>
                <w:szCs w:val="28"/>
              </w:rPr>
              <w:t>7. Придбання замовником товарів, робіт і послуг, вартість яких дорівнює або перевищує 50 тисяч гривень та є меншою за вартість, що встановлена у пунктах 1 та 2 частини першої цієї статті, здійснюється без застосування порядку проведення спрощених закупівель, встановленого цим Законом, у разі:</w:t>
            </w:r>
          </w:p>
          <w:p w:rsidR="00955204" w:rsidRPr="00242570" w:rsidRDefault="00955204" w:rsidP="000C121F">
            <w:pPr>
              <w:widowControl w:val="0"/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242570">
              <w:rPr>
                <w:sz w:val="28"/>
                <w:szCs w:val="28"/>
              </w:rPr>
              <w:t>…</w:t>
            </w:r>
          </w:p>
          <w:p w:rsidR="00955204" w:rsidRPr="00242570" w:rsidRDefault="00955204" w:rsidP="000C121F">
            <w:pPr>
              <w:widowControl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242570">
              <w:rPr>
                <w:sz w:val="28"/>
                <w:szCs w:val="28"/>
              </w:rPr>
              <w:t xml:space="preserve">8) </w:t>
            </w:r>
            <w:r w:rsidR="00242570">
              <w:rPr>
                <w:sz w:val="28"/>
                <w:szCs w:val="28"/>
              </w:rPr>
              <w:t xml:space="preserve">якщо </w:t>
            </w:r>
            <w:r w:rsidRPr="00242570">
              <w:rPr>
                <w:sz w:val="28"/>
                <w:szCs w:val="28"/>
              </w:rPr>
              <w:t>закупівля товарів і послуг здійснюється у підприємств громадських організацій осіб з інвалідністю.</w:t>
            </w:r>
          </w:p>
          <w:p w:rsidR="00955204" w:rsidRPr="00242570" w:rsidRDefault="00955204" w:rsidP="000C121F">
            <w:pPr>
              <w:widowControl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42570" w:rsidRDefault="00955204" w:rsidP="000C121F">
            <w:pPr>
              <w:spacing w:line="360" w:lineRule="auto"/>
              <w:jc w:val="both"/>
              <w:rPr>
                <w:rStyle w:val="rvts9"/>
                <w:b/>
                <w:bCs/>
                <w:sz w:val="28"/>
                <w:szCs w:val="28"/>
              </w:rPr>
            </w:pPr>
            <w:r w:rsidRPr="00242570">
              <w:rPr>
                <w:rStyle w:val="rvts9"/>
                <w:b/>
                <w:bCs/>
                <w:sz w:val="28"/>
                <w:szCs w:val="28"/>
              </w:rPr>
              <w:t xml:space="preserve">           </w:t>
            </w:r>
          </w:p>
          <w:p w:rsidR="00955204" w:rsidRPr="00242570" w:rsidRDefault="00955204" w:rsidP="000C121F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242570">
              <w:rPr>
                <w:rStyle w:val="rvts9"/>
                <w:b/>
                <w:bCs/>
                <w:sz w:val="28"/>
                <w:szCs w:val="28"/>
              </w:rPr>
              <w:t xml:space="preserve"> </w:t>
            </w:r>
            <w:r w:rsidR="00242570">
              <w:rPr>
                <w:rStyle w:val="rvts9"/>
                <w:b/>
                <w:bCs/>
                <w:sz w:val="28"/>
                <w:szCs w:val="28"/>
              </w:rPr>
              <w:t xml:space="preserve">         пункт</w:t>
            </w:r>
            <w:r w:rsidRPr="00242570">
              <w:rPr>
                <w:rStyle w:val="rvts9"/>
                <w:b/>
                <w:bCs/>
                <w:sz w:val="28"/>
                <w:szCs w:val="28"/>
              </w:rPr>
              <w:t xml:space="preserve"> відсутн</w:t>
            </w:r>
            <w:r w:rsidR="00242570">
              <w:rPr>
                <w:rStyle w:val="rvts9"/>
                <w:b/>
                <w:bCs/>
                <w:sz w:val="28"/>
                <w:szCs w:val="28"/>
              </w:rPr>
              <w:t>ій</w:t>
            </w:r>
          </w:p>
          <w:p w:rsidR="00955204" w:rsidRPr="00242570" w:rsidRDefault="00955204" w:rsidP="000C121F">
            <w:pPr>
              <w:widowControl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955204" w:rsidRPr="00242570" w:rsidRDefault="00955204" w:rsidP="000C121F">
            <w:pPr>
              <w:widowControl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955204" w:rsidRPr="00242570" w:rsidRDefault="00955204" w:rsidP="000C121F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955204" w:rsidRPr="00242570" w:rsidRDefault="00955204" w:rsidP="000C121F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955204" w:rsidRPr="00242570" w:rsidRDefault="00955204" w:rsidP="000C121F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955204" w:rsidRPr="00242570" w:rsidRDefault="00955204" w:rsidP="000C121F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955204" w:rsidRPr="00242570" w:rsidRDefault="00955204" w:rsidP="000C121F">
            <w:pPr>
              <w:widowControl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242570">
              <w:rPr>
                <w:sz w:val="28"/>
                <w:szCs w:val="28"/>
              </w:rPr>
              <w:t>У разі здійснення закупівлі у випадках, передбачених цією частиною, замовник обов'язково оприлюднює в електронній системі закупівель відповідно до статті 10 цього Закону звіт про договір про закупівлю, укладений без використання електронної системи закупівель.</w:t>
            </w:r>
          </w:p>
          <w:p w:rsidR="00955204" w:rsidRPr="00242570" w:rsidRDefault="00955204" w:rsidP="000C121F">
            <w:pPr>
              <w:widowControl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955204" w:rsidRPr="00242570" w:rsidRDefault="00955204" w:rsidP="000C121F">
            <w:pPr>
              <w:widowControl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242570">
              <w:rPr>
                <w:sz w:val="28"/>
                <w:szCs w:val="28"/>
              </w:rPr>
              <w:t>…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04" w:rsidRPr="00242570" w:rsidRDefault="00955204" w:rsidP="000C121F">
            <w:pPr>
              <w:widowControl w:val="0"/>
              <w:spacing w:line="360" w:lineRule="auto"/>
              <w:ind w:firstLine="566"/>
              <w:jc w:val="both"/>
              <w:rPr>
                <w:sz w:val="28"/>
                <w:szCs w:val="28"/>
              </w:rPr>
            </w:pPr>
            <w:r w:rsidRPr="00242570">
              <w:rPr>
                <w:b/>
                <w:sz w:val="28"/>
                <w:szCs w:val="28"/>
              </w:rPr>
              <w:lastRenderedPageBreak/>
              <w:t xml:space="preserve">Стаття 3. </w:t>
            </w:r>
            <w:r w:rsidRPr="00242570">
              <w:rPr>
                <w:sz w:val="28"/>
                <w:szCs w:val="28"/>
              </w:rPr>
              <w:t>Сфера застосування Закону</w:t>
            </w:r>
          </w:p>
          <w:p w:rsidR="00955204" w:rsidRPr="00242570" w:rsidRDefault="00955204" w:rsidP="000C121F">
            <w:pPr>
              <w:widowControl w:val="0"/>
              <w:spacing w:line="360" w:lineRule="auto"/>
              <w:ind w:firstLine="566"/>
              <w:jc w:val="both"/>
              <w:rPr>
                <w:b/>
                <w:sz w:val="28"/>
                <w:szCs w:val="28"/>
              </w:rPr>
            </w:pPr>
            <w:r w:rsidRPr="00242570">
              <w:rPr>
                <w:sz w:val="28"/>
                <w:szCs w:val="28"/>
              </w:rPr>
              <w:t xml:space="preserve">  …</w:t>
            </w:r>
          </w:p>
          <w:p w:rsidR="00955204" w:rsidRPr="00242570" w:rsidRDefault="00955204" w:rsidP="000C121F">
            <w:pPr>
              <w:widowControl w:val="0"/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242570">
              <w:rPr>
                <w:sz w:val="28"/>
                <w:szCs w:val="28"/>
              </w:rPr>
              <w:t>7. Придбання замовником товарів, робіт і послуг, вартість яких дорівнює або перевищує 50 тисяч гривень та є меншою за вартість, що встановлена у пунктах 1 та 2 частини першої цієї статті, здійснюється без застосування порядку проведення спрощених закупівель, встановленого цим Законом, у разі:</w:t>
            </w:r>
          </w:p>
          <w:p w:rsidR="00955204" w:rsidRPr="00242570" w:rsidRDefault="00955204" w:rsidP="000C121F">
            <w:pPr>
              <w:widowControl w:val="0"/>
              <w:spacing w:line="360" w:lineRule="auto"/>
              <w:ind w:firstLine="700"/>
              <w:jc w:val="both"/>
              <w:rPr>
                <w:sz w:val="28"/>
                <w:szCs w:val="28"/>
              </w:rPr>
            </w:pPr>
            <w:r w:rsidRPr="00242570">
              <w:rPr>
                <w:sz w:val="28"/>
                <w:szCs w:val="28"/>
              </w:rPr>
              <w:t>…</w:t>
            </w:r>
          </w:p>
          <w:p w:rsidR="00955204" w:rsidRPr="00242570" w:rsidRDefault="00955204" w:rsidP="000C121F">
            <w:pPr>
              <w:widowControl w:val="0"/>
              <w:spacing w:line="360" w:lineRule="auto"/>
              <w:ind w:firstLine="720"/>
              <w:jc w:val="both"/>
              <w:rPr>
                <w:b/>
                <w:bCs/>
                <w:sz w:val="28"/>
                <w:szCs w:val="28"/>
              </w:rPr>
            </w:pPr>
            <w:r w:rsidRPr="00242570">
              <w:rPr>
                <w:sz w:val="28"/>
                <w:szCs w:val="28"/>
              </w:rPr>
              <w:t xml:space="preserve">8) </w:t>
            </w:r>
            <w:r w:rsidR="00242570">
              <w:rPr>
                <w:sz w:val="28"/>
                <w:szCs w:val="28"/>
              </w:rPr>
              <w:t xml:space="preserve">якщо </w:t>
            </w:r>
            <w:r w:rsidRPr="00242570">
              <w:rPr>
                <w:sz w:val="28"/>
                <w:szCs w:val="28"/>
              </w:rPr>
              <w:t>закупівля товарів і послуг здійснюється у підприємств громадських організацій осіб з інвалідністю</w:t>
            </w:r>
            <w:r w:rsidRPr="00242570">
              <w:rPr>
                <w:b/>
                <w:bCs/>
                <w:sz w:val="28"/>
                <w:szCs w:val="28"/>
              </w:rPr>
              <w:t>;</w:t>
            </w:r>
          </w:p>
          <w:p w:rsidR="00955204" w:rsidRPr="00242570" w:rsidRDefault="00955204" w:rsidP="000C121F">
            <w:pPr>
              <w:widowControl w:val="0"/>
              <w:spacing w:line="360" w:lineRule="auto"/>
              <w:ind w:firstLine="720"/>
              <w:jc w:val="both"/>
              <w:rPr>
                <w:b/>
                <w:bCs/>
                <w:sz w:val="28"/>
                <w:szCs w:val="28"/>
              </w:rPr>
            </w:pPr>
          </w:p>
          <w:p w:rsidR="00955204" w:rsidRPr="00242570" w:rsidRDefault="00955204" w:rsidP="000C121F">
            <w:pPr>
              <w:widowControl w:val="0"/>
              <w:spacing w:line="360" w:lineRule="auto"/>
              <w:ind w:firstLine="72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242570">
              <w:rPr>
                <w:b/>
                <w:bCs/>
                <w:sz w:val="28"/>
                <w:szCs w:val="28"/>
              </w:rPr>
              <w:t xml:space="preserve">9) </w:t>
            </w:r>
            <w:r w:rsidR="00242570" w:rsidRPr="00242570">
              <w:rPr>
                <w:rStyle w:val="a5"/>
                <w:sz w:val="28"/>
                <w:szCs w:val="28"/>
              </w:rPr>
              <w:t>якщо</w:t>
            </w:r>
            <w:r w:rsidR="00242570" w:rsidRPr="00242570">
              <w:rPr>
                <w:rStyle w:val="a5"/>
                <w:b w:val="0"/>
                <w:bCs w:val="0"/>
                <w:sz w:val="28"/>
                <w:szCs w:val="28"/>
              </w:rPr>
              <w:t xml:space="preserve"> </w:t>
            </w:r>
            <w:r w:rsidR="00242570" w:rsidRPr="00242570">
              <w:rPr>
                <w:b/>
                <w:bCs/>
                <w:sz w:val="28"/>
                <w:szCs w:val="28"/>
                <w:shd w:val="clear" w:color="auto" w:fill="FFFFFF"/>
              </w:rPr>
              <w:t>здійснюється закупівля послуг, необхідних</w:t>
            </w:r>
            <w:r w:rsidRPr="00242570">
              <w:rPr>
                <w:b/>
                <w:bCs/>
                <w:sz w:val="28"/>
                <w:szCs w:val="28"/>
                <w:shd w:val="clear" w:color="auto" w:fill="FFFFFF"/>
              </w:rPr>
              <w:t xml:space="preserve"> для проведення заходів з фізичної культури і спорту, </w:t>
            </w:r>
            <w:r w:rsidRPr="00242570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фізкультурно-спортивної реабілітації та забезпечення підготовки і  участі національних збірних команд України з видів спорту в міжнародних спортивних заходах, що включені до Єдиного календарного плану фізкультурно-оздоровчих та спортивних заходів України.</w:t>
            </w:r>
          </w:p>
          <w:p w:rsidR="00955204" w:rsidRPr="00242570" w:rsidRDefault="00955204" w:rsidP="000C121F">
            <w:pPr>
              <w:widowControl w:val="0"/>
              <w:spacing w:line="360" w:lineRule="auto"/>
              <w:ind w:firstLine="720"/>
              <w:jc w:val="both"/>
              <w:rPr>
                <w:b/>
                <w:bCs/>
                <w:sz w:val="28"/>
                <w:szCs w:val="28"/>
              </w:rPr>
            </w:pPr>
          </w:p>
          <w:p w:rsidR="00955204" w:rsidRPr="00242570" w:rsidRDefault="00955204" w:rsidP="000C121F">
            <w:pPr>
              <w:widowControl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242570">
              <w:rPr>
                <w:sz w:val="28"/>
                <w:szCs w:val="28"/>
              </w:rPr>
              <w:t>У разі здійснення закупівлі у випадках, передбачених цією частиною, замовник обов'язково оприлюднює в електронній системі закупівель відповідно до статті 10 цього Закону звіт про договір про закупівлю, укладений без використання електронної системи закупівель.</w:t>
            </w:r>
          </w:p>
          <w:p w:rsidR="00955204" w:rsidRPr="00242570" w:rsidRDefault="00955204" w:rsidP="000C121F">
            <w:pPr>
              <w:widowControl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955204" w:rsidRPr="00242570" w:rsidRDefault="00955204" w:rsidP="000C121F">
            <w:pPr>
              <w:widowControl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242570">
              <w:rPr>
                <w:sz w:val="28"/>
                <w:szCs w:val="28"/>
              </w:rPr>
              <w:t>…</w:t>
            </w:r>
          </w:p>
        </w:tc>
      </w:tr>
    </w:tbl>
    <w:p w:rsidR="000B0529" w:rsidRDefault="000B0529" w:rsidP="000C121F">
      <w:pPr>
        <w:spacing w:line="360" w:lineRule="auto"/>
        <w:rPr>
          <w:sz w:val="28"/>
          <w:szCs w:val="28"/>
        </w:rPr>
      </w:pPr>
    </w:p>
    <w:p w:rsidR="000C121F" w:rsidRDefault="000C121F" w:rsidP="000C121F">
      <w:pPr>
        <w:spacing w:line="360" w:lineRule="auto"/>
        <w:rPr>
          <w:sz w:val="28"/>
          <w:szCs w:val="28"/>
        </w:rPr>
      </w:pPr>
    </w:p>
    <w:p w:rsidR="00052E76" w:rsidRDefault="000C121F" w:rsidP="00052E76">
      <w:pPr>
        <w:rPr>
          <w:b/>
          <w:color w:val="auto"/>
          <w:sz w:val="28"/>
          <w:szCs w:val="28"/>
          <w:lang w:val="ru-RU"/>
        </w:rPr>
      </w:pPr>
      <w:r w:rsidRPr="000C121F">
        <w:rPr>
          <w:b/>
          <w:sz w:val="28"/>
          <w:szCs w:val="28"/>
        </w:rPr>
        <w:t>Народні депутати України</w:t>
      </w:r>
      <w:r w:rsidR="00052E76">
        <w:rPr>
          <w:b/>
          <w:sz w:val="28"/>
          <w:szCs w:val="28"/>
        </w:rPr>
        <w:t xml:space="preserve"> </w:t>
      </w:r>
      <w:r w:rsidR="00052E76">
        <w:rPr>
          <w:b/>
          <w:sz w:val="28"/>
          <w:szCs w:val="28"/>
        </w:rPr>
        <w:tab/>
      </w:r>
      <w:r w:rsidR="00052E76">
        <w:rPr>
          <w:b/>
          <w:sz w:val="28"/>
          <w:szCs w:val="28"/>
        </w:rPr>
        <w:tab/>
      </w:r>
      <w:r w:rsidR="00052E76">
        <w:rPr>
          <w:b/>
          <w:sz w:val="28"/>
          <w:szCs w:val="28"/>
        </w:rPr>
        <w:tab/>
      </w:r>
      <w:r w:rsidR="00052E76">
        <w:rPr>
          <w:b/>
          <w:sz w:val="28"/>
          <w:szCs w:val="28"/>
        </w:rPr>
        <w:tab/>
      </w:r>
      <w:r w:rsidR="00052E76">
        <w:rPr>
          <w:b/>
          <w:sz w:val="28"/>
          <w:szCs w:val="28"/>
        </w:rPr>
        <w:tab/>
      </w:r>
      <w:r w:rsidR="00052E76">
        <w:rPr>
          <w:b/>
          <w:sz w:val="28"/>
          <w:szCs w:val="28"/>
        </w:rPr>
        <w:tab/>
      </w:r>
      <w:r w:rsidR="00052E76">
        <w:rPr>
          <w:b/>
          <w:sz w:val="28"/>
          <w:szCs w:val="28"/>
        </w:rPr>
        <w:tab/>
      </w:r>
      <w:r w:rsidR="00052E76">
        <w:rPr>
          <w:b/>
          <w:sz w:val="28"/>
          <w:szCs w:val="28"/>
        </w:rPr>
        <w:tab/>
      </w:r>
      <w:r w:rsidR="00052E76">
        <w:rPr>
          <w:b/>
          <w:sz w:val="28"/>
          <w:szCs w:val="28"/>
        </w:rPr>
        <w:tab/>
      </w:r>
      <w:r w:rsidR="00052E76">
        <w:rPr>
          <w:b/>
          <w:sz w:val="28"/>
          <w:szCs w:val="28"/>
        </w:rPr>
        <w:tab/>
      </w:r>
      <w:r w:rsidR="00052E76">
        <w:rPr>
          <w:b/>
          <w:sz w:val="28"/>
          <w:szCs w:val="28"/>
        </w:rPr>
        <w:tab/>
      </w:r>
      <w:r w:rsidR="00052E76">
        <w:rPr>
          <w:b/>
          <w:sz w:val="28"/>
          <w:szCs w:val="28"/>
        </w:rPr>
        <w:tab/>
      </w:r>
      <w:r w:rsidR="00052E76">
        <w:rPr>
          <w:b/>
          <w:sz w:val="28"/>
          <w:szCs w:val="28"/>
        </w:rPr>
        <w:tab/>
      </w:r>
      <w:r w:rsidR="00052E76">
        <w:rPr>
          <w:b/>
          <w:sz w:val="28"/>
          <w:szCs w:val="28"/>
        </w:rPr>
        <w:tab/>
      </w:r>
      <w:r w:rsidR="00052E76">
        <w:rPr>
          <w:b/>
          <w:sz w:val="28"/>
          <w:szCs w:val="28"/>
          <w:lang w:val="ru-RU"/>
        </w:rPr>
        <w:t>Костюх А.В.</w:t>
      </w:r>
    </w:p>
    <w:p w:rsidR="00052E76" w:rsidRDefault="00052E76" w:rsidP="00052E76">
      <w:pPr>
        <w:rPr>
          <w:b/>
          <w:sz w:val="28"/>
          <w:szCs w:val="28"/>
          <w:lang w:val="ru-RU"/>
        </w:rPr>
      </w:pPr>
    </w:p>
    <w:p w:rsidR="00052E76" w:rsidRDefault="00052E76" w:rsidP="00052E76">
      <w:pPr>
        <w:ind w:left="12035"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Саладуха О.В.</w:t>
      </w:r>
    </w:p>
    <w:p w:rsidR="00052E76" w:rsidRDefault="00052E76" w:rsidP="00052E76">
      <w:pPr>
        <w:ind w:left="6381" w:firstLine="709"/>
        <w:rPr>
          <w:b/>
          <w:sz w:val="28"/>
          <w:szCs w:val="28"/>
          <w:lang w:val="ru-RU"/>
        </w:rPr>
      </w:pPr>
    </w:p>
    <w:p w:rsidR="00052E76" w:rsidRDefault="00052E76" w:rsidP="00052E76">
      <w:pPr>
        <w:ind w:left="12035" w:firstLine="709"/>
        <w:rPr>
          <w:b/>
          <w:sz w:val="28"/>
          <w:szCs w:val="28"/>
          <w:lang w:val="ru-RU"/>
        </w:rPr>
      </w:pPr>
      <w:bookmarkStart w:id="4" w:name="_GoBack"/>
      <w:bookmarkEnd w:id="4"/>
      <w:r>
        <w:rPr>
          <w:b/>
          <w:sz w:val="28"/>
          <w:szCs w:val="28"/>
          <w:lang w:val="ru-RU"/>
        </w:rPr>
        <w:t>Мокан В.І.</w:t>
      </w:r>
    </w:p>
    <w:p w:rsidR="000C121F" w:rsidRPr="00052E76" w:rsidRDefault="000C121F" w:rsidP="000C121F">
      <w:pPr>
        <w:spacing w:line="360" w:lineRule="auto"/>
        <w:rPr>
          <w:b/>
          <w:sz w:val="28"/>
          <w:szCs w:val="28"/>
          <w:lang w:val="ru-RU"/>
        </w:rPr>
      </w:pPr>
    </w:p>
    <w:sectPr w:rsidR="000C121F" w:rsidRPr="00052E76" w:rsidSect="000C121F">
      <w:footerReference w:type="default" r:id="rId7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2D4" w:rsidRDefault="000772D4" w:rsidP="000C121F">
      <w:r>
        <w:separator/>
      </w:r>
    </w:p>
  </w:endnote>
  <w:endnote w:type="continuationSeparator" w:id="0">
    <w:p w:rsidR="000772D4" w:rsidRDefault="000772D4" w:rsidP="000C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28897"/>
      <w:docPartObj>
        <w:docPartGallery w:val="Page Numbers (Bottom of Page)"/>
        <w:docPartUnique/>
      </w:docPartObj>
    </w:sdtPr>
    <w:sdtEndPr/>
    <w:sdtContent>
      <w:p w:rsidR="000C121F" w:rsidRDefault="000C121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E76">
          <w:rPr>
            <w:noProof/>
          </w:rPr>
          <w:t>2</w:t>
        </w:r>
        <w:r>
          <w:fldChar w:fldCharType="end"/>
        </w:r>
      </w:p>
    </w:sdtContent>
  </w:sdt>
  <w:p w:rsidR="000C121F" w:rsidRDefault="000C12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2D4" w:rsidRDefault="000772D4" w:rsidP="000C121F">
      <w:r>
        <w:separator/>
      </w:r>
    </w:p>
  </w:footnote>
  <w:footnote w:type="continuationSeparator" w:id="0">
    <w:p w:rsidR="000772D4" w:rsidRDefault="000772D4" w:rsidP="000C1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08B"/>
    <w:rsid w:val="00052E76"/>
    <w:rsid w:val="000772D4"/>
    <w:rsid w:val="000B0529"/>
    <w:rsid w:val="000C121F"/>
    <w:rsid w:val="001C22E7"/>
    <w:rsid w:val="00242570"/>
    <w:rsid w:val="002E748B"/>
    <w:rsid w:val="003E708B"/>
    <w:rsid w:val="00566C96"/>
    <w:rsid w:val="005B45EB"/>
    <w:rsid w:val="005F7A51"/>
    <w:rsid w:val="008D3697"/>
    <w:rsid w:val="00955204"/>
    <w:rsid w:val="00A8661A"/>
    <w:rsid w:val="00B079EC"/>
    <w:rsid w:val="00BB11FC"/>
    <w:rsid w:val="00C104C1"/>
    <w:rsid w:val="00C6521E"/>
    <w:rsid w:val="00DD5CFF"/>
    <w:rsid w:val="00ED595A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60F1"/>
  <w15:docId w15:val="{654177B5-D914-4F4D-8800-89890378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0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ED595A"/>
  </w:style>
  <w:style w:type="paragraph" w:customStyle="1" w:styleId="a4">
    <w:name w:val="Назва документа"/>
    <w:basedOn w:val="a"/>
    <w:next w:val="a"/>
    <w:rsid w:val="00955204"/>
    <w:pPr>
      <w:keepNext/>
      <w:keepLines/>
      <w:spacing w:before="360" w:after="360"/>
      <w:jc w:val="center"/>
    </w:pPr>
    <w:rPr>
      <w:rFonts w:ascii="Antiqua" w:hAnsi="Antiqua"/>
      <w:b/>
      <w:color w:val="auto"/>
      <w:sz w:val="26"/>
      <w:lang w:eastAsia="ru-RU"/>
    </w:rPr>
  </w:style>
  <w:style w:type="character" w:customStyle="1" w:styleId="rvts23">
    <w:name w:val="rvts23"/>
    <w:rsid w:val="00955204"/>
  </w:style>
  <w:style w:type="character" w:styleId="a5">
    <w:name w:val="Strong"/>
    <w:uiPriority w:val="22"/>
    <w:qFormat/>
    <w:rsid w:val="00242570"/>
    <w:rPr>
      <w:b/>
      <w:bCs/>
    </w:rPr>
  </w:style>
  <w:style w:type="paragraph" w:styleId="a6">
    <w:name w:val="header"/>
    <w:basedOn w:val="a"/>
    <w:link w:val="a7"/>
    <w:uiPriority w:val="99"/>
    <w:unhideWhenUsed/>
    <w:rsid w:val="000C121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0C121F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0C121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0C121F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052E76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52E76"/>
    <w:rPr>
      <w:rFonts w:ascii="Segoe UI" w:eastAsia="Times New Roman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C435E-C6FE-4E7E-B2B3-E7DCAB11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Silver2828</dc:creator>
  <cp:lastModifiedBy>Товстенко Володимир Миколайович</cp:lastModifiedBy>
  <cp:revision>6</cp:revision>
  <cp:lastPrinted>2020-02-14T14:21:00Z</cp:lastPrinted>
  <dcterms:created xsi:type="dcterms:W3CDTF">2019-12-27T12:27:00Z</dcterms:created>
  <dcterms:modified xsi:type="dcterms:W3CDTF">2020-02-14T14:21:00Z</dcterms:modified>
</cp:coreProperties>
</file>