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16" w:rsidRPr="00C20ABC" w:rsidRDefault="00004716" w:rsidP="00004716">
      <w:pPr>
        <w:spacing w:after="0" w:line="240" w:lineRule="auto"/>
        <w:jc w:val="both"/>
        <w:rPr>
          <w:rFonts w:ascii="Times New Roman" w:eastAsia="Times New Roman" w:hAnsi="Times New Roman"/>
          <w:b/>
          <w:color w:val="000000" w:themeColor="text1"/>
          <w:sz w:val="28"/>
          <w:szCs w:val="28"/>
          <w:lang w:val="uk-UA" w:eastAsia="ru-RU"/>
        </w:rPr>
      </w:pPr>
    </w:p>
    <w:p w:rsidR="00004716" w:rsidRPr="00C20ABC" w:rsidRDefault="00004716" w:rsidP="00004716">
      <w:pPr>
        <w:spacing w:after="0" w:line="240" w:lineRule="auto"/>
        <w:ind w:left="5664"/>
        <w:rPr>
          <w:rFonts w:ascii="Times New Roman" w:eastAsia="Times New Roman" w:hAnsi="Times New Roman"/>
          <w:b/>
          <w:color w:val="000000" w:themeColor="text1"/>
          <w:sz w:val="28"/>
          <w:szCs w:val="28"/>
          <w:lang w:val="uk-UA" w:eastAsia="ru-RU"/>
        </w:rPr>
      </w:pPr>
      <w:r w:rsidRPr="00C20ABC">
        <w:rPr>
          <w:rFonts w:ascii="Times New Roman" w:eastAsia="Times New Roman" w:hAnsi="Times New Roman"/>
          <w:b/>
          <w:color w:val="000000" w:themeColor="text1"/>
          <w:sz w:val="28"/>
          <w:szCs w:val="28"/>
          <w:lang w:val="uk-UA" w:eastAsia="ru-RU"/>
        </w:rPr>
        <w:t xml:space="preserve">        Верховна Рада України</w:t>
      </w:r>
    </w:p>
    <w:p w:rsidR="00004716" w:rsidRPr="00C20ABC" w:rsidRDefault="00004716" w:rsidP="00004716">
      <w:pPr>
        <w:spacing w:after="0" w:line="240" w:lineRule="auto"/>
        <w:jc w:val="both"/>
        <w:rPr>
          <w:rFonts w:ascii="Times New Roman" w:eastAsia="Times New Roman" w:hAnsi="Times New Roman"/>
          <w:b/>
          <w:color w:val="000000" w:themeColor="text1"/>
          <w:sz w:val="28"/>
          <w:szCs w:val="28"/>
          <w:lang w:val="uk-UA" w:eastAsia="ru-RU"/>
        </w:rPr>
      </w:pP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Комітет з питань економічного розвитку</w:t>
      </w:r>
      <w:r w:rsidR="00C5094B">
        <w:rPr>
          <w:rFonts w:ascii="Times New Roman" w:eastAsia="Times New Roman" w:hAnsi="Times New Roman"/>
          <w:sz w:val="28"/>
          <w:szCs w:val="28"/>
          <w:lang w:val="uk-UA" w:eastAsia="ru-RU"/>
        </w:rPr>
        <w:t xml:space="preserve"> </w:t>
      </w:r>
      <w:r w:rsidR="00037CEA">
        <w:rPr>
          <w:rFonts w:ascii="Times New Roman" w:eastAsia="Times New Roman" w:hAnsi="Times New Roman"/>
          <w:sz w:val="28"/>
          <w:szCs w:val="28"/>
          <w:lang w:val="uk-UA" w:eastAsia="ru-RU"/>
        </w:rPr>
        <w:t>повторно</w:t>
      </w:r>
      <w:bookmarkStart w:id="0" w:name="_GoBack"/>
      <w:bookmarkEnd w:id="0"/>
      <w:r w:rsidRPr="00C20ABC">
        <w:rPr>
          <w:rFonts w:ascii="Times New Roman" w:eastAsia="Times New Roman" w:hAnsi="Times New Roman"/>
          <w:sz w:val="28"/>
          <w:szCs w:val="28"/>
          <w:lang w:val="uk-UA" w:eastAsia="ru-RU"/>
        </w:rPr>
        <w:t xml:space="preserve"> на засіданні 13 квітня 2020 року розглянув проект Закону України про внесення змін до Закону України «Про Антимонопольний комітет України» та деяких інших законодавчих актів України щодо вдосконалення системи органів Антимонопольного комітету (реєстр.№ 3132), поданий народним депутатом України Підласою Р.А. </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 xml:space="preserve">Законопроектом пропонується </w:t>
      </w:r>
      <w:proofErr w:type="spellStart"/>
      <w:r w:rsidRPr="00C20ABC">
        <w:rPr>
          <w:rFonts w:ascii="Times New Roman" w:eastAsia="Times New Roman" w:hAnsi="Times New Roman"/>
          <w:sz w:val="28"/>
          <w:szCs w:val="28"/>
          <w:lang w:val="uk-UA" w:eastAsia="ru-RU"/>
        </w:rPr>
        <w:t>внести</w:t>
      </w:r>
      <w:proofErr w:type="spellEnd"/>
      <w:r w:rsidRPr="00C20ABC">
        <w:rPr>
          <w:rFonts w:ascii="Times New Roman" w:eastAsia="Times New Roman" w:hAnsi="Times New Roman"/>
          <w:sz w:val="28"/>
          <w:szCs w:val="28"/>
          <w:lang w:val="uk-UA" w:eastAsia="ru-RU"/>
        </w:rPr>
        <w:t xml:space="preserve"> зміни до законів України «Про Антимонопольний комітет України», «Про запобігання корупції» і «Про державну службу» стосовно:</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 xml:space="preserve">запровадження інституту Уповноважених з розгляду скарг про порушення законодавства у сфері публічних </w:t>
      </w:r>
      <w:proofErr w:type="spellStart"/>
      <w:r w:rsidRPr="00C20ABC">
        <w:rPr>
          <w:rFonts w:ascii="Times New Roman" w:eastAsia="Times New Roman" w:hAnsi="Times New Roman"/>
          <w:sz w:val="28"/>
          <w:szCs w:val="28"/>
          <w:lang w:val="uk-UA" w:eastAsia="ru-RU"/>
        </w:rPr>
        <w:t>закупівель</w:t>
      </w:r>
      <w:proofErr w:type="spellEnd"/>
      <w:r w:rsidRPr="00C20ABC">
        <w:rPr>
          <w:rFonts w:ascii="Times New Roman" w:eastAsia="Times New Roman" w:hAnsi="Times New Roman"/>
          <w:sz w:val="28"/>
          <w:szCs w:val="28"/>
          <w:lang w:val="uk-UA" w:eastAsia="ru-RU"/>
        </w:rPr>
        <w:t>, що призначаються та звільняються у порядку призначення та звільнення державних уповноважених Антимонопольного комітету України, встановленому цим Законом, у складі не менше семи осіб. При цьому їх кількість може бути збільшена Президентом України, за поданням Прем’єр-міністра України, яке вноситься на підставі пропозицій Голови Антимонопольного комітету України;</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встановлення вимог до освіти (зокрема, юридична, економічна, технічна освіта) та стажу роботи (не менше п’яти років протягом останніх десяти років) зазначених Уповноважених;</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 xml:space="preserve">визначення повноважень та порядку формування Комісії (Комісій) з розгляду скарг про порушення законодавства у сфері публічних </w:t>
      </w:r>
      <w:proofErr w:type="spellStart"/>
      <w:r w:rsidRPr="00C20ABC">
        <w:rPr>
          <w:rFonts w:ascii="Times New Roman" w:eastAsia="Times New Roman" w:hAnsi="Times New Roman"/>
          <w:sz w:val="28"/>
          <w:szCs w:val="28"/>
          <w:lang w:val="uk-UA" w:eastAsia="ru-RU"/>
        </w:rPr>
        <w:t>закупівель</w:t>
      </w:r>
      <w:proofErr w:type="spellEnd"/>
      <w:r w:rsidRPr="00C20ABC">
        <w:rPr>
          <w:rFonts w:ascii="Times New Roman" w:eastAsia="Times New Roman" w:hAnsi="Times New Roman"/>
          <w:sz w:val="28"/>
          <w:szCs w:val="28"/>
          <w:lang w:val="uk-UA" w:eastAsia="ru-RU"/>
        </w:rPr>
        <w:t xml:space="preserve"> тощо.</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Головне науково-експертне управління Апарату Верховної Ради України у висновку від 23.03.2020 р. зазначає, що за результатами розгляду у першому читанні законопроект доцільно відхилити (додається).</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Антимонопольний комітет України у листі від 20.03.2020 р. підтримує прийняття законопроекту та звертає увагу щодо необхідності внесення відповідних змін до Закону України «Про публічні закупівлі» (додається).</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 xml:space="preserve">За результатами обговорення проекту Закону України про внесення змін до Закону України «Про Антимонопольний комітет України» та деяких інших законодавчих актів України щодо вдосконалення системи органів Антимонопольного комітету (реєстр.№ 3132) народні депутати України – </w:t>
      </w:r>
      <w:r w:rsidRPr="00C20ABC">
        <w:rPr>
          <w:rFonts w:ascii="Times New Roman" w:eastAsia="Times New Roman" w:hAnsi="Times New Roman"/>
          <w:sz w:val="28"/>
          <w:szCs w:val="28"/>
          <w:lang w:val="uk-UA" w:eastAsia="ru-RU"/>
        </w:rPr>
        <w:lastRenderedPageBreak/>
        <w:t xml:space="preserve">члени Комітету </w:t>
      </w:r>
      <w:r>
        <w:rPr>
          <w:rFonts w:ascii="Times New Roman" w:eastAsia="Times New Roman" w:hAnsi="Times New Roman"/>
          <w:sz w:val="28"/>
          <w:szCs w:val="28"/>
          <w:lang w:val="uk-UA" w:eastAsia="ru-RU"/>
        </w:rPr>
        <w:t xml:space="preserve">прийняли </w:t>
      </w:r>
      <w:r w:rsidRPr="00C20ABC">
        <w:rPr>
          <w:rFonts w:ascii="Times New Roman" w:eastAsia="Times New Roman" w:hAnsi="Times New Roman"/>
          <w:sz w:val="28"/>
          <w:szCs w:val="28"/>
          <w:lang w:val="uk-UA" w:eastAsia="ru-RU"/>
        </w:rPr>
        <w:t xml:space="preserve">рішення рекомендувати Верховній Раді України визначитися шляхом голосування щодо прийняття зазначеного </w:t>
      </w:r>
      <w:r>
        <w:rPr>
          <w:rFonts w:ascii="Times New Roman" w:eastAsia="Times New Roman" w:hAnsi="Times New Roman"/>
          <w:sz w:val="28"/>
          <w:szCs w:val="28"/>
          <w:lang w:val="uk-UA" w:eastAsia="ru-RU"/>
        </w:rPr>
        <w:t>законопроекту.</w:t>
      </w:r>
    </w:p>
    <w:p w:rsidR="00004716" w:rsidRPr="00C20ABC" w:rsidRDefault="00004716" w:rsidP="00004716">
      <w:pPr>
        <w:shd w:val="clear" w:color="auto" w:fill="FFFFFF"/>
        <w:spacing w:after="0" w:line="240" w:lineRule="auto"/>
        <w:ind w:firstLine="726"/>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Співдоповідач з цього питання на пленарному засіданні Верховної Ради України від Комітету – заступник Голови Комітету Верховної Ради України з питань економічного розвитку Підласа Роксолана Андріївна.</w:t>
      </w:r>
    </w:p>
    <w:p w:rsidR="00004716" w:rsidRPr="00C20ABC" w:rsidRDefault="00004716" w:rsidP="00004716">
      <w:pPr>
        <w:autoSpaceDE w:val="0"/>
        <w:autoSpaceDN w:val="0"/>
        <w:spacing w:after="0" w:line="240" w:lineRule="auto"/>
        <w:ind w:firstLine="567"/>
        <w:jc w:val="both"/>
        <w:rPr>
          <w:rFonts w:ascii="Times New Roman" w:eastAsia="Times New Roman" w:hAnsi="Times New Roman"/>
          <w:sz w:val="28"/>
          <w:szCs w:val="28"/>
          <w:lang w:val="uk-UA" w:eastAsia="ru-RU"/>
        </w:rPr>
      </w:pPr>
    </w:p>
    <w:p w:rsidR="00004716" w:rsidRPr="00C20ABC" w:rsidRDefault="00004716" w:rsidP="00004716">
      <w:pPr>
        <w:autoSpaceDE w:val="0"/>
        <w:autoSpaceDN w:val="0"/>
        <w:spacing w:after="0" w:line="240" w:lineRule="auto"/>
        <w:ind w:firstLine="567"/>
        <w:jc w:val="both"/>
        <w:rPr>
          <w:rFonts w:ascii="Times New Roman" w:eastAsia="Times New Roman" w:hAnsi="Times New Roman"/>
          <w:sz w:val="28"/>
          <w:szCs w:val="28"/>
          <w:lang w:val="uk-UA" w:eastAsia="ru-RU"/>
        </w:rPr>
      </w:pPr>
      <w:r w:rsidRPr="00C20ABC">
        <w:rPr>
          <w:rFonts w:ascii="Times New Roman" w:eastAsia="Times New Roman" w:hAnsi="Times New Roman"/>
          <w:sz w:val="28"/>
          <w:szCs w:val="28"/>
          <w:lang w:val="uk-UA" w:eastAsia="ru-RU"/>
        </w:rPr>
        <w:t>Додаток: на 04 аркушах.</w:t>
      </w:r>
    </w:p>
    <w:p w:rsidR="00004716" w:rsidRPr="00C20ABC" w:rsidRDefault="00004716" w:rsidP="00004716">
      <w:pPr>
        <w:autoSpaceDE w:val="0"/>
        <w:autoSpaceDN w:val="0"/>
        <w:spacing w:after="0" w:line="240" w:lineRule="auto"/>
        <w:ind w:firstLine="567"/>
        <w:jc w:val="both"/>
        <w:rPr>
          <w:rFonts w:ascii="Times New Roman" w:eastAsia="Times New Roman" w:hAnsi="Times New Roman"/>
          <w:sz w:val="28"/>
          <w:szCs w:val="28"/>
          <w:lang w:val="uk-UA" w:eastAsia="ru-RU"/>
        </w:rPr>
      </w:pPr>
    </w:p>
    <w:p w:rsidR="00004716" w:rsidRPr="00C20ABC" w:rsidRDefault="00004716" w:rsidP="00004716">
      <w:pPr>
        <w:autoSpaceDE w:val="0"/>
        <w:autoSpaceDN w:val="0"/>
        <w:spacing w:after="0" w:line="240" w:lineRule="auto"/>
        <w:ind w:firstLine="567"/>
        <w:jc w:val="both"/>
        <w:rPr>
          <w:rFonts w:ascii="Times New Roman" w:eastAsia="Times New Roman" w:hAnsi="Times New Roman"/>
          <w:sz w:val="28"/>
          <w:szCs w:val="28"/>
          <w:lang w:val="uk-UA" w:eastAsia="ru-RU"/>
        </w:rPr>
      </w:pPr>
    </w:p>
    <w:p w:rsidR="00004716" w:rsidRPr="00C20ABC" w:rsidRDefault="00004716" w:rsidP="00004716">
      <w:pPr>
        <w:autoSpaceDE w:val="0"/>
        <w:autoSpaceDN w:val="0"/>
        <w:spacing w:after="0" w:line="240" w:lineRule="auto"/>
        <w:ind w:firstLine="567"/>
        <w:jc w:val="both"/>
        <w:rPr>
          <w:rFonts w:ascii="Times New Roman" w:eastAsia="Times New Roman" w:hAnsi="Times New Roman"/>
          <w:bCs/>
          <w:color w:val="000000"/>
          <w:sz w:val="28"/>
          <w:szCs w:val="28"/>
          <w:lang w:val="uk-UA" w:eastAsia="ru-RU"/>
        </w:rPr>
      </w:pPr>
      <w:r w:rsidRPr="00C20ABC">
        <w:rPr>
          <w:rFonts w:ascii="Times New Roman" w:eastAsia="Times New Roman" w:hAnsi="Times New Roman"/>
          <w:b/>
          <w:sz w:val="28"/>
          <w:szCs w:val="28"/>
          <w:lang w:val="uk-UA" w:eastAsia="ru-RU"/>
        </w:rPr>
        <w:t>Голова Комітету</w:t>
      </w:r>
      <w:r w:rsidRPr="00C20ABC">
        <w:rPr>
          <w:rFonts w:ascii="Times New Roman" w:eastAsia="Times New Roman" w:hAnsi="Times New Roman"/>
          <w:sz w:val="28"/>
          <w:szCs w:val="28"/>
          <w:lang w:val="uk-UA" w:eastAsia="ru-RU"/>
        </w:rPr>
        <w:tab/>
      </w:r>
      <w:r w:rsidRPr="00C20ABC">
        <w:rPr>
          <w:rFonts w:ascii="Times New Roman" w:eastAsia="Times New Roman" w:hAnsi="Times New Roman"/>
          <w:sz w:val="28"/>
          <w:szCs w:val="28"/>
          <w:lang w:val="uk-UA" w:eastAsia="ru-RU"/>
        </w:rPr>
        <w:tab/>
      </w:r>
      <w:r w:rsidRPr="00C20ABC">
        <w:rPr>
          <w:rFonts w:ascii="Times New Roman" w:eastAsia="Times New Roman" w:hAnsi="Times New Roman"/>
          <w:sz w:val="28"/>
          <w:szCs w:val="28"/>
          <w:lang w:val="uk-UA" w:eastAsia="ru-RU"/>
        </w:rPr>
        <w:tab/>
      </w:r>
      <w:r w:rsidRPr="00C20ABC">
        <w:rPr>
          <w:rFonts w:ascii="Times New Roman" w:eastAsia="Times New Roman" w:hAnsi="Times New Roman"/>
          <w:sz w:val="28"/>
          <w:szCs w:val="28"/>
          <w:lang w:val="uk-UA" w:eastAsia="ru-RU"/>
        </w:rPr>
        <w:tab/>
      </w:r>
      <w:r w:rsidRPr="00C20ABC">
        <w:rPr>
          <w:rFonts w:ascii="Times New Roman" w:eastAsia="Times New Roman" w:hAnsi="Times New Roman"/>
          <w:sz w:val="28"/>
          <w:szCs w:val="28"/>
          <w:lang w:val="uk-UA" w:eastAsia="ru-RU"/>
        </w:rPr>
        <w:tab/>
      </w:r>
      <w:r w:rsidRPr="00C20ABC">
        <w:rPr>
          <w:rFonts w:ascii="Times New Roman" w:eastAsia="Times New Roman" w:hAnsi="Times New Roman"/>
          <w:sz w:val="28"/>
          <w:szCs w:val="28"/>
          <w:lang w:val="uk-UA" w:eastAsia="ru-RU"/>
        </w:rPr>
        <w:tab/>
      </w:r>
      <w:r w:rsidRPr="00C20ABC">
        <w:rPr>
          <w:rFonts w:ascii="Times New Roman" w:eastAsia="Times New Roman" w:hAnsi="Times New Roman"/>
          <w:sz w:val="28"/>
          <w:szCs w:val="28"/>
          <w:lang w:val="uk-UA" w:eastAsia="ru-RU"/>
        </w:rPr>
        <w:tab/>
      </w:r>
      <w:proofErr w:type="spellStart"/>
      <w:r w:rsidRPr="00C20ABC">
        <w:rPr>
          <w:rFonts w:ascii="Times New Roman" w:eastAsia="Times New Roman" w:hAnsi="Times New Roman"/>
          <w:b/>
          <w:bCs/>
          <w:sz w:val="28"/>
          <w:szCs w:val="28"/>
          <w:lang w:val="uk-UA" w:eastAsia="ru-RU"/>
        </w:rPr>
        <w:t>Д.А.Наталуха</w:t>
      </w:r>
      <w:proofErr w:type="spellEnd"/>
      <w:r w:rsidRPr="00C20ABC">
        <w:rPr>
          <w:rFonts w:ascii="Times New Roman" w:eastAsia="Times New Roman" w:hAnsi="Times New Roman"/>
          <w:bCs/>
          <w:color w:val="000000"/>
          <w:sz w:val="28"/>
          <w:szCs w:val="28"/>
          <w:lang w:val="uk-UA" w:eastAsia="ru-RU"/>
        </w:rPr>
        <w:t xml:space="preserve"> </w:t>
      </w:r>
    </w:p>
    <w:p w:rsidR="00004716" w:rsidRPr="00C20ABC" w:rsidRDefault="00004716" w:rsidP="00004716">
      <w:pPr>
        <w:rPr>
          <w:lang w:val="uk-UA"/>
        </w:rPr>
      </w:pPr>
    </w:p>
    <w:p w:rsidR="00004716" w:rsidRPr="00C20ABC" w:rsidRDefault="00004716" w:rsidP="00004716">
      <w:pPr>
        <w:rPr>
          <w:lang w:val="uk-UA"/>
        </w:rPr>
      </w:pPr>
    </w:p>
    <w:p w:rsidR="00004716" w:rsidRPr="00C20ABC" w:rsidRDefault="00004716" w:rsidP="00004716">
      <w:pPr>
        <w:rPr>
          <w:lang w:val="uk-UA"/>
        </w:rPr>
      </w:pPr>
    </w:p>
    <w:p w:rsidR="00004716" w:rsidRPr="00C20ABC" w:rsidRDefault="00004716" w:rsidP="00004716">
      <w:pPr>
        <w:spacing w:after="0" w:line="240" w:lineRule="auto"/>
        <w:ind w:firstLine="567"/>
        <w:rPr>
          <w:rFonts w:ascii="Times New Roman" w:hAnsi="Times New Roman"/>
          <w:sz w:val="28"/>
          <w:szCs w:val="28"/>
          <w:lang w:val="uk-UA"/>
        </w:rPr>
      </w:pPr>
    </w:p>
    <w:p w:rsidR="00FA3795" w:rsidRPr="00004716" w:rsidRDefault="00610584">
      <w:pPr>
        <w:rPr>
          <w:lang w:val="uk-UA"/>
        </w:rPr>
      </w:pPr>
    </w:p>
    <w:sectPr w:rsidR="00FA3795" w:rsidRPr="00004716" w:rsidSect="00CB4E27">
      <w:headerReference w:type="default" r:id="rId6"/>
      <w:headerReference w:type="first" r:id="rId7"/>
      <w:footerReference w:type="first" r:id="rId8"/>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84" w:rsidRDefault="00610584" w:rsidP="00004716">
      <w:pPr>
        <w:spacing w:after="0" w:line="240" w:lineRule="auto"/>
      </w:pPr>
      <w:r>
        <w:separator/>
      </w:r>
    </w:p>
  </w:endnote>
  <w:endnote w:type="continuationSeparator" w:id="0">
    <w:p w:rsidR="00610584" w:rsidRDefault="00610584" w:rsidP="000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610584">
        <w:pPr>
          <w:pStyle w:val="a5"/>
          <w:jc w:val="center"/>
        </w:pPr>
      </w:p>
    </w:sdtContent>
  </w:sdt>
  <w:p w:rsidR="00A7635E" w:rsidRDefault="006105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84" w:rsidRDefault="00610584" w:rsidP="00004716">
      <w:pPr>
        <w:spacing w:after="0" w:line="240" w:lineRule="auto"/>
      </w:pPr>
      <w:r>
        <w:separator/>
      </w:r>
    </w:p>
  </w:footnote>
  <w:footnote w:type="continuationSeparator" w:id="0">
    <w:p w:rsidR="00610584" w:rsidRDefault="00610584" w:rsidP="0000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39313F"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CB4E27">
      <w:tc>
        <w:tcPr>
          <w:tcW w:w="11957" w:type="dxa"/>
          <w:tcBorders>
            <w:top w:val="nil"/>
            <w:left w:val="nil"/>
            <w:bottom w:val="nil"/>
            <w:right w:val="nil"/>
          </w:tcBorders>
        </w:tcPr>
        <w:p w:rsidR="00096E7E" w:rsidRDefault="0039313F" w:rsidP="00096E7E">
          <w:pPr>
            <w:autoSpaceDE w:val="0"/>
            <w:autoSpaceDN w:val="0"/>
            <w:spacing w:after="0" w:line="240" w:lineRule="auto"/>
            <w:ind w:left="8967"/>
            <w:jc w:val="both"/>
            <w:rPr>
              <w:rFonts w:ascii="Times New Roman" w:eastAsia="Times New Roman" w:hAnsi="Times New Roman"/>
              <w:b/>
              <w:sz w:val="28"/>
              <w:szCs w:val="28"/>
              <w:lang w:eastAsia="ru-RU"/>
            </w:rPr>
          </w:pPr>
          <w:r w:rsidRPr="009C4138">
            <w:rPr>
              <w:rFonts w:ascii="Times New Roman" w:eastAsia="Times New Roman" w:hAnsi="Times New Roman"/>
              <w:b/>
              <w:sz w:val="28"/>
              <w:szCs w:val="28"/>
              <w:lang w:eastAsia="ru-RU"/>
            </w:rPr>
            <w:t xml:space="preserve">До </w:t>
          </w:r>
          <w:proofErr w:type="spellStart"/>
          <w:r w:rsidRPr="009C4138">
            <w:rPr>
              <w:rFonts w:ascii="Times New Roman" w:eastAsia="Times New Roman" w:hAnsi="Times New Roman"/>
              <w:b/>
              <w:sz w:val="28"/>
              <w:szCs w:val="28"/>
              <w:lang w:eastAsia="ru-RU"/>
            </w:rPr>
            <w:t>реєстр</w:t>
          </w:r>
          <w:proofErr w:type="spellEnd"/>
          <w:r w:rsidRPr="009C4138">
            <w:rPr>
              <w:rFonts w:ascii="Times New Roman" w:eastAsia="Times New Roman" w:hAnsi="Times New Roman"/>
              <w:b/>
              <w:sz w:val="28"/>
              <w:szCs w:val="28"/>
              <w:lang w:eastAsia="ru-RU"/>
            </w:rPr>
            <w:t xml:space="preserve">. № </w:t>
          </w:r>
          <w:r w:rsidRPr="00C01063">
            <w:rPr>
              <w:rFonts w:ascii="Times New Roman" w:eastAsia="Times New Roman" w:hAnsi="Times New Roman"/>
              <w:b/>
              <w:sz w:val="28"/>
              <w:szCs w:val="28"/>
              <w:lang w:eastAsia="ru-RU"/>
            </w:rPr>
            <w:t xml:space="preserve">3132 </w:t>
          </w:r>
        </w:p>
        <w:p w:rsidR="00096E7E" w:rsidRDefault="00004716" w:rsidP="00096E7E">
          <w:pPr>
            <w:autoSpaceDE w:val="0"/>
            <w:autoSpaceDN w:val="0"/>
            <w:spacing w:after="0" w:line="240" w:lineRule="auto"/>
            <w:ind w:left="8967"/>
            <w:jc w:val="both"/>
            <w:rPr>
              <w:rFonts w:ascii="Times New Roman" w:eastAsia="Times New Roman" w:hAnsi="Times New Roman"/>
              <w:b/>
              <w:sz w:val="28"/>
              <w:szCs w:val="28"/>
              <w:lang w:eastAsia="ru-RU"/>
            </w:rPr>
          </w:pPr>
          <w:r w:rsidRPr="0021032F">
            <w:rPr>
              <w:noProof/>
              <w:spacing w:val="20"/>
              <w:sz w:val="34"/>
              <w:szCs w:val="34"/>
              <w:lang w:val="uk-UA" w:eastAsia="uk-UA"/>
            </w:rPr>
            <w:drawing>
              <wp:anchor distT="360045" distB="0" distL="114300" distR="114300" simplePos="0" relativeHeight="251659264" behindDoc="0" locked="0" layoutInCell="1" allowOverlap="1" wp14:anchorId="7C7F2133" wp14:editId="34299332">
                <wp:simplePos x="0" y="0"/>
                <wp:positionH relativeFrom="margin">
                  <wp:posOffset>3474085</wp:posOffset>
                </wp:positionH>
                <wp:positionV relativeFrom="paragraph">
                  <wp:posOffset>88900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9313F" w:rsidRPr="00C01063">
            <w:rPr>
              <w:rFonts w:ascii="Times New Roman" w:eastAsia="Times New Roman" w:hAnsi="Times New Roman"/>
              <w:b/>
              <w:sz w:val="28"/>
              <w:szCs w:val="28"/>
              <w:lang w:eastAsia="ru-RU"/>
            </w:rPr>
            <w:t>від</w:t>
          </w:r>
          <w:proofErr w:type="spellEnd"/>
          <w:r w:rsidR="0039313F" w:rsidRPr="00C01063">
            <w:rPr>
              <w:rFonts w:ascii="Times New Roman" w:eastAsia="Times New Roman" w:hAnsi="Times New Roman"/>
              <w:b/>
              <w:sz w:val="28"/>
              <w:szCs w:val="28"/>
              <w:lang w:eastAsia="ru-RU"/>
            </w:rPr>
            <w:t xml:space="preserve"> 27.02.2020</w:t>
          </w:r>
          <w:r w:rsidR="0039313F" w:rsidRPr="009C4138">
            <w:rPr>
              <w:rFonts w:ascii="Times New Roman" w:eastAsia="Times New Roman" w:hAnsi="Times New Roman"/>
              <w:b/>
              <w:sz w:val="28"/>
              <w:szCs w:val="28"/>
              <w:lang w:eastAsia="ru-RU"/>
            </w:rPr>
            <w:t xml:space="preserve"> р.</w:t>
          </w:r>
        </w:p>
        <w:p w:rsidR="00004716" w:rsidRPr="00004716" w:rsidRDefault="00004716" w:rsidP="00096E7E">
          <w:pPr>
            <w:autoSpaceDE w:val="0"/>
            <w:autoSpaceDN w:val="0"/>
            <w:spacing w:after="0" w:line="240" w:lineRule="auto"/>
            <w:ind w:left="8967"/>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 xml:space="preserve">(на </w:t>
          </w:r>
          <w:proofErr w:type="spellStart"/>
          <w:r>
            <w:rPr>
              <w:rFonts w:ascii="Times New Roman" w:eastAsia="Times New Roman" w:hAnsi="Times New Roman"/>
              <w:b/>
              <w:sz w:val="28"/>
              <w:szCs w:val="28"/>
              <w:lang w:eastAsia="ru-RU"/>
            </w:rPr>
            <w:t>заміну</w:t>
          </w:r>
          <w:proofErr w:type="spellEnd"/>
          <w:r>
            <w:rPr>
              <w:rFonts w:ascii="Times New Roman" w:eastAsia="Times New Roman" w:hAnsi="Times New Roman"/>
              <w:b/>
              <w:sz w:val="28"/>
              <w:szCs w:val="28"/>
              <w:lang w:val="uk-UA" w:eastAsia="ru-RU"/>
            </w:rPr>
            <w:t>)</w:t>
          </w:r>
        </w:p>
        <w:p w:rsidR="00CE6A4B" w:rsidRPr="00AD7F82" w:rsidRDefault="00610584" w:rsidP="00AD7F82">
          <w:pPr>
            <w:pStyle w:val="a3"/>
            <w:tabs>
              <w:tab w:val="clear" w:pos="4677"/>
              <w:tab w:val="clear" w:pos="9355"/>
            </w:tabs>
            <w:rPr>
              <w:rFonts w:ascii="Times New Roman" w:hAnsi="Times New Roman"/>
              <w:color w:val="002060"/>
              <w:sz w:val="32"/>
              <w:szCs w:val="32"/>
            </w:rPr>
          </w:pPr>
        </w:p>
        <w:p w:rsidR="00CE6A4B" w:rsidRPr="00AD7F82" w:rsidRDefault="00610584" w:rsidP="00AD7F82">
          <w:pPr>
            <w:pStyle w:val="a3"/>
            <w:tabs>
              <w:tab w:val="clear" w:pos="4677"/>
              <w:tab w:val="clear" w:pos="9355"/>
            </w:tabs>
            <w:rPr>
              <w:rFonts w:ascii="Times New Roman" w:hAnsi="Times New Roman"/>
              <w:color w:val="002060"/>
              <w:sz w:val="32"/>
              <w:szCs w:val="32"/>
            </w:rPr>
          </w:pPr>
        </w:p>
        <w:p w:rsidR="00CE6A4B" w:rsidRPr="0021032F" w:rsidRDefault="0039313F"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ВЕРХОВНА РАДА УКРАЇНИ</w:t>
          </w:r>
        </w:p>
        <w:p w:rsidR="00CE6A4B" w:rsidRPr="008D7BBE" w:rsidRDefault="0039313F"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економічного розвитку</w:t>
          </w:r>
        </w:p>
        <w:p w:rsidR="00C27AE9" w:rsidRPr="009865D4" w:rsidRDefault="0039313F" w:rsidP="0004046F">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B4E27" w:rsidRPr="00053776" w:rsidTr="003E0669">
      <w:tc>
        <w:tcPr>
          <w:tcW w:w="1087" w:type="dxa"/>
          <w:tcBorders>
            <w:top w:val="nil"/>
          </w:tcBorders>
        </w:tcPr>
        <w:p w:rsidR="00CB4E27" w:rsidRPr="00053776" w:rsidRDefault="00610584" w:rsidP="00CB4E27">
          <w:pPr>
            <w:pStyle w:val="a3"/>
            <w:tabs>
              <w:tab w:val="clear" w:pos="4677"/>
              <w:tab w:val="clear" w:pos="9355"/>
            </w:tabs>
            <w:rPr>
              <w:rFonts w:ascii="Times New Roman" w:hAnsi="Times New Roman"/>
              <w:color w:val="002060"/>
              <w:lang w:val="uk-UA"/>
            </w:rPr>
          </w:pPr>
        </w:p>
      </w:tc>
      <w:tc>
        <w:tcPr>
          <w:tcW w:w="9714" w:type="dxa"/>
        </w:tcPr>
        <w:p w:rsidR="00CB4E27" w:rsidRPr="00053776" w:rsidRDefault="00610584" w:rsidP="00CB4E27">
          <w:pPr>
            <w:pStyle w:val="a3"/>
            <w:tabs>
              <w:tab w:val="clear" w:pos="4677"/>
              <w:tab w:val="clear" w:pos="9355"/>
            </w:tabs>
            <w:rPr>
              <w:rFonts w:ascii="Times New Roman" w:hAnsi="Times New Roman"/>
              <w:color w:val="002060"/>
              <w:lang w:val="uk-UA"/>
            </w:rPr>
          </w:pPr>
        </w:p>
      </w:tc>
      <w:tc>
        <w:tcPr>
          <w:tcW w:w="1086" w:type="dxa"/>
          <w:tcBorders>
            <w:top w:val="nil"/>
          </w:tcBorders>
        </w:tcPr>
        <w:p w:rsidR="00CB4E27" w:rsidRPr="00053776" w:rsidRDefault="00610584" w:rsidP="00CB4E27">
          <w:pPr>
            <w:pStyle w:val="a3"/>
            <w:tabs>
              <w:tab w:val="clear" w:pos="4677"/>
              <w:tab w:val="clear" w:pos="9355"/>
            </w:tabs>
            <w:rPr>
              <w:rFonts w:ascii="Times New Roman" w:hAnsi="Times New Roman"/>
              <w:color w:val="002060"/>
              <w:lang w:val="uk-UA"/>
            </w:rPr>
          </w:pPr>
        </w:p>
      </w:tc>
    </w:tr>
  </w:tbl>
  <w:p w:rsidR="00F91DD3" w:rsidRPr="004F7B8A" w:rsidRDefault="00610584"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16"/>
    <w:rsid w:val="00004716"/>
    <w:rsid w:val="00037CEA"/>
    <w:rsid w:val="0039313F"/>
    <w:rsid w:val="00610584"/>
    <w:rsid w:val="00624EB5"/>
    <w:rsid w:val="006B6B29"/>
    <w:rsid w:val="00C5094B"/>
    <w:rsid w:val="00D132B9"/>
    <w:rsid w:val="00E56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DB12-D7B3-481E-A037-D17AEB3B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71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471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04716"/>
    <w:rPr>
      <w:rFonts w:ascii="Calibri" w:eastAsia="Calibri" w:hAnsi="Calibri" w:cs="Times New Roman"/>
      <w:lang w:val="ru-RU"/>
    </w:rPr>
  </w:style>
  <w:style w:type="paragraph" w:styleId="a5">
    <w:name w:val="footer"/>
    <w:basedOn w:val="a"/>
    <w:link w:val="a6"/>
    <w:uiPriority w:val="99"/>
    <w:rsid w:val="0000471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04716"/>
    <w:rPr>
      <w:rFonts w:ascii="Calibri" w:eastAsia="Calibri" w:hAnsi="Calibri" w:cs="Times New Roman"/>
      <w:lang w:val="ru-RU"/>
    </w:rPr>
  </w:style>
  <w:style w:type="table" w:styleId="a7">
    <w:name w:val="Table Grid"/>
    <w:basedOn w:val="a1"/>
    <w:uiPriority w:val="99"/>
    <w:rsid w:val="0000471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1551</Words>
  <Characters>885</Characters>
  <Application>Microsoft Office Word</Application>
  <DocSecurity>0</DocSecurity>
  <Lines>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Руслан Борисович</dc:creator>
  <cp:keywords/>
  <dc:description/>
  <cp:lastModifiedBy>Прокопенко Руслан Борисович</cp:lastModifiedBy>
  <cp:revision>3</cp:revision>
  <dcterms:created xsi:type="dcterms:W3CDTF">2020-04-13T11:09:00Z</dcterms:created>
  <dcterms:modified xsi:type="dcterms:W3CDTF">2020-04-13T11:31:00Z</dcterms:modified>
</cp:coreProperties>
</file>