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F9" w:rsidRPr="00120F5F" w:rsidRDefault="002522F9" w:rsidP="00BB20C4">
      <w:pPr>
        <w:spacing w:after="0" w:line="240" w:lineRule="auto"/>
        <w:ind w:left="5670"/>
        <w:rPr>
          <w:rFonts w:ascii="Times New Roman" w:hAnsi="Times New Roman"/>
          <w:sz w:val="28"/>
          <w:szCs w:val="28"/>
          <w:lang w:val="ru-RU"/>
        </w:rPr>
      </w:pPr>
      <w:bookmarkStart w:id="0" w:name="_GoBack"/>
      <w:bookmarkEnd w:id="0"/>
      <w:r w:rsidRPr="006E7A83">
        <w:rPr>
          <w:rFonts w:ascii="Times New Roman" w:hAnsi="Times New Roman"/>
          <w:sz w:val="28"/>
          <w:szCs w:val="28"/>
        </w:rPr>
        <w:t>Проект</w:t>
      </w:r>
      <w:r w:rsidR="008F1EAF" w:rsidRPr="008F1EAF">
        <w:rPr>
          <w:rFonts w:ascii="Times New Roman" w:hAnsi="Times New Roman"/>
          <w:sz w:val="28"/>
          <w:szCs w:val="28"/>
          <w:lang w:val="ru-RU"/>
        </w:rPr>
        <w:t xml:space="preserve"> (</w:t>
      </w:r>
      <w:proofErr w:type="spellStart"/>
      <w:r w:rsidR="008F1EAF">
        <w:rPr>
          <w:rFonts w:ascii="Times New Roman" w:hAnsi="Times New Roman"/>
          <w:sz w:val="28"/>
          <w:szCs w:val="28"/>
          <w:lang w:val="ru-RU"/>
        </w:rPr>
        <w:t>доопрацьований</w:t>
      </w:r>
      <w:proofErr w:type="spellEnd"/>
      <w:r w:rsidR="008F1EAF">
        <w:rPr>
          <w:rFonts w:ascii="Times New Roman" w:hAnsi="Times New Roman"/>
          <w:sz w:val="28"/>
          <w:szCs w:val="28"/>
          <w:lang w:val="ru-RU"/>
        </w:rPr>
        <w:t xml:space="preserve">), </w:t>
      </w:r>
      <w:r w:rsidR="008F1EAF">
        <w:rPr>
          <w:rFonts w:ascii="Times New Roman" w:hAnsi="Times New Roman"/>
          <w:sz w:val="28"/>
          <w:szCs w:val="28"/>
          <w:lang w:val="ru-RU"/>
        </w:rPr>
        <w:br/>
        <w:t>ре</w:t>
      </w:r>
      <w:proofErr w:type="spellStart"/>
      <w:r w:rsidR="008F1EAF">
        <w:rPr>
          <w:rFonts w:ascii="Times New Roman" w:hAnsi="Times New Roman"/>
          <w:sz w:val="28"/>
          <w:szCs w:val="28"/>
        </w:rPr>
        <w:t>єстр</w:t>
      </w:r>
      <w:proofErr w:type="spellEnd"/>
      <w:r w:rsidR="008F1EAF">
        <w:rPr>
          <w:rFonts w:ascii="Times New Roman" w:hAnsi="Times New Roman"/>
          <w:sz w:val="28"/>
          <w:szCs w:val="28"/>
        </w:rPr>
        <w:t>. № 317</w:t>
      </w:r>
      <w:r w:rsidR="002331F1">
        <w:rPr>
          <w:rFonts w:ascii="Times New Roman" w:hAnsi="Times New Roman"/>
          <w:sz w:val="28"/>
          <w:szCs w:val="28"/>
        </w:rPr>
        <w:t>6</w:t>
      </w:r>
      <w:r w:rsidR="00905B3B">
        <w:rPr>
          <w:rFonts w:ascii="Times New Roman" w:hAnsi="Times New Roman"/>
          <w:sz w:val="28"/>
          <w:szCs w:val="28"/>
        </w:rPr>
        <w:t>,</w:t>
      </w:r>
    </w:p>
    <w:p w:rsidR="00BB20C4" w:rsidRPr="0057612A" w:rsidRDefault="00BB20C4" w:rsidP="00BB20C4">
      <w:pPr>
        <w:spacing w:after="0" w:line="240" w:lineRule="auto"/>
        <w:ind w:left="5670"/>
        <w:rPr>
          <w:rFonts w:ascii="Times New Roman" w:hAnsi="Times New Roman"/>
          <w:sz w:val="28"/>
          <w:szCs w:val="28"/>
        </w:rPr>
      </w:pPr>
      <w:r>
        <w:rPr>
          <w:rFonts w:ascii="Times New Roman" w:hAnsi="Times New Roman"/>
          <w:sz w:val="28"/>
          <w:szCs w:val="28"/>
        </w:rPr>
        <w:t>в</w:t>
      </w:r>
      <w:r w:rsidR="002522F9" w:rsidRPr="006E7A83">
        <w:rPr>
          <w:rFonts w:ascii="Times New Roman" w:hAnsi="Times New Roman"/>
          <w:sz w:val="28"/>
          <w:szCs w:val="28"/>
        </w:rPr>
        <w:t>носиться народними депутатами</w:t>
      </w:r>
      <w:r w:rsidR="0057612A">
        <w:rPr>
          <w:rFonts w:ascii="Times New Roman" w:hAnsi="Times New Roman"/>
          <w:sz w:val="28"/>
          <w:szCs w:val="28"/>
        </w:rPr>
        <w:br/>
      </w:r>
      <w:r w:rsidR="0057612A" w:rsidRPr="0057612A">
        <w:rPr>
          <w:rFonts w:ascii="Times New Roman" w:hAnsi="Times New Roman"/>
          <w:b/>
          <w:bCs/>
          <w:sz w:val="28"/>
          <w:szCs w:val="28"/>
        </w:rPr>
        <w:t xml:space="preserve">О.В. </w:t>
      </w:r>
      <w:r w:rsidR="0057612A" w:rsidRPr="0057612A">
        <w:rPr>
          <w:rFonts w:ascii="Times New Roman" w:hAnsi="Times New Roman"/>
          <w:b/>
          <w:bCs/>
          <w:sz w:val="28"/>
          <w:szCs w:val="28"/>
          <w:lang w:val="ru-RU"/>
        </w:rPr>
        <w:t>Б</w:t>
      </w:r>
      <w:proofErr w:type="spellStart"/>
      <w:r w:rsidR="0057612A" w:rsidRPr="0057612A">
        <w:rPr>
          <w:rFonts w:ascii="Times New Roman" w:hAnsi="Times New Roman"/>
          <w:b/>
          <w:bCs/>
          <w:sz w:val="28"/>
          <w:szCs w:val="28"/>
        </w:rPr>
        <w:t>єльковою</w:t>
      </w:r>
      <w:proofErr w:type="spellEnd"/>
      <w:r w:rsidR="0057612A">
        <w:rPr>
          <w:rFonts w:ascii="Times New Roman" w:hAnsi="Times New Roman"/>
          <w:sz w:val="28"/>
          <w:szCs w:val="28"/>
        </w:rPr>
        <w:t xml:space="preserve"> (посв.№178)</w:t>
      </w: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BB20C4" w:rsidRDefault="00BB20C4" w:rsidP="002522F9">
      <w:pPr>
        <w:spacing w:after="0" w:line="240" w:lineRule="auto"/>
        <w:ind w:firstLine="709"/>
        <w:jc w:val="right"/>
        <w:rPr>
          <w:rFonts w:ascii="Times New Roman" w:hAnsi="Times New Roman"/>
          <w:sz w:val="28"/>
          <w:szCs w:val="28"/>
        </w:rPr>
      </w:pPr>
    </w:p>
    <w:p w:rsidR="002522F9" w:rsidRDefault="002522F9" w:rsidP="00BB20C4">
      <w:pPr>
        <w:spacing w:after="0" w:line="240" w:lineRule="auto"/>
        <w:jc w:val="both"/>
        <w:rPr>
          <w:rFonts w:ascii="Times New Roman" w:hAnsi="Times New Roman"/>
          <w:sz w:val="28"/>
          <w:szCs w:val="28"/>
        </w:rPr>
      </w:pPr>
    </w:p>
    <w:p w:rsidR="002522F9" w:rsidRPr="00470A8D" w:rsidRDefault="002522F9" w:rsidP="00BB20C4">
      <w:pPr>
        <w:spacing w:after="0" w:line="240" w:lineRule="auto"/>
        <w:jc w:val="both"/>
        <w:rPr>
          <w:rFonts w:ascii="Times New Roman" w:hAnsi="Times New Roman"/>
          <w:sz w:val="28"/>
          <w:szCs w:val="28"/>
        </w:rPr>
      </w:pPr>
    </w:p>
    <w:p w:rsidR="002522F9" w:rsidRPr="006E7A83" w:rsidRDefault="002522F9" w:rsidP="00BB20C4">
      <w:pPr>
        <w:spacing w:after="0" w:line="240" w:lineRule="auto"/>
        <w:jc w:val="center"/>
        <w:rPr>
          <w:rFonts w:ascii="Times New Roman" w:hAnsi="Times New Roman"/>
          <w:b/>
          <w:sz w:val="28"/>
          <w:szCs w:val="28"/>
        </w:rPr>
      </w:pPr>
      <w:r w:rsidRPr="006E7A83">
        <w:rPr>
          <w:rFonts w:ascii="Times New Roman" w:hAnsi="Times New Roman"/>
          <w:b/>
          <w:sz w:val="28"/>
          <w:szCs w:val="28"/>
        </w:rPr>
        <w:t>ЗАКОН УКРАЇНИ</w:t>
      </w:r>
    </w:p>
    <w:p w:rsidR="002522F9" w:rsidRPr="006E7A83" w:rsidRDefault="002522F9" w:rsidP="00BB20C4">
      <w:pPr>
        <w:spacing w:after="0" w:line="240" w:lineRule="auto"/>
        <w:jc w:val="center"/>
        <w:rPr>
          <w:rFonts w:ascii="Times New Roman" w:hAnsi="Times New Roman"/>
          <w:b/>
          <w:sz w:val="28"/>
          <w:szCs w:val="28"/>
        </w:rPr>
      </w:pPr>
    </w:p>
    <w:p w:rsidR="002522F9" w:rsidRPr="006E7A83" w:rsidRDefault="002522F9" w:rsidP="00BB20C4">
      <w:pPr>
        <w:keepNext/>
        <w:keepLines/>
        <w:spacing w:after="0" w:line="240" w:lineRule="auto"/>
        <w:jc w:val="center"/>
        <w:rPr>
          <w:rFonts w:ascii="Times New Roman" w:hAnsi="Times New Roman"/>
          <w:b/>
          <w:bCs/>
          <w:color w:val="000000"/>
          <w:sz w:val="28"/>
          <w:szCs w:val="28"/>
        </w:rPr>
      </w:pPr>
      <w:r w:rsidRPr="006E7A83">
        <w:rPr>
          <w:rFonts w:ascii="Times New Roman" w:hAnsi="Times New Roman"/>
          <w:b/>
          <w:bCs/>
          <w:color w:val="000000"/>
          <w:sz w:val="28"/>
          <w:szCs w:val="28"/>
        </w:rPr>
        <w:t xml:space="preserve">Про внесення змін до Закону України </w:t>
      </w:r>
    </w:p>
    <w:p w:rsidR="002522F9" w:rsidRPr="006E7A83" w:rsidRDefault="002522F9" w:rsidP="00BB20C4">
      <w:pPr>
        <w:spacing w:after="0" w:line="240" w:lineRule="auto"/>
        <w:jc w:val="center"/>
        <w:rPr>
          <w:rFonts w:ascii="Times New Roman" w:hAnsi="Times New Roman"/>
          <w:b/>
          <w:sz w:val="28"/>
          <w:szCs w:val="28"/>
        </w:rPr>
      </w:pPr>
      <w:r w:rsidRPr="006E7A83">
        <w:rPr>
          <w:rFonts w:ascii="Times New Roman" w:hAnsi="Times New Roman"/>
          <w:b/>
          <w:bCs/>
          <w:color w:val="000000"/>
          <w:sz w:val="28"/>
          <w:szCs w:val="28"/>
        </w:rPr>
        <w:t>«Про публічні закупівлі» щодо закупівлі природного газу</w:t>
      </w:r>
      <w:r w:rsidR="00134DE5">
        <w:rPr>
          <w:rFonts w:ascii="Times New Roman" w:hAnsi="Times New Roman"/>
          <w:b/>
          <w:bCs/>
          <w:color w:val="000000"/>
          <w:sz w:val="28"/>
          <w:szCs w:val="28"/>
        </w:rPr>
        <w:t>»</w:t>
      </w:r>
    </w:p>
    <w:p w:rsidR="002522F9" w:rsidRPr="006E7A83" w:rsidRDefault="002522F9" w:rsidP="002522F9">
      <w:pPr>
        <w:spacing w:after="0" w:line="240" w:lineRule="auto"/>
        <w:ind w:firstLine="709"/>
        <w:jc w:val="both"/>
        <w:rPr>
          <w:rFonts w:ascii="Times New Roman" w:hAnsi="Times New Roman"/>
          <w:sz w:val="28"/>
          <w:szCs w:val="28"/>
        </w:rPr>
      </w:pPr>
    </w:p>
    <w:p w:rsidR="002522F9" w:rsidRPr="006E7A83" w:rsidRDefault="002522F9" w:rsidP="002522F9">
      <w:pPr>
        <w:spacing w:after="0" w:line="240" w:lineRule="auto"/>
        <w:ind w:firstLine="709"/>
        <w:jc w:val="both"/>
        <w:rPr>
          <w:rFonts w:ascii="Times New Roman" w:hAnsi="Times New Roman"/>
          <w:sz w:val="28"/>
          <w:szCs w:val="28"/>
        </w:rPr>
      </w:pPr>
      <w:r w:rsidRPr="006E7A83">
        <w:rPr>
          <w:rFonts w:ascii="Times New Roman" w:hAnsi="Times New Roman"/>
          <w:sz w:val="28"/>
          <w:szCs w:val="28"/>
        </w:rPr>
        <w:t>Верховна Рада України постановляє:</w:t>
      </w:r>
    </w:p>
    <w:p w:rsidR="002522F9" w:rsidRPr="00905B3B" w:rsidRDefault="002522F9" w:rsidP="002522F9">
      <w:pPr>
        <w:spacing w:after="0" w:line="240" w:lineRule="auto"/>
        <w:ind w:firstLine="709"/>
        <w:jc w:val="both"/>
      </w:pPr>
    </w:p>
    <w:p w:rsidR="002522F9" w:rsidRPr="00905B3B" w:rsidRDefault="00905B3B" w:rsidP="00905B3B">
      <w:pPr>
        <w:ind w:firstLine="709"/>
        <w:rPr>
          <w:rStyle w:val="bumpedfont15"/>
          <w:rFonts w:ascii="Times New Roman" w:hAnsi="Times New Roman"/>
          <w:sz w:val="28"/>
          <w:szCs w:val="28"/>
        </w:rPr>
      </w:pPr>
      <w:r>
        <w:rPr>
          <w:rFonts w:ascii="Times New Roman" w:hAnsi="Times New Roman"/>
          <w:sz w:val="28"/>
          <w:szCs w:val="28"/>
        </w:rPr>
        <w:t xml:space="preserve">І. </w:t>
      </w:r>
      <w:proofErr w:type="spellStart"/>
      <w:r w:rsidR="002522F9" w:rsidRPr="00905B3B">
        <w:rPr>
          <w:rFonts w:ascii="Times New Roman" w:hAnsi="Times New Roman"/>
          <w:sz w:val="28"/>
          <w:szCs w:val="28"/>
        </w:rPr>
        <w:t>Внести</w:t>
      </w:r>
      <w:proofErr w:type="spellEnd"/>
      <w:r w:rsidR="002522F9" w:rsidRPr="00905B3B">
        <w:rPr>
          <w:rFonts w:ascii="Times New Roman" w:hAnsi="Times New Roman"/>
          <w:sz w:val="28"/>
          <w:szCs w:val="28"/>
        </w:rPr>
        <w:t xml:space="preserve"> до Закону України «Про публічні закупівлі» (Відомості Верховної Ради (ВВР), 2016, № 9, ст.89 із наступними змінами)</w:t>
      </w:r>
      <w:r w:rsidRPr="00905B3B">
        <w:rPr>
          <w:rFonts w:ascii="Times New Roman" w:hAnsi="Times New Roman"/>
          <w:sz w:val="28"/>
          <w:szCs w:val="28"/>
        </w:rPr>
        <w:t xml:space="preserve"> у редакції Закону України від 19 вересня 2019 року № 114-IX</w:t>
      </w:r>
      <w:r w:rsidR="002522F9" w:rsidRPr="00905B3B">
        <w:rPr>
          <w:rFonts w:ascii="Times New Roman" w:hAnsi="Times New Roman"/>
          <w:sz w:val="28"/>
          <w:szCs w:val="28"/>
        </w:rPr>
        <w:t xml:space="preserve"> такі зміни:</w:t>
      </w:r>
    </w:p>
    <w:p w:rsidR="00E27FFE" w:rsidRPr="006C269E" w:rsidRDefault="00E27FFE" w:rsidP="00E27FFE">
      <w:pPr>
        <w:ind w:left="567"/>
        <w:jc w:val="both"/>
        <w:rPr>
          <w:rFonts w:ascii="Times New Roman" w:hAnsi="Times New Roman"/>
          <w:sz w:val="28"/>
          <w:szCs w:val="28"/>
        </w:rPr>
      </w:pPr>
      <w:r>
        <w:rPr>
          <w:rFonts w:ascii="Times New Roman" w:hAnsi="Times New Roman"/>
          <w:sz w:val="28"/>
          <w:szCs w:val="28"/>
        </w:rPr>
        <w:t>1) ч</w:t>
      </w:r>
      <w:r w:rsidRPr="006C269E">
        <w:rPr>
          <w:rFonts w:ascii="Times New Roman" w:hAnsi="Times New Roman"/>
          <w:sz w:val="28"/>
          <w:szCs w:val="28"/>
        </w:rPr>
        <w:t xml:space="preserve">астину п’яту </w:t>
      </w:r>
      <w:r>
        <w:rPr>
          <w:rFonts w:ascii="Times New Roman" w:hAnsi="Times New Roman"/>
          <w:sz w:val="28"/>
          <w:szCs w:val="28"/>
        </w:rPr>
        <w:t xml:space="preserve">статті 3 </w:t>
      </w:r>
      <w:r w:rsidRPr="006C269E">
        <w:rPr>
          <w:rFonts w:ascii="Times New Roman" w:hAnsi="Times New Roman"/>
          <w:sz w:val="28"/>
          <w:szCs w:val="28"/>
        </w:rPr>
        <w:t>доповнити новим пунктом 22 такого змісту:</w:t>
      </w:r>
    </w:p>
    <w:p w:rsidR="00E27FFE" w:rsidRPr="00120F5F" w:rsidRDefault="00E27FFE" w:rsidP="00E27FFE">
      <w:pPr>
        <w:ind w:firstLine="567"/>
        <w:jc w:val="both"/>
        <w:rPr>
          <w:rFonts w:ascii="Times New Roman" w:hAnsi="Times New Roman"/>
          <w:sz w:val="28"/>
          <w:szCs w:val="28"/>
        </w:rPr>
      </w:pPr>
      <w:r w:rsidRPr="006E7A83">
        <w:rPr>
          <w:rFonts w:ascii="Times New Roman" w:hAnsi="Times New Roman"/>
          <w:sz w:val="28"/>
          <w:szCs w:val="28"/>
        </w:rPr>
        <w:t xml:space="preserve">«22) </w:t>
      </w:r>
      <w:r w:rsidR="00120F5F" w:rsidRPr="00120F5F">
        <w:rPr>
          <w:rFonts w:ascii="Times New Roman" w:hAnsi="Times New Roman"/>
          <w:sz w:val="28"/>
          <w:szCs w:val="28"/>
        </w:rPr>
        <w:t>природний газ, закупівля якого здійснюється суб’єктами ринку природного газу, що визначені Законом України «Про ринок природного газу», на торгових платформах газової біржі, функціонування та керування яких забезпечується газовою біржою відповідно до кодексу газотранспортної системи»;</w:t>
      </w:r>
    </w:p>
    <w:p w:rsidR="00E27FFE" w:rsidRPr="006E7A83" w:rsidRDefault="00E27FFE" w:rsidP="00E27FFE">
      <w:pPr>
        <w:ind w:firstLine="567"/>
        <w:jc w:val="both"/>
        <w:rPr>
          <w:rFonts w:ascii="Times New Roman" w:hAnsi="Times New Roman"/>
          <w:sz w:val="28"/>
          <w:szCs w:val="28"/>
        </w:rPr>
      </w:pPr>
      <w:r>
        <w:rPr>
          <w:rFonts w:ascii="Times New Roman" w:hAnsi="Times New Roman"/>
          <w:sz w:val="28"/>
          <w:szCs w:val="28"/>
        </w:rPr>
        <w:lastRenderedPageBreak/>
        <w:t>2) частину шосту статті 3</w:t>
      </w:r>
      <w:r w:rsidRPr="006E7A83">
        <w:rPr>
          <w:rFonts w:ascii="Times New Roman" w:hAnsi="Times New Roman"/>
          <w:sz w:val="28"/>
          <w:szCs w:val="28"/>
        </w:rPr>
        <w:t xml:space="preserve"> доповнити пунктами 11 – 13 такого змісту:</w:t>
      </w:r>
    </w:p>
    <w:p w:rsidR="00E27FFE" w:rsidRPr="006E7A83" w:rsidRDefault="00E27FFE" w:rsidP="00E27FFE">
      <w:pPr>
        <w:spacing w:after="0"/>
        <w:ind w:firstLine="567"/>
        <w:jc w:val="both"/>
        <w:rPr>
          <w:rFonts w:ascii="Times New Roman" w:hAnsi="Times New Roman"/>
          <w:sz w:val="28"/>
          <w:szCs w:val="28"/>
        </w:rPr>
      </w:pPr>
      <w:r w:rsidRPr="006E7A83">
        <w:rPr>
          <w:rFonts w:ascii="Times New Roman" w:hAnsi="Times New Roman"/>
          <w:sz w:val="28"/>
          <w:szCs w:val="28"/>
        </w:rPr>
        <w:t xml:space="preserve">«11) природний газ, закупівля якого здійснюється оператором газотранспортної системи для </w:t>
      </w:r>
      <w:r>
        <w:rPr>
          <w:rFonts w:ascii="Times New Roman" w:hAnsi="Times New Roman"/>
          <w:sz w:val="28"/>
          <w:szCs w:val="28"/>
        </w:rPr>
        <w:t>вчинення балансуючих дій</w:t>
      </w:r>
      <w:r w:rsidRPr="006E7A83">
        <w:rPr>
          <w:rFonts w:ascii="Times New Roman" w:hAnsi="Times New Roman"/>
          <w:sz w:val="28"/>
          <w:szCs w:val="28"/>
        </w:rPr>
        <w:t xml:space="preserve"> відповідно до Закону України «Про ринок природного газу» та кодексу газотранспортної системи, у тому числі, у замовника послуг транспортування в обсязі допущеного таким замовником позитивного добового небалансу;</w:t>
      </w:r>
    </w:p>
    <w:p w:rsidR="00E27FFE" w:rsidRDefault="00E27FFE" w:rsidP="00E27FFE">
      <w:pPr>
        <w:spacing w:after="0"/>
        <w:ind w:firstLine="567"/>
        <w:jc w:val="both"/>
        <w:rPr>
          <w:rFonts w:ascii="Times New Roman" w:hAnsi="Times New Roman"/>
          <w:sz w:val="28"/>
          <w:szCs w:val="28"/>
        </w:rPr>
      </w:pPr>
      <w:r w:rsidRPr="006E7A83">
        <w:rPr>
          <w:rFonts w:ascii="Times New Roman" w:hAnsi="Times New Roman"/>
          <w:sz w:val="28"/>
          <w:szCs w:val="28"/>
        </w:rPr>
        <w:t xml:space="preserve">12) природний газ, закупівля якого здійснюється замовником послуг транспортування </w:t>
      </w:r>
      <w:bookmarkStart w:id="1" w:name="OLE_LINK1"/>
      <w:bookmarkStart w:id="2" w:name="OLE_LINK2"/>
      <w:r w:rsidRPr="006E7A83">
        <w:rPr>
          <w:rFonts w:ascii="Times New Roman" w:hAnsi="Times New Roman"/>
          <w:sz w:val="28"/>
          <w:szCs w:val="28"/>
        </w:rPr>
        <w:t xml:space="preserve">для </w:t>
      </w:r>
      <w:r>
        <w:rPr>
          <w:rFonts w:ascii="Times New Roman" w:hAnsi="Times New Roman"/>
          <w:sz w:val="28"/>
          <w:szCs w:val="28"/>
        </w:rPr>
        <w:t>врегулювання негативного добового небалансу</w:t>
      </w:r>
      <w:r w:rsidRPr="006E7A83">
        <w:rPr>
          <w:rFonts w:ascii="Times New Roman" w:hAnsi="Times New Roman"/>
          <w:sz w:val="28"/>
          <w:szCs w:val="28"/>
        </w:rPr>
        <w:t xml:space="preserve"> </w:t>
      </w:r>
      <w:bookmarkEnd w:id="1"/>
      <w:bookmarkEnd w:id="2"/>
      <w:r w:rsidRPr="006E7A83">
        <w:rPr>
          <w:rFonts w:ascii="Times New Roman" w:hAnsi="Times New Roman"/>
          <w:sz w:val="28"/>
          <w:szCs w:val="28"/>
        </w:rPr>
        <w:t>відповідно до Закону України «Про ринок природного газу» та кодексу газотранспортної системи, у тому числі, у оператор</w:t>
      </w:r>
      <w:r>
        <w:rPr>
          <w:rFonts w:ascii="Times New Roman" w:hAnsi="Times New Roman"/>
          <w:sz w:val="28"/>
          <w:szCs w:val="28"/>
        </w:rPr>
        <w:t>а</w:t>
      </w:r>
      <w:r w:rsidRPr="006E7A83">
        <w:rPr>
          <w:rFonts w:ascii="Times New Roman" w:hAnsi="Times New Roman"/>
          <w:sz w:val="28"/>
          <w:szCs w:val="28"/>
        </w:rPr>
        <w:t xml:space="preserve"> газотранспортної системи в обсязі допущеного замовником негативного добового небалансу;</w:t>
      </w:r>
    </w:p>
    <w:p w:rsidR="00E27FFE" w:rsidRPr="006C269E" w:rsidRDefault="00E27FFE" w:rsidP="00E27FFE">
      <w:pPr>
        <w:spacing w:after="0"/>
        <w:ind w:firstLine="567"/>
        <w:jc w:val="both"/>
        <w:rPr>
          <w:rFonts w:ascii="Times New Roman" w:hAnsi="Times New Roman"/>
          <w:sz w:val="28"/>
          <w:szCs w:val="28"/>
        </w:rPr>
      </w:pPr>
      <w:r w:rsidRPr="006E7A83">
        <w:rPr>
          <w:rFonts w:ascii="Times New Roman" w:hAnsi="Times New Roman"/>
          <w:sz w:val="28"/>
          <w:szCs w:val="28"/>
        </w:rPr>
        <w:t>13) природний газ, закупівля якого здійснюється оператором газотранспортної системи</w:t>
      </w:r>
      <w:r>
        <w:rPr>
          <w:rFonts w:ascii="Times New Roman" w:hAnsi="Times New Roman"/>
          <w:sz w:val="28"/>
          <w:szCs w:val="28"/>
        </w:rPr>
        <w:t>, оператором газосховищ</w:t>
      </w:r>
      <w:r w:rsidRPr="006E7A83">
        <w:rPr>
          <w:rFonts w:ascii="Times New Roman" w:hAnsi="Times New Roman"/>
          <w:sz w:val="28"/>
          <w:szCs w:val="28"/>
        </w:rPr>
        <w:t xml:space="preserve"> та операторами газорозподільних систем </w:t>
      </w:r>
      <w:r w:rsidRPr="006E7A83">
        <w:rPr>
          <w:rFonts w:ascii="Times New Roman" w:hAnsi="Times New Roman"/>
          <w:color w:val="000000"/>
          <w:sz w:val="28"/>
          <w:szCs w:val="28"/>
          <w:lang w:eastAsia="uk-UA"/>
        </w:rPr>
        <w:t>для забезпечення власної господарської діяльності (у тому числі для власних виробничо-технічних потреб, покриття витрат та виробничо-технологічних витрат)</w:t>
      </w:r>
      <w:r w:rsidRPr="006E7A83">
        <w:rPr>
          <w:rFonts w:ascii="Times New Roman" w:hAnsi="Times New Roman"/>
          <w:sz w:val="28"/>
          <w:szCs w:val="28"/>
        </w:rPr>
        <w:t xml:space="preserve"> відповідно до Закону України «Про ринок природного газу», кодексу газотранспортної системи</w:t>
      </w:r>
      <w:r>
        <w:rPr>
          <w:rFonts w:ascii="Times New Roman" w:hAnsi="Times New Roman"/>
          <w:sz w:val="28"/>
          <w:szCs w:val="28"/>
        </w:rPr>
        <w:t>, кодексу газосховищ</w:t>
      </w:r>
      <w:r w:rsidRPr="006E7A83">
        <w:rPr>
          <w:rFonts w:ascii="Times New Roman" w:hAnsi="Times New Roman"/>
          <w:sz w:val="28"/>
          <w:szCs w:val="28"/>
        </w:rPr>
        <w:t xml:space="preserve"> та кодексу газорозподільних систем</w:t>
      </w:r>
      <w:r>
        <w:rPr>
          <w:rFonts w:ascii="Times New Roman" w:hAnsi="Times New Roman"/>
          <w:sz w:val="28"/>
          <w:szCs w:val="28"/>
        </w:rPr>
        <w:t>.</w:t>
      </w:r>
      <w:r w:rsidRPr="006E7A83">
        <w:rPr>
          <w:rFonts w:ascii="Times New Roman" w:hAnsi="Times New Roman"/>
          <w:sz w:val="28"/>
          <w:szCs w:val="28"/>
        </w:rPr>
        <w:t>».</w:t>
      </w:r>
    </w:p>
    <w:p w:rsidR="00E27FFE" w:rsidRPr="006E7A83" w:rsidRDefault="00E27FFE" w:rsidP="002522F9">
      <w:pPr>
        <w:pStyle w:val="11"/>
        <w:tabs>
          <w:tab w:val="left" w:pos="567"/>
          <w:tab w:val="left" w:pos="850"/>
        </w:tabs>
        <w:spacing w:before="0"/>
        <w:ind w:left="567" w:firstLine="0"/>
        <w:rPr>
          <w:rStyle w:val="bumpedfont15"/>
        </w:rPr>
      </w:pPr>
    </w:p>
    <w:p w:rsidR="002522F9" w:rsidRPr="006E7A83" w:rsidRDefault="002522F9" w:rsidP="002522F9">
      <w:pPr>
        <w:spacing w:after="0"/>
        <w:rPr>
          <w:rFonts w:ascii="Times New Roman" w:hAnsi="Times New Roman"/>
          <w:sz w:val="28"/>
          <w:szCs w:val="28"/>
        </w:rPr>
      </w:pPr>
      <w:bookmarkStart w:id="3" w:name="n7"/>
      <w:bookmarkEnd w:id="3"/>
    </w:p>
    <w:p w:rsidR="002522F9" w:rsidRDefault="002522F9" w:rsidP="002522F9">
      <w:pPr>
        <w:ind w:firstLine="708"/>
        <w:jc w:val="both"/>
        <w:rPr>
          <w:rFonts w:ascii="Times New Roman" w:hAnsi="Times New Roman"/>
          <w:sz w:val="28"/>
          <w:szCs w:val="28"/>
        </w:rPr>
      </w:pPr>
      <w:r w:rsidRPr="006E7A83">
        <w:rPr>
          <w:rFonts w:ascii="Times New Roman" w:eastAsiaTheme="majorEastAsia" w:hAnsi="Times New Roman"/>
          <w:sz w:val="28"/>
          <w:szCs w:val="28"/>
        </w:rPr>
        <w:t>ІІ.</w:t>
      </w:r>
      <w:r w:rsidRPr="006E7A83">
        <w:rPr>
          <w:rFonts w:ascii="Times New Roman" w:hAnsi="Times New Roman"/>
          <w:sz w:val="28"/>
          <w:szCs w:val="28"/>
        </w:rPr>
        <w:t xml:space="preserve"> </w:t>
      </w:r>
      <w:r w:rsidRPr="002F7C4D">
        <w:rPr>
          <w:rFonts w:ascii="Times New Roman" w:hAnsi="Times New Roman"/>
          <w:sz w:val="28"/>
          <w:szCs w:val="28"/>
        </w:rPr>
        <w:t>Прикінцеві</w:t>
      </w:r>
      <w:r w:rsidR="006C269E">
        <w:rPr>
          <w:rFonts w:ascii="Times New Roman" w:hAnsi="Times New Roman"/>
          <w:sz w:val="28"/>
          <w:szCs w:val="28"/>
        </w:rPr>
        <w:t xml:space="preserve"> та перехідні</w:t>
      </w:r>
      <w:r w:rsidRPr="002F7C4D">
        <w:rPr>
          <w:rFonts w:ascii="Times New Roman" w:hAnsi="Times New Roman"/>
          <w:sz w:val="28"/>
          <w:szCs w:val="28"/>
        </w:rPr>
        <w:t xml:space="preserve"> положення</w:t>
      </w:r>
    </w:p>
    <w:p w:rsidR="002522F9" w:rsidRDefault="002522F9" w:rsidP="002522F9">
      <w:pPr>
        <w:ind w:firstLine="567"/>
        <w:jc w:val="both"/>
        <w:rPr>
          <w:rFonts w:ascii="Times New Roman" w:hAnsi="Times New Roman"/>
          <w:sz w:val="28"/>
          <w:szCs w:val="28"/>
        </w:rPr>
      </w:pPr>
      <w:r w:rsidRPr="002F7C4D">
        <w:rPr>
          <w:rFonts w:ascii="Times New Roman" w:hAnsi="Times New Roman"/>
          <w:sz w:val="28"/>
          <w:szCs w:val="28"/>
        </w:rPr>
        <w:t>1.</w:t>
      </w:r>
      <w:r>
        <w:rPr>
          <w:rFonts w:ascii="Times New Roman" w:hAnsi="Times New Roman"/>
          <w:sz w:val="28"/>
          <w:szCs w:val="28"/>
        </w:rPr>
        <w:t xml:space="preserve"> </w:t>
      </w:r>
      <w:r w:rsidRPr="002F7C4D">
        <w:rPr>
          <w:rFonts w:ascii="Times New Roman" w:hAnsi="Times New Roman"/>
          <w:sz w:val="28"/>
          <w:szCs w:val="28"/>
        </w:rPr>
        <w:t xml:space="preserve">Цей Закон набирає чинності з </w:t>
      </w:r>
      <w:r w:rsidRPr="002F7C4D">
        <w:rPr>
          <w:rFonts w:ascii="Times New Roman" w:hAnsi="Times New Roman"/>
          <w:color w:val="000000"/>
          <w:sz w:val="28"/>
          <w:szCs w:val="28"/>
          <w:lang w:eastAsia="uk-UA"/>
        </w:rPr>
        <w:t>дня, наступного за дне</w:t>
      </w:r>
      <w:r>
        <w:rPr>
          <w:rFonts w:ascii="Times New Roman" w:hAnsi="Times New Roman"/>
          <w:color w:val="000000"/>
          <w:sz w:val="28"/>
          <w:szCs w:val="28"/>
          <w:lang w:eastAsia="uk-UA"/>
        </w:rPr>
        <w:t>м його офіційного опублікування</w:t>
      </w:r>
      <w:r w:rsidRPr="002F7C4D">
        <w:rPr>
          <w:rFonts w:ascii="Times New Roman" w:hAnsi="Times New Roman"/>
          <w:sz w:val="28"/>
          <w:szCs w:val="28"/>
        </w:rPr>
        <w:t>.</w:t>
      </w:r>
    </w:p>
    <w:p w:rsidR="006C269E" w:rsidRPr="006E7A83" w:rsidRDefault="002522F9" w:rsidP="00EE4C58">
      <w:pPr>
        <w:ind w:firstLine="708"/>
        <w:jc w:val="both"/>
      </w:pPr>
      <w:r>
        <w:rPr>
          <w:rFonts w:ascii="Times New Roman" w:hAnsi="Times New Roman"/>
          <w:sz w:val="28"/>
          <w:szCs w:val="28"/>
        </w:rPr>
        <w:t xml:space="preserve">2. </w:t>
      </w:r>
      <w:r w:rsidR="00EE4C58" w:rsidRPr="00EE4C58">
        <w:rPr>
          <w:rFonts w:ascii="Times New Roman" w:hAnsi="Times New Roman"/>
          <w:sz w:val="28"/>
          <w:szCs w:val="28"/>
        </w:rPr>
        <w:t xml:space="preserve">Газова біржа, що є забезпечує функціонування та керування торговою платформою відповідно до цього Закону, повинна забезпечити виконання вимог, що встановлені, у тому числі кодексом </w:t>
      </w:r>
      <w:r w:rsidR="00EE4C58">
        <w:rPr>
          <w:rFonts w:ascii="Times New Roman" w:hAnsi="Times New Roman"/>
          <w:sz w:val="28"/>
          <w:szCs w:val="28"/>
        </w:rPr>
        <w:t>газотранспортної системи,</w:t>
      </w:r>
      <w:r w:rsidR="00EE4C58" w:rsidRPr="00EE4C58">
        <w:rPr>
          <w:rFonts w:ascii="Times New Roman" w:hAnsi="Times New Roman"/>
          <w:sz w:val="28"/>
          <w:szCs w:val="28"/>
        </w:rPr>
        <w:t xml:space="preserve"> до торгових платформ</w:t>
      </w:r>
      <w:r w:rsidR="00EE4C58">
        <w:rPr>
          <w:rFonts w:ascii="Times New Roman" w:hAnsi="Times New Roman"/>
          <w:sz w:val="28"/>
          <w:szCs w:val="28"/>
        </w:rPr>
        <w:t>.</w:t>
      </w:r>
    </w:p>
    <w:p w:rsidR="002522F9" w:rsidRPr="006E7A83" w:rsidRDefault="002522F9" w:rsidP="002522F9">
      <w:pPr>
        <w:spacing w:after="0" w:line="240" w:lineRule="auto"/>
        <w:ind w:firstLine="709"/>
        <w:jc w:val="both"/>
        <w:rPr>
          <w:rFonts w:ascii="Times New Roman" w:hAnsi="Times New Roman"/>
          <w:b/>
          <w:sz w:val="28"/>
          <w:szCs w:val="28"/>
        </w:rPr>
      </w:pPr>
      <w:r w:rsidRPr="006E7A83">
        <w:rPr>
          <w:rFonts w:ascii="Times New Roman" w:hAnsi="Times New Roman"/>
          <w:b/>
          <w:sz w:val="28"/>
          <w:szCs w:val="28"/>
        </w:rPr>
        <w:t>Голова Верховної Ради</w:t>
      </w:r>
    </w:p>
    <w:p w:rsidR="00AA498F" w:rsidRDefault="002522F9" w:rsidP="002522F9">
      <w:pPr>
        <w:spacing w:after="0" w:line="240" w:lineRule="auto"/>
        <w:ind w:firstLine="709"/>
        <w:jc w:val="both"/>
        <w:rPr>
          <w:rFonts w:ascii="Times New Roman" w:hAnsi="Times New Roman"/>
          <w:b/>
          <w:sz w:val="28"/>
          <w:szCs w:val="28"/>
        </w:rPr>
      </w:pPr>
      <w:r w:rsidRPr="006E7A83">
        <w:rPr>
          <w:rFonts w:ascii="Times New Roman" w:hAnsi="Times New Roman"/>
          <w:b/>
          <w:sz w:val="28"/>
          <w:szCs w:val="28"/>
        </w:rPr>
        <w:t xml:space="preserve">             України</w:t>
      </w:r>
      <w:r w:rsidRPr="006E7A83">
        <w:rPr>
          <w:rFonts w:ascii="Times New Roman" w:hAnsi="Times New Roman"/>
          <w:b/>
          <w:sz w:val="28"/>
          <w:szCs w:val="28"/>
        </w:rPr>
        <w:tab/>
      </w:r>
      <w:r w:rsidRPr="006E7A83">
        <w:rPr>
          <w:rFonts w:ascii="Times New Roman" w:hAnsi="Times New Roman"/>
          <w:b/>
          <w:sz w:val="28"/>
          <w:szCs w:val="28"/>
        </w:rPr>
        <w:tab/>
      </w:r>
      <w:r w:rsidRPr="006E7A83">
        <w:rPr>
          <w:rFonts w:ascii="Times New Roman" w:hAnsi="Times New Roman"/>
          <w:b/>
          <w:sz w:val="28"/>
          <w:szCs w:val="28"/>
        </w:rPr>
        <w:tab/>
      </w:r>
      <w:r w:rsidRPr="006E7A83">
        <w:rPr>
          <w:rFonts w:ascii="Times New Roman" w:hAnsi="Times New Roman"/>
          <w:b/>
          <w:sz w:val="28"/>
          <w:szCs w:val="28"/>
        </w:rPr>
        <w:tab/>
      </w:r>
      <w:r w:rsidRPr="006E7A83">
        <w:rPr>
          <w:rFonts w:ascii="Times New Roman" w:hAnsi="Times New Roman"/>
          <w:b/>
          <w:sz w:val="28"/>
          <w:szCs w:val="28"/>
        </w:rPr>
        <w:tab/>
      </w:r>
      <w:r w:rsidRPr="006E7A83">
        <w:rPr>
          <w:rFonts w:ascii="Times New Roman" w:hAnsi="Times New Roman"/>
          <w:b/>
          <w:sz w:val="28"/>
          <w:szCs w:val="28"/>
        </w:rPr>
        <w:tab/>
      </w:r>
      <w:r w:rsidRPr="006E7A83">
        <w:rPr>
          <w:rFonts w:ascii="Times New Roman" w:hAnsi="Times New Roman"/>
          <w:b/>
          <w:sz w:val="28"/>
          <w:szCs w:val="28"/>
        </w:rPr>
        <w:tab/>
        <w:t>Д</w:t>
      </w:r>
      <w:r w:rsidR="00470A8D">
        <w:rPr>
          <w:rFonts w:ascii="Times New Roman" w:hAnsi="Times New Roman"/>
          <w:b/>
          <w:sz w:val="28"/>
          <w:szCs w:val="28"/>
        </w:rPr>
        <w:t>.</w:t>
      </w:r>
      <w:r w:rsidRPr="006E7A83">
        <w:rPr>
          <w:rFonts w:ascii="Times New Roman" w:hAnsi="Times New Roman"/>
          <w:b/>
          <w:sz w:val="28"/>
          <w:szCs w:val="28"/>
        </w:rPr>
        <w:t>Разумко</w:t>
      </w:r>
      <w:r w:rsidR="00470A8D">
        <w:rPr>
          <w:rFonts w:ascii="Times New Roman" w:hAnsi="Times New Roman"/>
          <w:b/>
          <w:sz w:val="28"/>
          <w:szCs w:val="28"/>
        </w:rPr>
        <w:t>в</w:t>
      </w:r>
    </w:p>
    <w:p w:rsidR="00470A8D" w:rsidRDefault="00470A8D" w:rsidP="002522F9">
      <w:pPr>
        <w:spacing w:after="0" w:line="240" w:lineRule="auto"/>
        <w:ind w:firstLine="709"/>
        <w:jc w:val="both"/>
        <w:rPr>
          <w:rFonts w:ascii="Times New Roman" w:hAnsi="Times New Roman"/>
          <w:b/>
          <w:sz w:val="28"/>
          <w:szCs w:val="28"/>
        </w:rPr>
      </w:pPr>
    </w:p>
    <w:p w:rsidR="005B32A0" w:rsidRPr="00470A8D" w:rsidRDefault="005B32A0" w:rsidP="00470A8D">
      <w:pPr>
        <w:spacing w:after="0" w:line="240" w:lineRule="auto"/>
        <w:rPr>
          <w:rFonts w:ascii="Times New Roman" w:eastAsia="Times New Roman" w:hAnsi="Times New Roman" w:cs="Times New Roman"/>
          <w:sz w:val="28"/>
          <w:szCs w:val="28"/>
          <w:lang w:eastAsia="ru-RU"/>
        </w:rPr>
      </w:pPr>
    </w:p>
    <w:sectPr w:rsidR="005B32A0" w:rsidRPr="00470A8D" w:rsidSect="00470A8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ourier New"/>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1179E"/>
    <w:multiLevelType w:val="hybridMultilevel"/>
    <w:tmpl w:val="0594502C"/>
    <w:lvl w:ilvl="0" w:tplc="FD0AF4AA">
      <w:start w:val="1"/>
      <w:numFmt w:val="upperRoman"/>
      <w:lvlText w:val="%1."/>
      <w:lvlJc w:val="left"/>
      <w:pPr>
        <w:ind w:left="1070" w:hanging="360"/>
      </w:pPr>
      <w:rPr>
        <w:rFonts w:cs="Times New Roman"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15:restartNumberingAfterBreak="0">
    <w:nsid w:val="3E4805F0"/>
    <w:multiLevelType w:val="hybridMultilevel"/>
    <w:tmpl w:val="F4A059C4"/>
    <w:lvl w:ilvl="0" w:tplc="2E9C9A82">
      <w:start w:val="1"/>
      <w:numFmt w:val="decimal"/>
      <w:lvlText w:val="%1."/>
      <w:lvlJc w:val="left"/>
      <w:pPr>
        <w:ind w:left="927" w:hanging="360"/>
      </w:pPr>
      <w:rPr>
        <w:rFonts w:ascii="Times New Roman" w:eastAsiaTheme="minorHAnsi" w:hAnsi="Times New Roman" w:cstheme="minorBid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AFF1067"/>
    <w:multiLevelType w:val="hybridMultilevel"/>
    <w:tmpl w:val="A93C0504"/>
    <w:lvl w:ilvl="0" w:tplc="AD16BD6A">
      <w:start w:val="1"/>
      <w:numFmt w:val="decimal"/>
      <w:lvlText w:val="%1."/>
      <w:lvlJc w:val="left"/>
      <w:pPr>
        <w:ind w:left="360" w:hanging="360"/>
      </w:pPr>
      <w:rPr>
        <w:rFonts w:ascii="Times New Roman" w:hAnsi="Times New Roman" w:cs="Times New Roman" w:hint="default"/>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6C943EE7"/>
    <w:multiLevelType w:val="hybridMultilevel"/>
    <w:tmpl w:val="E5382A8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6B"/>
    <w:rsid w:val="00120F5F"/>
    <w:rsid w:val="00134DE5"/>
    <w:rsid w:val="001F5974"/>
    <w:rsid w:val="002331F1"/>
    <w:rsid w:val="002522F9"/>
    <w:rsid w:val="002D4E88"/>
    <w:rsid w:val="00305CC3"/>
    <w:rsid w:val="00326B1C"/>
    <w:rsid w:val="00470A8D"/>
    <w:rsid w:val="0057612A"/>
    <w:rsid w:val="005B32A0"/>
    <w:rsid w:val="00656643"/>
    <w:rsid w:val="006C269E"/>
    <w:rsid w:val="00741E6B"/>
    <w:rsid w:val="0080280F"/>
    <w:rsid w:val="008D285F"/>
    <w:rsid w:val="008F1EAF"/>
    <w:rsid w:val="00905B3B"/>
    <w:rsid w:val="009076E0"/>
    <w:rsid w:val="00A76B48"/>
    <w:rsid w:val="00AA498F"/>
    <w:rsid w:val="00B04CA2"/>
    <w:rsid w:val="00BB20C4"/>
    <w:rsid w:val="00BE1C27"/>
    <w:rsid w:val="00C304B3"/>
    <w:rsid w:val="00CE1068"/>
    <w:rsid w:val="00D66B7F"/>
    <w:rsid w:val="00DC424B"/>
    <w:rsid w:val="00E27FFE"/>
    <w:rsid w:val="00EE4C58"/>
    <w:rsid w:val="00F552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16339-22BF-4317-B107-67A299C7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E6B"/>
  </w:style>
  <w:style w:type="paragraph" w:styleId="1">
    <w:name w:val="heading 1"/>
    <w:basedOn w:val="a"/>
    <w:next w:val="a"/>
    <w:link w:val="10"/>
    <w:uiPriority w:val="9"/>
    <w:qFormat/>
    <w:rsid w:val="00252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1E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39"/>
    <w:rsid w:val="00741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ий текст"/>
    <w:basedOn w:val="a"/>
    <w:rsid w:val="00741E6B"/>
    <w:pPr>
      <w:spacing w:before="120" w:after="0" w:line="240" w:lineRule="auto"/>
      <w:ind w:firstLine="567"/>
      <w:jc w:val="both"/>
    </w:pPr>
    <w:rPr>
      <w:rFonts w:ascii="Antiqua" w:eastAsia="Times New Roman" w:hAnsi="Antiqua" w:cs="Antiqua"/>
      <w:sz w:val="26"/>
      <w:szCs w:val="26"/>
      <w:lang w:eastAsia="ru-RU"/>
    </w:rPr>
  </w:style>
  <w:style w:type="paragraph" w:customStyle="1" w:styleId="a6">
    <w:name w:val="Установа"/>
    <w:basedOn w:val="a"/>
    <w:rsid w:val="00741E6B"/>
    <w:pPr>
      <w:keepNext/>
      <w:keepLines/>
      <w:spacing w:before="120" w:after="0" w:line="240" w:lineRule="auto"/>
      <w:jc w:val="center"/>
    </w:pPr>
    <w:rPr>
      <w:rFonts w:ascii="Antiqua" w:eastAsia="Times New Roman" w:hAnsi="Antiqua" w:cs="Antiqua"/>
      <w:b/>
      <w:bCs/>
      <w:i/>
      <w:iCs/>
      <w:caps/>
      <w:sz w:val="48"/>
      <w:szCs w:val="48"/>
      <w:lang w:eastAsia="ru-RU"/>
    </w:rPr>
  </w:style>
  <w:style w:type="paragraph" w:customStyle="1" w:styleId="a7">
    <w:name w:val="Назва документа"/>
    <w:basedOn w:val="a"/>
    <w:next w:val="a5"/>
    <w:rsid w:val="00741E6B"/>
    <w:pPr>
      <w:keepNext/>
      <w:keepLines/>
      <w:spacing w:before="360" w:after="360" w:line="240" w:lineRule="auto"/>
      <w:jc w:val="center"/>
    </w:pPr>
    <w:rPr>
      <w:rFonts w:ascii="Antiqua" w:eastAsia="Times New Roman" w:hAnsi="Antiqua" w:cs="Antiqua"/>
      <w:b/>
      <w:bCs/>
      <w:sz w:val="26"/>
      <w:szCs w:val="26"/>
      <w:lang w:eastAsia="ru-RU"/>
    </w:rPr>
  </w:style>
  <w:style w:type="paragraph" w:styleId="2">
    <w:name w:val="Body Text Indent 2"/>
    <w:basedOn w:val="a"/>
    <w:link w:val="20"/>
    <w:uiPriority w:val="99"/>
    <w:rsid w:val="00741E6B"/>
    <w:pPr>
      <w:spacing w:after="120" w:line="480" w:lineRule="auto"/>
      <w:ind w:left="283"/>
    </w:pPr>
    <w:rPr>
      <w:rFonts w:ascii="Antiqua" w:eastAsia="Times New Roman" w:hAnsi="Antiqua" w:cs="Antiqua"/>
      <w:sz w:val="26"/>
      <w:szCs w:val="26"/>
      <w:lang w:eastAsia="ru-RU"/>
    </w:rPr>
  </w:style>
  <w:style w:type="character" w:customStyle="1" w:styleId="20">
    <w:name w:val="Основний текст з відступом 2 Знак"/>
    <w:basedOn w:val="a0"/>
    <w:link w:val="2"/>
    <w:uiPriority w:val="99"/>
    <w:rsid w:val="00741E6B"/>
    <w:rPr>
      <w:rFonts w:ascii="Antiqua" w:eastAsia="Times New Roman" w:hAnsi="Antiqua" w:cs="Antiqua"/>
      <w:sz w:val="26"/>
      <w:szCs w:val="26"/>
      <w:lang w:eastAsia="ru-RU"/>
    </w:rPr>
  </w:style>
  <w:style w:type="paragraph" w:styleId="HTML">
    <w:name w:val="HTML Preformatted"/>
    <w:basedOn w:val="a"/>
    <w:link w:val="HTML0"/>
    <w:uiPriority w:val="99"/>
    <w:rsid w:val="0074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ий HTML Знак"/>
    <w:basedOn w:val="a0"/>
    <w:link w:val="HTML"/>
    <w:uiPriority w:val="99"/>
    <w:rsid w:val="00741E6B"/>
    <w:rPr>
      <w:rFonts w:ascii="Courier New" w:eastAsia="Times New Roman" w:hAnsi="Courier New" w:cs="Courier New"/>
      <w:color w:val="000000"/>
      <w:sz w:val="21"/>
      <w:szCs w:val="21"/>
      <w:lang w:val="ru-RU" w:eastAsia="ru-RU"/>
    </w:rPr>
  </w:style>
  <w:style w:type="paragraph" w:customStyle="1" w:styleId="rvps2">
    <w:name w:val="rvps2"/>
    <w:basedOn w:val="a"/>
    <w:rsid w:val="00741E6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Zakonu">
    <w:name w:val="StyleZakonu"/>
    <w:basedOn w:val="a"/>
    <w:rsid w:val="00741E6B"/>
    <w:pPr>
      <w:spacing w:after="60" w:line="220" w:lineRule="exact"/>
      <w:ind w:firstLine="284"/>
      <w:jc w:val="both"/>
    </w:pPr>
    <w:rPr>
      <w:rFonts w:ascii="Times New Roman" w:eastAsia="Times New Roman" w:hAnsi="Times New Roman" w:cs="Times New Roman"/>
      <w:sz w:val="20"/>
      <w:szCs w:val="20"/>
      <w:lang w:eastAsia="ru-RU"/>
    </w:rPr>
  </w:style>
  <w:style w:type="paragraph" w:styleId="a8">
    <w:name w:val="List Paragraph"/>
    <w:basedOn w:val="a"/>
    <w:uiPriority w:val="34"/>
    <w:qFormat/>
    <w:rsid w:val="00741E6B"/>
    <w:pPr>
      <w:ind w:left="720"/>
      <w:contextualSpacing/>
    </w:pPr>
  </w:style>
  <w:style w:type="character" w:styleId="a9">
    <w:name w:val="Hyperlink"/>
    <w:basedOn w:val="a0"/>
    <w:uiPriority w:val="99"/>
    <w:semiHidden/>
    <w:unhideWhenUsed/>
    <w:rsid w:val="00741E6B"/>
    <w:rPr>
      <w:color w:val="0000FF"/>
      <w:u w:val="single"/>
    </w:rPr>
  </w:style>
  <w:style w:type="paragraph" w:customStyle="1" w:styleId="Default">
    <w:name w:val="Default"/>
    <w:rsid w:val="002522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1"/>
    <w:basedOn w:val="1"/>
    <w:link w:val="12"/>
    <w:qFormat/>
    <w:rsid w:val="002522F9"/>
    <w:pPr>
      <w:spacing w:line="240" w:lineRule="auto"/>
      <w:ind w:firstLine="567"/>
      <w:jc w:val="both"/>
    </w:pPr>
    <w:rPr>
      <w:rFonts w:ascii="Times New Roman" w:hAnsi="Times New Roman" w:cs="Times New Roman"/>
      <w:color w:val="auto"/>
      <w:sz w:val="28"/>
      <w:szCs w:val="28"/>
    </w:rPr>
  </w:style>
  <w:style w:type="character" w:customStyle="1" w:styleId="12">
    <w:name w:val="1 Знак"/>
    <w:basedOn w:val="a0"/>
    <w:link w:val="11"/>
    <w:rsid w:val="002522F9"/>
    <w:rPr>
      <w:rFonts w:ascii="Times New Roman" w:eastAsiaTheme="majorEastAsia" w:hAnsi="Times New Roman" w:cs="Times New Roman"/>
      <w:sz w:val="28"/>
      <w:szCs w:val="28"/>
    </w:rPr>
  </w:style>
  <w:style w:type="character" w:customStyle="1" w:styleId="bumpedfont15">
    <w:name w:val="bumpedfont15"/>
    <w:basedOn w:val="a0"/>
    <w:rsid w:val="002522F9"/>
  </w:style>
  <w:style w:type="character" w:customStyle="1" w:styleId="10">
    <w:name w:val="Заголовок 1 Знак"/>
    <w:basedOn w:val="a0"/>
    <w:link w:val="1"/>
    <w:uiPriority w:val="9"/>
    <w:rsid w:val="002522F9"/>
    <w:rPr>
      <w:rFonts w:asciiTheme="majorHAnsi" w:eastAsiaTheme="majorEastAsia" w:hAnsiTheme="majorHAnsi" w:cstheme="majorBidi"/>
      <w:color w:val="2E74B5" w:themeColor="accent1" w:themeShade="BF"/>
      <w:sz w:val="32"/>
      <w:szCs w:val="32"/>
    </w:rPr>
  </w:style>
  <w:style w:type="character" w:customStyle="1" w:styleId="rvts46">
    <w:name w:val="rvts46"/>
    <w:basedOn w:val="a0"/>
    <w:rsid w:val="00C304B3"/>
  </w:style>
  <w:style w:type="character" w:customStyle="1" w:styleId="rvts9">
    <w:name w:val="rvts9"/>
    <w:basedOn w:val="a0"/>
    <w:rsid w:val="00DC424B"/>
  </w:style>
  <w:style w:type="character" w:customStyle="1" w:styleId="rvts44">
    <w:name w:val="rvts44"/>
    <w:basedOn w:val="a0"/>
    <w:rsid w:val="00905B3B"/>
  </w:style>
  <w:style w:type="character" w:customStyle="1" w:styleId="apple-converted-space">
    <w:name w:val="apple-converted-space"/>
    <w:basedOn w:val="a0"/>
    <w:rsid w:val="0090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5027">
      <w:bodyDiv w:val="1"/>
      <w:marLeft w:val="0"/>
      <w:marRight w:val="0"/>
      <w:marTop w:val="0"/>
      <w:marBottom w:val="0"/>
      <w:divBdr>
        <w:top w:val="none" w:sz="0" w:space="0" w:color="auto"/>
        <w:left w:val="none" w:sz="0" w:space="0" w:color="auto"/>
        <w:bottom w:val="none" w:sz="0" w:space="0" w:color="auto"/>
        <w:right w:val="none" w:sz="0" w:space="0" w:color="auto"/>
      </w:divBdr>
    </w:div>
    <w:div w:id="650987832">
      <w:bodyDiv w:val="1"/>
      <w:marLeft w:val="0"/>
      <w:marRight w:val="0"/>
      <w:marTop w:val="0"/>
      <w:marBottom w:val="0"/>
      <w:divBdr>
        <w:top w:val="none" w:sz="0" w:space="0" w:color="auto"/>
        <w:left w:val="none" w:sz="0" w:space="0" w:color="auto"/>
        <w:bottom w:val="none" w:sz="0" w:space="0" w:color="auto"/>
        <w:right w:val="none" w:sz="0" w:space="0" w:color="auto"/>
      </w:divBdr>
    </w:div>
    <w:div w:id="730075171">
      <w:bodyDiv w:val="1"/>
      <w:marLeft w:val="0"/>
      <w:marRight w:val="0"/>
      <w:marTop w:val="0"/>
      <w:marBottom w:val="0"/>
      <w:divBdr>
        <w:top w:val="none" w:sz="0" w:space="0" w:color="auto"/>
        <w:left w:val="none" w:sz="0" w:space="0" w:color="auto"/>
        <w:bottom w:val="none" w:sz="0" w:space="0" w:color="auto"/>
        <w:right w:val="none" w:sz="0" w:space="0" w:color="auto"/>
      </w:divBdr>
    </w:div>
    <w:div w:id="1648825708">
      <w:bodyDiv w:val="1"/>
      <w:marLeft w:val="0"/>
      <w:marRight w:val="0"/>
      <w:marTop w:val="0"/>
      <w:marBottom w:val="0"/>
      <w:divBdr>
        <w:top w:val="none" w:sz="0" w:space="0" w:color="auto"/>
        <w:left w:val="none" w:sz="0" w:space="0" w:color="auto"/>
        <w:bottom w:val="none" w:sz="0" w:space="0" w:color="auto"/>
        <w:right w:val="none" w:sz="0" w:space="0" w:color="auto"/>
      </w:divBdr>
    </w:div>
    <w:div w:id="17019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992F3-841F-4D96-975B-8E1F8A55CE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279E83-959B-41DB-B3B8-2630548C5575}">
  <ds:schemaRefs>
    <ds:schemaRef ds:uri="http://schemas.microsoft.com/sharepoint/v3/contenttype/forms"/>
  </ds:schemaRefs>
</ds:datastoreItem>
</file>

<file path=customXml/itemProps3.xml><?xml version="1.0" encoding="utf-8"?>
<ds:datastoreItem xmlns:ds="http://schemas.openxmlformats.org/officeDocument/2006/customXml" ds:itemID="{277BA2F3-3891-4BAE-8126-6DA9A138C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1547</Words>
  <Characters>882</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2020-06-11T07:50:00Z</dcterms:created>
  <dcterms:modified xsi:type="dcterms:W3CDTF">2020-06-11T07:50:00Z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