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2F6" w:rsidRPr="00276B09" w:rsidRDefault="00B932F6" w:rsidP="00B932F6">
      <w:pPr>
        <w:pStyle w:val="20"/>
        <w:ind w:left="5103"/>
        <w:jc w:val="left"/>
        <w:rPr>
          <w:b/>
          <w:bCs/>
        </w:rPr>
      </w:pPr>
      <w:r w:rsidRPr="00276B09">
        <w:rPr>
          <w:b/>
          <w:bCs/>
        </w:rPr>
        <w:t xml:space="preserve">Комітет Верховної Ради України з </w:t>
      </w:r>
      <w:r w:rsidR="004D3394" w:rsidRPr="003D7766">
        <w:rPr>
          <w:b/>
          <w:bCs/>
        </w:rPr>
        <w:t>питань фінансів, податкової та митної політики</w:t>
      </w:r>
    </w:p>
    <w:p w:rsidR="00F52C66" w:rsidRPr="00276B09" w:rsidRDefault="00F52C66" w:rsidP="004303CA">
      <w:pPr>
        <w:tabs>
          <w:tab w:val="left" w:pos="4344"/>
        </w:tabs>
        <w:spacing w:before="240"/>
        <w:jc w:val="both"/>
        <w:rPr>
          <w:b/>
          <w:bCs/>
          <w:sz w:val="28"/>
          <w:szCs w:val="28"/>
          <w:lang w:val="uk-UA"/>
        </w:rPr>
      </w:pPr>
      <w:r w:rsidRPr="00276B09">
        <w:rPr>
          <w:i/>
          <w:lang w:val="uk-UA"/>
        </w:rPr>
        <w:t>До законопроекту за реєстр. № </w:t>
      </w:r>
      <w:r w:rsidR="00854C91" w:rsidRPr="00276B09">
        <w:rPr>
          <w:i/>
          <w:lang w:val="uk-UA"/>
        </w:rPr>
        <w:t>3</w:t>
      </w:r>
      <w:r w:rsidR="0028540E" w:rsidRPr="00276B09">
        <w:rPr>
          <w:i/>
          <w:lang w:val="uk-UA"/>
        </w:rPr>
        <w:t>18</w:t>
      </w:r>
      <w:r w:rsidR="00AC3B58" w:rsidRPr="00276B09">
        <w:rPr>
          <w:i/>
          <w:lang w:val="uk-UA"/>
        </w:rPr>
        <w:t>4</w:t>
      </w:r>
      <w:r w:rsidRPr="00276B09">
        <w:rPr>
          <w:i/>
          <w:lang w:val="uk-UA"/>
        </w:rPr>
        <w:t xml:space="preserve"> від </w:t>
      </w:r>
      <w:r w:rsidR="0028540E" w:rsidRPr="00276B09">
        <w:rPr>
          <w:i/>
          <w:lang w:val="uk-UA"/>
        </w:rPr>
        <w:t>0</w:t>
      </w:r>
      <w:r w:rsidR="00881F7B" w:rsidRPr="00276B09">
        <w:rPr>
          <w:i/>
          <w:lang w:val="uk-UA"/>
        </w:rPr>
        <w:t>6</w:t>
      </w:r>
      <w:r w:rsidRPr="00276B09">
        <w:rPr>
          <w:i/>
          <w:lang w:val="uk-UA"/>
        </w:rPr>
        <w:t>.0</w:t>
      </w:r>
      <w:r w:rsidR="0028540E" w:rsidRPr="00276B09">
        <w:rPr>
          <w:i/>
          <w:lang w:val="uk-UA"/>
        </w:rPr>
        <w:t>3</w:t>
      </w:r>
      <w:r w:rsidRPr="00276B09">
        <w:rPr>
          <w:i/>
          <w:lang w:val="uk-UA"/>
        </w:rPr>
        <w:t>.2020</w:t>
      </w:r>
    </w:p>
    <w:p w:rsidR="00F52C66" w:rsidRPr="00276B09" w:rsidRDefault="00F52C66" w:rsidP="004303CA">
      <w:pPr>
        <w:spacing w:before="240"/>
        <w:ind w:firstLine="709"/>
        <w:jc w:val="both"/>
        <w:rPr>
          <w:sz w:val="28"/>
          <w:szCs w:val="26"/>
          <w:lang w:val="uk-UA"/>
        </w:rPr>
      </w:pPr>
      <w:r w:rsidRPr="00276B09">
        <w:rPr>
          <w:sz w:val="28"/>
          <w:szCs w:val="28"/>
          <w:lang w:val="uk-UA"/>
        </w:rPr>
        <w:t xml:space="preserve">Комітет Верховної Ради України з питань бюджету на засіданні </w:t>
      </w:r>
      <w:r w:rsidR="0063330A">
        <w:rPr>
          <w:sz w:val="28"/>
          <w:szCs w:val="26"/>
          <w:lang w:val="uk-UA"/>
        </w:rPr>
        <w:t>3</w:t>
      </w:r>
      <w:r w:rsidR="0063330A">
        <w:rPr>
          <w:sz w:val="28"/>
          <w:szCs w:val="26"/>
        </w:rPr>
        <w:t> </w:t>
      </w:r>
      <w:r w:rsidR="0063330A">
        <w:rPr>
          <w:sz w:val="28"/>
          <w:szCs w:val="26"/>
          <w:lang w:val="uk-UA"/>
        </w:rPr>
        <w:t>червня</w:t>
      </w:r>
      <w:r w:rsidR="0063330A" w:rsidRPr="00A012D0">
        <w:rPr>
          <w:sz w:val="28"/>
          <w:szCs w:val="26"/>
          <w:lang w:val="uk-UA"/>
        </w:rPr>
        <w:t> 2020 року (протокол № </w:t>
      </w:r>
      <w:r w:rsidR="0063330A">
        <w:rPr>
          <w:sz w:val="28"/>
          <w:szCs w:val="26"/>
          <w:lang w:val="uk-UA"/>
        </w:rPr>
        <w:t>39</w:t>
      </w:r>
      <w:r w:rsidR="0063330A" w:rsidRPr="00A012D0">
        <w:rPr>
          <w:sz w:val="28"/>
          <w:szCs w:val="26"/>
          <w:lang w:val="uk-UA"/>
        </w:rPr>
        <w:t>)</w:t>
      </w:r>
      <w:r w:rsidRPr="00276B09">
        <w:rPr>
          <w:sz w:val="28"/>
          <w:szCs w:val="26"/>
          <w:lang w:val="uk-UA"/>
        </w:rPr>
        <w:t xml:space="preserve"> відповідно до статей 27 і 109 Бюджетного кодексу України та статті 93 Регламенту Верховної Ради України розглянув проект Закону України </w:t>
      </w:r>
      <w:r w:rsidR="00881F7B" w:rsidRPr="00276B09">
        <w:rPr>
          <w:sz w:val="28"/>
          <w:szCs w:val="26"/>
          <w:lang w:val="uk-UA"/>
        </w:rPr>
        <w:t>п</w:t>
      </w:r>
      <w:r w:rsidR="00854C91" w:rsidRPr="00276B09">
        <w:rPr>
          <w:sz w:val="28"/>
          <w:szCs w:val="26"/>
          <w:lang w:val="uk-UA"/>
        </w:rPr>
        <w:t xml:space="preserve">ро </w:t>
      </w:r>
      <w:r w:rsidR="00AC3B58" w:rsidRPr="00276B09">
        <w:rPr>
          <w:sz w:val="28"/>
          <w:szCs w:val="26"/>
          <w:lang w:val="uk-UA"/>
        </w:rPr>
        <w:t>внесення змін до Податкового кодексу України щодо врегулювання окремих питань діяльності на території вільної економічної зони у Херсонській області</w:t>
      </w:r>
      <w:r w:rsidRPr="00276B09">
        <w:rPr>
          <w:sz w:val="28"/>
          <w:szCs w:val="26"/>
          <w:lang w:val="uk-UA"/>
        </w:rPr>
        <w:t xml:space="preserve"> (реєстр. </w:t>
      </w:r>
      <w:r w:rsidR="00881F7B" w:rsidRPr="00276B09">
        <w:rPr>
          <w:sz w:val="28"/>
          <w:szCs w:val="26"/>
          <w:lang w:val="uk-UA"/>
        </w:rPr>
        <w:t>№ </w:t>
      </w:r>
      <w:r w:rsidR="00AC3B58" w:rsidRPr="00276B09">
        <w:rPr>
          <w:sz w:val="28"/>
          <w:szCs w:val="26"/>
          <w:lang w:val="uk-UA"/>
        </w:rPr>
        <w:t>3184</w:t>
      </w:r>
      <w:r w:rsidR="0028540E" w:rsidRPr="00276B09">
        <w:rPr>
          <w:sz w:val="28"/>
          <w:szCs w:val="26"/>
          <w:lang w:val="uk-UA"/>
        </w:rPr>
        <w:t xml:space="preserve"> від 06.03.2020</w:t>
      </w:r>
      <w:r w:rsidRPr="00276B09">
        <w:rPr>
          <w:sz w:val="28"/>
          <w:szCs w:val="26"/>
          <w:lang w:val="uk-UA"/>
        </w:rPr>
        <w:t xml:space="preserve">), </w:t>
      </w:r>
      <w:r w:rsidR="00854C91" w:rsidRPr="00276B09">
        <w:rPr>
          <w:sz w:val="28"/>
          <w:szCs w:val="26"/>
          <w:lang w:val="uk-UA"/>
        </w:rPr>
        <w:t>поданий народним</w:t>
      </w:r>
      <w:r w:rsidR="0028540E" w:rsidRPr="00276B09">
        <w:rPr>
          <w:sz w:val="28"/>
          <w:szCs w:val="26"/>
          <w:lang w:val="uk-UA"/>
        </w:rPr>
        <w:t xml:space="preserve"> депутато</w:t>
      </w:r>
      <w:r w:rsidR="00854C91" w:rsidRPr="00276B09">
        <w:rPr>
          <w:sz w:val="28"/>
          <w:szCs w:val="26"/>
          <w:lang w:val="uk-UA"/>
        </w:rPr>
        <w:t xml:space="preserve">м України </w:t>
      </w:r>
      <w:proofErr w:type="spellStart"/>
      <w:r w:rsidR="0028540E" w:rsidRPr="00276B09">
        <w:rPr>
          <w:sz w:val="28"/>
          <w:szCs w:val="26"/>
          <w:lang w:val="uk-UA"/>
        </w:rPr>
        <w:t>Колихаєвим</w:t>
      </w:r>
      <w:proofErr w:type="spellEnd"/>
      <w:r w:rsidR="0028540E" w:rsidRPr="00276B09">
        <w:rPr>
          <w:sz w:val="28"/>
          <w:szCs w:val="26"/>
          <w:lang w:val="uk-UA"/>
        </w:rPr>
        <w:t> І.В.</w:t>
      </w:r>
    </w:p>
    <w:p w:rsidR="00D47CDD" w:rsidRPr="00276B09" w:rsidRDefault="00D47CDD" w:rsidP="00D47CDD">
      <w:pPr>
        <w:ind w:firstLine="709"/>
        <w:jc w:val="both"/>
        <w:rPr>
          <w:sz w:val="28"/>
          <w:szCs w:val="26"/>
          <w:lang w:val="uk-UA"/>
        </w:rPr>
      </w:pPr>
      <w:r w:rsidRPr="00276B09">
        <w:rPr>
          <w:sz w:val="28"/>
          <w:szCs w:val="26"/>
          <w:lang w:val="uk-UA"/>
        </w:rPr>
        <w:t xml:space="preserve">Законопроектом пропонується доповнити Податковий кодекс України новими </w:t>
      </w:r>
      <w:r w:rsidR="00E4396A">
        <w:rPr>
          <w:sz w:val="28"/>
          <w:szCs w:val="26"/>
          <w:lang w:val="uk-UA"/>
        </w:rPr>
        <w:t>положеннями</w:t>
      </w:r>
      <w:r w:rsidRPr="00276B09">
        <w:rPr>
          <w:sz w:val="28"/>
          <w:szCs w:val="26"/>
          <w:lang w:val="uk-UA"/>
        </w:rPr>
        <w:t>, відповідно до яких визначаються</w:t>
      </w:r>
      <w:r w:rsidRPr="00276B09">
        <w:rPr>
          <w:sz w:val="28"/>
          <w:szCs w:val="28"/>
          <w:lang w:val="uk-UA"/>
        </w:rPr>
        <w:t xml:space="preserve"> особливості оподаткування суб'єктів </w:t>
      </w:r>
      <w:r w:rsidRPr="00276B09">
        <w:rPr>
          <w:sz w:val="28"/>
          <w:szCs w:val="26"/>
          <w:lang w:val="uk-UA"/>
        </w:rPr>
        <w:t>вільної економічної зони у Херсонській області</w:t>
      </w:r>
      <w:r w:rsidRPr="00276B09">
        <w:rPr>
          <w:sz w:val="28"/>
          <w:szCs w:val="28"/>
          <w:lang w:val="uk-UA"/>
        </w:rPr>
        <w:t xml:space="preserve"> (далі – ВЕЗ) при </w:t>
      </w:r>
      <w:r w:rsidRPr="00276B09">
        <w:rPr>
          <w:sz w:val="28"/>
          <w:szCs w:val="26"/>
          <w:lang w:val="uk-UA"/>
        </w:rPr>
        <w:t>реалізації інвестиційних проектів, зокрема, передбачається:</w:t>
      </w:r>
    </w:p>
    <w:p w:rsidR="00D47CDD" w:rsidRPr="00276B09" w:rsidRDefault="00D47CDD" w:rsidP="00A20B5F">
      <w:pPr>
        <w:ind w:firstLine="709"/>
        <w:jc w:val="both"/>
        <w:rPr>
          <w:sz w:val="28"/>
          <w:szCs w:val="26"/>
          <w:lang w:val="uk-UA"/>
        </w:rPr>
      </w:pPr>
      <w:r w:rsidRPr="00276B09">
        <w:rPr>
          <w:sz w:val="28"/>
          <w:szCs w:val="26"/>
          <w:lang w:val="uk-UA"/>
        </w:rPr>
        <w:t>надати можливість Херсонській обласній раді, міським, селищним та сільським радам встановлювати індивідуальні пільгові ставки місцевих податків і зборів для суб'єктів ВЕЗ;</w:t>
      </w:r>
    </w:p>
    <w:p w:rsidR="00D47CDD" w:rsidRPr="00276B09" w:rsidRDefault="00D47CDD" w:rsidP="00A20B5F">
      <w:pPr>
        <w:ind w:firstLine="709"/>
        <w:jc w:val="both"/>
        <w:rPr>
          <w:sz w:val="28"/>
          <w:szCs w:val="26"/>
          <w:lang w:val="uk-UA"/>
        </w:rPr>
      </w:pPr>
      <w:r w:rsidRPr="00276B09">
        <w:rPr>
          <w:sz w:val="28"/>
          <w:szCs w:val="26"/>
          <w:lang w:val="uk-UA"/>
        </w:rPr>
        <w:t>оподатковувати за ставкою 5% виплати нерезиденту з доходів з джерелом їх походження з України, отриманих таким нерезидентом від провадження господарської діяльності на території ВЕЗ;</w:t>
      </w:r>
    </w:p>
    <w:p w:rsidR="00D47CDD" w:rsidRPr="00276B09" w:rsidRDefault="00D47CDD" w:rsidP="00A20B5F">
      <w:pPr>
        <w:ind w:firstLine="709"/>
        <w:jc w:val="both"/>
        <w:rPr>
          <w:sz w:val="28"/>
          <w:szCs w:val="26"/>
          <w:lang w:val="uk-UA"/>
        </w:rPr>
      </w:pPr>
      <w:r w:rsidRPr="00276B09">
        <w:rPr>
          <w:sz w:val="28"/>
          <w:szCs w:val="26"/>
          <w:lang w:val="uk-UA"/>
        </w:rPr>
        <w:t>не включати до валового доходу суб’єкта ВЕЗ, нарахованого з метою оподаткування, суми інвестицій у вигляді коштів, матеріальних цінностей, нематеріальних активів;</w:t>
      </w:r>
    </w:p>
    <w:p w:rsidR="00D47CDD" w:rsidRPr="00276B09" w:rsidRDefault="00D47CDD" w:rsidP="00A20B5F">
      <w:pPr>
        <w:ind w:firstLine="709"/>
        <w:jc w:val="both"/>
        <w:rPr>
          <w:sz w:val="28"/>
          <w:szCs w:val="26"/>
          <w:lang w:val="uk-UA"/>
        </w:rPr>
      </w:pPr>
      <w:r w:rsidRPr="00276B09">
        <w:rPr>
          <w:sz w:val="28"/>
          <w:szCs w:val="26"/>
          <w:lang w:val="uk-UA"/>
        </w:rPr>
        <w:t>звільнити на п’ять років від оподаткування прибуток суб’єктів ВЕЗ, одержан</w:t>
      </w:r>
      <w:r w:rsidR="00E4396A">
        <w:rPr>
          <w:sz w:val="28"/>
          <w:szCs w:val="26"/>
          <w:lang w:val="uk-UA"/>
        </w:rPr>
        <w:t>ий</w:t>
      </w:r>
      <w:r w:rsidRPr="00276B09">
        <w:rPr>
          <w:sz w:val="28"/>
          <w:szCs w:val="26"/>
          <w:lang w:val="uk-UA"/>
        </w:rPr>
        <w:t xml:space="preserve"> на території ВЕЗ від реалізації інвестиційних проектів (прибуток таких підприємств, одержаний від реалізації інвестиційних проектів з шостого по десятий рік включно, пропонується оподатковувати у розмірі 50% діючої ставки);</w:t>
      </w:r>
    </w:p>
    <w:p w:rsidR="00A20B5F" w:rsidRPr="00276B09" w:rsidRDefault="00D47CDD" w:rsidP="00A20B5F">
      <w:pPr>
        <w:ind w:firstLine="709"/>
        <w:jc w:val="both"/>
        <w:rPr>
          <w:sz w:val="28"/>
          <w:szCs w:val="26"/>
          <w:lang w:val="uk-UA"/>
        </w:rPr>
      </w:pPr>
      <w:r w:rsidRPr="00276B09">
        <w:rPr>
          <w:sz w:val="28"/>
          <w:szCs w:val="26"/>
          <w:lang w:val="uk-UA"/>
        </w:rPr>
        <w:t>не включати до загального місячного (річного) оподатковуваного доходу платника податку на доходи фізичних осіб</w:t>
      </w:r>
      <w:r w:rsidR="00A20B5F" w:rsidRPr="00276B09">
        <w:rPr>
          <w:sz w:val="28"/>
          <w:szCs w:val="26"/>
          <w:lang w:val="uk-UA"/>
        </w:rPr>
        <w:t xml:space="preserve"> 50% доходів у вигляді заробітної плати, нарахованих (виплачених) платнику податку відповідно до умов трудового договору (контракту), укладеного із суб'єктом ВЕЗ;</w:t>
      </w:r>
    </w:p>
    <w:p w:rsidR="00A20B5F" w:rsidRPr="00276B09" w:rsidRDefault="00A20B5F" w:rsidP="00A20B5F">
      <w:pPr>
        <w:ind w:firstLine="709"/>
        <w:jc w:val="both"/>
        <w:rPr>
          <w:sz w:val="28"/>
          <w:szCs w:val="26"/>
          <w:lang w:val="uk-UA"/>
        </w:rPr>
      </w:pPr>
      <w:r w:rsidRPr="00276B09">
        <w:rPr>
          <w:sz w:val="28"/>
          <w:szCs w:val="26"/>
          <w:lang w:val="uk-UA"/>
        </w:rPr>
        <w:t xml:space="preserve">зменшувати на 50% розмір діючих ставок податку на нерухоме майно, відмінне від земельної ділянки, для об’єктів нежитлової нерухомості, що </w:t>
      </w:r>
      <w:r w:rsidRPr="00276B09">
        <w:rPr>
          <w:sz w:val="28"/>
          <w:szCs w:val="26"/>
          <w:lang w:val="uk-UA"/>
        </w:rPr>
        <w:lastRenderedPageBreak/>
        <w:t>перебувають у власності фізичних та юридичних осіб, які є суб'єктами ВЕЗ, та плати за землю за земельні ділянки, які перебувають у власності або надані у користування суб'єктам ВЕЗ.</w:t>
      </w:r>
    </w:p>
    <w:p w:rsidR="00AC3B58" w:rsidRPr="00276B09" w:rsidRDefault="00AC3B58" w:rsidP="00AC3B58">
      <w:pPr>
        <w:shd w:val="clear" w:color="auto" w:fill="FFFFFF"/>
        <w:ind w:firstLine="709"/>
        <w:jc w:val="both"/>
        <w:textAlignment w:val="baseline"/>
        <w:rPr>
          <w:sz w:val="28"/>
          <w:szCs w:val="28"/>
          <w:lang w:val="uk-UA"/>
        </w:rPr>
      </w:pPr>
      <w:r w:rsidRPr="00276B09">
        <w:rPr>
          <w:sz w:val="28"/>
          <w:szCs w:val="28"/>
          <w:lang w:val="uk-UA"/>
        </w:rPr>
        <w:t>Насамперед слід відмітити, що даний законопроект є похідним від іншого законопроекту того ж розробника «</w:t>
      </w:r>
      <w:r w:rsidR="00E4396A">
        <w:rPr>
          <w:sz w:val="28"/>
          <w:szCs w:val="28"/>
          <w:lang w:val="uk-UA"/>
        </w:rPr>
        <w:t xml:space="preserve">Про </w:t>
      </w:r>
      <w:r w:rsidR="00A20B5F" w:rsidRPr="00276B09">
        <w:rPr>
          <w:sz w:val="28"/>
          <w:szCs w:val="26"/>
          <w:lang w:val="uk-UA"/>
        </w:rPr>
        <w:t>вільну економічну зону та спеціальний режим інвестиційної діяльності у Херсонській області</w:t>
      </w:r>
      <w:r w:rsidRPr="00276B09">
        <w:rPr>
          <w:sz w:val="28"/>
          <w:szCs w:val="28"/>
          <w:lang w:val="uk-UA"/>
        </w:rPr>
        <w:t xml:space="preserve">» (реєстр. </w:t>
      </w:r>
      <w:r w:rsidR="00A20B5F" w:rsidRPr="00276B09">
        <w:rPr>
          <w:sz w:val="28"/>
          <w:szCs w:val="28"/>
          <w:lang w:val="uk-UA"/>
        </w:rPr>
        <w:t>№ </w:t>
      </w:r>
      <w:r w:rsidR="00A20B5F" w:rsidRPr="00276B09">
        <w:rPr>
          <w:sz w:val="28"/>
          <w:szCs w:val="26"/>
          <w:lang w:val="uk-UA"/>
        </w:rPr>
        <w:t>3183 від 06.03.2020</w:t>
      </w:r>
      <w:r w:rsidRPr="00276B09">
        <w:rPr>
          <w:sz w:val="28"/>
          <w:szCs w:val="28"/>
          <w:lang w:val="uk-UA"/>
        </w:rPr>
        <w:t xml:space="preserve">), а відтак практика застосування </w:t>
      </w:r>
      <w:proofErr w:type="spellStart"/>
      <w:r w:rsidRPr="00276B09">
        <w:rPr>
          <w:sz w:val="28"/>
          <w:szCs w:val="28"/>
          <w:lang w:val="uk-UA"/>
        </w:rPr>
        <w:t>положенн</w:t>
      </w:r>
      <w:r w:rsidR="00E4396A">
        <w:rPr>
          <w:sz w:val="28"/>
          <w:szCs w:val="28"/>
          <w:lang w:val="uk-UA"/>
        </w:rPr>
        <w:t>ь</w:t>
      </w:r>
      <w:proofErr w:type="spellEnd"/>
      <w:r w:rsidRPr="00276B09">
        <w:rPr>
          <w:sz w:val="28"/>
          <w:szCs w:val="28"/>
          <w:lang w:val="uk-UA"/>
        </w:rPr>
        <w:t xml:space="preserve"> законопроекту за реєстр. № </w:t>
      </w:r>
      <w:r w:rsidR="00E25D74" w:rsidRPr="00276B09">
        <w:rPr>
          <w:sz w:val="28"/>
          <w:szCs w:val="28"/>
          <w:lang w:val="uk-UA"/>
        </w:rPr>
        <w:t>3184</w:t>
      </w:r>
      <w:r w:rsidRPr="00276B09">
        <w:rPr>
          <w:sz w:val="28"/>
          <w:szCs w:val="28"/>
          <w:lang w:val="uk-UA"/>
        </w:rPr>
        <w:t xml:space="preserve"> залежить від прийняття законопроекту за реєстр. № </w:t>
      </w:r>
      <w:r w:rsidR="00E25D74" w:rsidRPr="00276B09">
        <w:rPr>
          <w:sz w:val="28"/>
          <w:szCs w:val="28"/>
          <w:lang w:val="uk-UA"/>
        </w:rPr>
        <w:t>3183</w:t>
      </w:r>
      <w:r w:rsidRPr="00276B09">
        <w:rPr>
          <w:sz w:val="28"/>
          <w:szCs w:val="28"/>
          <w:lang w:val="uk-UA"/>
        </w:rPr>
        <w:t>.</w:t>
      </w:r>
    </w:p>
    <w:p w:rsidR="00A65275" w:rsidRPr="00276B09" w:rsidRDefault="00A65275" w:rsidP="00AC3B58">
      <w:pPr>
        <w:shd w:val="clear" w:color="auto" w:fill="FFFFFF"/>
        <w:ind w:firstLine="709"/>
        <w:jc w:val="both"/>
        <w:textAlignment w:val="baseline"/>
        <w:rPr>
          <w:sz w:val="28"/>
          <w:szCs w:val="28"/>
          <w:lang w:val="uk-UA"/>
        </w:rPr>
      </w:pPr>
      <w:r w:rsidRPr="00276B09">
        <w:rPr>
          <w:rStyle w:val="a50"/>
          <w:sz w:val="28"/>
          <w:szCs w:val="28"/>
          <w:lang w:val="uk-UA"/>
        </w:rPr>
        <w:t xml:space="preserve">У пояснювальній записці до законопроекту зазначено, що реалізація законопроекту матиме </w:t>
      </w:r>
      <w:r w:rsidRPr="00276B09">
        <w:rPr>
          <w:bCs/>
          <w:snapToGrid w:val="0"/>
          <w:sz w:val="28"/>
          <w:szCs w:val="28"/>
          <w:lang w:val="uk-UA"/>
        </w:rPr>
        <w:t>значний позитивний вплив на показники державного та місцевих бюджетів, а вартісна величина впливу на збільшення дохідної частин</w:t>
      </w:r>
      <w:r w:rsidR="00E4396A">
        <w:rPr>
          <w:bCs/>
          <w:snapToGrid w:val="0"/>
          <w:sz w:val="28"/>
          <w:szCs w:val="28"/>
          <w:lang w:val="uk-UA"/>
        </w:rPr>
        <w:t>и</w:t>
      </w:r>
      <w:r w:rsidRPr="00276B09">
        <w:rPr>
          <w:bCs/>
          <w:snapToGrid w:val="0"/>
          <w:sz w:val="28"/>
          <w:szCs w:val="28"/>
          <w:lang w:val="uk-UA"/>
        </w:rPr>
        <w:t xml:space="preserve"> бюджетів </w:t>
      </w:r>
      <w:proofErr w:type="spellStart"/>
      <w:r w:rsidRPr="00276B09">
        <w:rPr>
          <w:bCs/>
          <w:snapToGrid w:val="0"/>
          <w:sz w:val="28"/>
          <w:szCs w:val="28"/>
          <w:lang w:val="uk-UA"/>
        </w:rPr>
        <w:t>залежатиме</w:t>
      </w:r>
      <w:proofErr w:type="spellEnd"/>
      <w:r w:rsidRPr="00276B09">
        <w:rPr>
          <w:bCs/>
          <w:snapToGrid w:val="0"/>
          <w:sz w:val="28"/>
          <w:szCs w:val="28"/>
          <w:lang w:val="uk-UA"/>
        </w:rPr>
        <w:t xml:space="preserve"> від обсягів зовнішньої та внутрішньої торгівлі, що здійснюється суб’єктами господарювання на території Херсонської області, а також від результатів фінансово-господарської діяльності суб’єктів господарювання, які реалізовуватимуть інвестиційні проекти на території ВЕЗ.</w:t>
      </w:r>
    </w:p>
    <w:p w:rsidR="00E25D74" w:rsidRPr="00276B09" w:rsidRDefault="00E4396A" w:rsidP="00E25D74">
      <w:pPr>
        <w:shd w:val="clear" w:color="auto" w:fill="FFFFFF"/>
        <w:ind w:firstLine="709"/>
        <w:jc w:val="both"/>
        <w:rPr>
          <w:sz w:val="28"/>
          <w:szCs w:val="28"/>
          <w:lang w:val="uk-UA"/>
        </w:rPr>
      </w:pPr>
      <w:r>
        <w:rPr>
          <w:sz w:val="28"/>
          <w:szCs w:val="28"/>
          <w:lang w:val="uk-UA"/>
        </w:rPr>
        <w:t xml:space="preserve">Однак, </w:t>
      </w:r>
      <w:r w:rsidR="00E25D74" w:rsidRPr="00276B09">
        <w:rPr>
          <w:sz w:val="28"/>
          <w:szCs w:val="28"/>
          <w:lang w:val="uk-UA"/>
        </w:rPr>
        <w:t xml:space="preserve">Міністерство фінансів України у своєму експертному висновку зазначає, що реалізація законопроекту матиме значний негативний вплив на показники державного та місцевих бюджетів, а вартісна величина впливу на дохідну частину бюджетів </w:t>
      </w:r>
      <w:proofErr w:type="spellStart"/>
      <w:r w:rsidR="00E25D74" w:rsidRPr="00276B09">
        <w:rPr>
          <w:rStyle w:val="spelle"/>
          <w:sz w:val="28"/>
          <w:szCs w:val="28"/>
          <w:lang w:val="uk-UA"/>
        </w:rPr>
        <w:t>залежатиме</w:t>
      </w:r>
      <w:proofErr w:type="spellEnd"/>
      <w:r w:rsidR="00E25D74" w:rsidRPr="00276B09">
        <w:rPr>
          <w:rStyle w:val="spelle"/>
          <w:sz w:val="28"/>
          <w:szCs w:val="28"/>
          <w:lang w:val="uk-UA"/>
        </w:rPr>
        <w:t xml:space="preserve"> </w:t>
      </w:r>
      <w:r w:rsidR="00E25D74" w:rsidRPr="00276B09">
        <w:rPr>
          <w:sz w:val="28"/>
          <w:szCs w:val="28"/>
          <w:lang w:val="uk-UA"/>
        </w:rPr>
        <w:t xml:space="preserve">від: розміру доходу з джерелом його походження з України, який виплачуватиметься на користь нерезидента або уповноваженої ним особи; результатів фінансово-господарської діяльності (рівня прибутковості) суб’єктів господарювання, які реалізовуватимуть інвестиційні проекти на території ВЕЗ; розмірів заробітної плати працівників суб’єктів ВЕЗ та сум, які будуть сплачені суб’єктами ВЕЗ на користь </w:t>
      </w:r>
      <w:r w:rsidR="00E25D74" w:rsidRPr="00276B09">
        <w:rPr>
          <w:bCs/>
          <w:sz w:val="28"/>
          <w:szCs w:val="28"/>
          <w:lang w:val="uk-UA" w:eastAsia="uk-UA"/>
        </w:rPr>
        <w:t xml:space="preserve">вітчизняних </w:t>
      </w:r>
      <w:r w:rsidR="00E25D74" w:rsidRPr="00276B09">
        <w:rPr>
          <w:bCs/>
          <w:color w:val="000000"/>
          <w:sz w:val="28"/>
          <w:szCs w:val="28"/>
          <w:lang w:val="uk-UA" w:eastAsia="uk-UA"/>
        </w:rPr>
        <w:t>вищих та професійно-технічних навчальних закладів за здобуття освіти, підготовку чи перепідготовку платника податку на доходи фізичних осіб</w:t>
      </w:r>
      <w:r>
        <w:rPr>
          <w:bCs/>
          <w:color w:val="000000"/>
          <w:sz w:val="28"/>
          <w:szCs w:val="28"/>
          <w:lang w:val="uk-UA" w:eastAsia="uk-UA"/>
        </w:rPr>
        <w:t>; розмірів земельних ділянок та об’єктів нерухомості, які є у власності або у користуванні суб’єктів ВЕЗ</w:t>
      </w:r>
      <w:r w:rsidR="00E25D74" w:rsidRPr="00276B09">
        <w:rPr>
          <w:bCs/>
          <w:color w:val="000000"/>
          <w:sz w:val="28"/>
          <w:szCs w:val="28"/>
          <w:lang w:val="uk-UA" w:eastAsia="uk-UA"/>
        </w:rPr>
        <w:t>.</w:t>
      </w:r>
      <w:r w:rsidR="00E25D74" w:rsidRPr="00276B09">
        <w:rPr>
          <w:sz w:val="28"/>
          <w:szCs w:val="28"/>
          <w:lang w:val="uk-UA"/>
        </w:rPr>
        <w:t xml:space="preserve"> Мінфін також зауважує, що запровадження податкових пільг, як заходу економічної підтримки окремих суб’єктів господарювання, створює дискримінаційні умови по відношенню до інших платників, посилює диспропорцію в податковій системі, робить її непрозорою, ускладнює адміністрування податків, призводить до створення різних схем ухилення від оподаткування та мінімізації податкових зобов’язань.</w:t>
      </w:r>
    </w:p>
    <w:p w:rsidR="00A65275" w:rsidRPr="00276B09" w:rsidRDefault="00A65275" w:rsidP="00A65275">
      <w:pPr>
        <w:tabs>
          <w:tab w:val="left" w:pos="4344"/>
        </w:tabs>
        <w:ind w:firstLine="709"/>
        <w:jc w:val="both"/>
        <w:rPr>
          <w:sz w:val="28"/>
          <w:szCs w:val="28"/>
          <w:lang w:val="uk-UA"/>
        </w:rPr>
      </w:pPr>
      <w:r w:rsidRPr="00276B09">
        <w:rPr>
          <w:sz w:val="28"/>
          <w:szCs w:val="28"/>
          <w:lang w:val="uk-UA"/>
        </w:rPr>
        <w:t>Поряд з тим, необхідно відмітити, що згідно з пунктом 16-1 підрозділу 10 розділу ХХ Податкового кодексу України об’єктом оподаткування військовим збором є доходи фізичних осіб (що є об’єктом оподаткування податком на доходи фізичних осіб).</w:t>
      </w:r>
    </w:p>
    <w:p w:rsidR="00AC3B58" w:rsidRPr="00276B09" w:rsidRDefault="00A65275" w:rsidP="00A65275">
      <w:pPr>
        <w:shd w:val="clear" w:color="auto" w:fill="FFFFFF"/>
        <w:ind w:firstLine="709"/>
        <w:jc w:val="both"/>
        <w:textAlignment w:val="baseline"/>
        <w:rPr>
          <w:sz w:val="28"/>
          <w:szCs w:val="28"/>
          <w:lang w:val="uk-UA"/>
        </w:rPr>
      </w:pPr>
      <w:r w:rsidRPr="00276B09">
        <w:rPr>
          <w:rStyle w:val="a50"/>
          <w:sz w:val="28"/>
          <w:szCs w:val="28"/>
          <w:lang w:val="uk-UA"/>
        </w:rPr>
        <w:t xml:space="preserve">Відповідно до пункту 19 частини першої статті 64 та пункту 4 частини першої статті 69 Бюджетного кодексу України податок на майно (до складу якого включається плата за землю та податок на нерухоме </w:t>
      </w:r>
      <w:proofErr w:type="spellStart"/>
      <w:r w:rsidRPr="00276B09">
        <w:rPr>
          <w:rStyle w:val="a50"/>
          <w:sz w:val="28"/>
          <w:szCs w:val="28"/>
        </w:rPr>
        <w:t>майно</w:t>
      </w:r>
      <w:proofErr w:type="spellEnd"/>
      <w:r w:rsidRPr="00276B09">
        <w:rPr>
          <w:rStyle w:val="a50"/>
          <w:sz w:val="28"/>
          <w:szCs w:val="28"/>
        </w:rPr>
        <w:t xml:space="preserve">, </w:t>
      </w:r>
      <w:proofErr w:type="spellStart"/>
      <w:r w:rsidRPr="00276B09">
        <w:rPr>
          <w:rStyle w:val="a50"/>
          <w:sz w:val="28"/>
          <w:szCs w:val="28"/>
        </w:rPr>
        <w:t>відмінне</w:t>
      </w:r>
      <w:proofErr w:type="spellEnd"/>
      <w:r w:rsidRPr="00276B09">
        <w:rPr>
          <w:rStyle w:val="a50"/>
          <w:sz w:val="28"/>
          <w:szCs w:val="28"/>
        </w:rPr>
        <w:t xml:space="preserve"> </w:t>
      </w:r>
      <w:proofErr w:type="spellStart"/>
      <w:r w:rsidRPr="00276B09">
        <w:rPr>
          <w:rStyle w:val="a50"/>
          <w:sz w:val="28"/>
          <w:szCs w:val="28"/>
        </w:rPr>
        <w:t>від</w:t>
      </w:r>
      <w:proofErr w:type="spellEnd"/>
      <w:r w:rsidRPr="00276B09">
        <w:rPr>
          <w:rStyle w:val="a50"/>
          <w:sz w:val="28"/>
          <w:szCs w:val="28"/>
        </w:rPr>
        <w:t xml:space="preserve"> </w:t>
      </w:r>
      <w:proofErr w:type="spellStart"/>
      <w:r w:rsidRPr="00276B09">
        <w:rPr>
          <w:rStyle w:val="a50"/>
          <w:sz w:val="28"/>
          <w:szCs w:val="28"/>
        </w:rPr>
        <w:t>земельної</w:t>
      </w:r>
      <w:proofErr w:type="spellEnd"/>
      <w:r w:rsidRPr="00276B09">
        <w:rPr>
          <w:rStyle w:val="a50"/>
          <w:sz w:val="28"/>
          <w:szCs w:val="28"/>
        </w:rPr>
        <w:t xml:space="preserve"> </w:t>
      </w:r>
      <w:r w:rsidRPr="00276B09">
        <w:rPr>
          <w:rStyle w:val="a50"/>
          <w:sz w:val="28"/>
          <w:szCs w:val="28"/>
          <w:lang w:val="uk-UA"/>
        </w:rPr>
        <w:t>ділянки) належить до доходів бюджетів місцевого самоврядування. Крім того, відповідно до цього Кодексу податок на доходи фізичних осіб та податок на прибуток підприємств зараховуються до державного і місцевих бюджетів у відповідних пропорціях.</w:t>
      </w:r>
    </w:p>
    <w:p w:rsidR="00AC3B58" w:rsidRPr="00276B09" w:rsidRDefault="00AC3B58" w:rsidP="00AC3B58">
      <w:pPr>
        <w:ind w:firstLine="709"/>
        <w:jc w:val="both"/>
        <w:rPr>
          <w:rStyle w:val="af"/>
          <w:rFonts w:ascii="Times New Roman" w:hAnsi="Times New Roman"/>
          <w:b w:val="0"/>
          <w:sz w:val="28"/>
          <w:szCs w:val="28"/>
        </w:rPr>
      </w:pPr>
      <w:r w:rsidRPr="00276B09">
        <w:rPr>
          <w:rStyle w:val="af"/>
          <w:rFonts w:ascii="Times New Roman" w:hAnsi="Times New Roman"/>
          <w:b w:val="0"/>
          <w:sz w:val="28"/>
          <w:szCs w:val="28"/>
        </w:rPr>
        <w:lastRenderedPageBreak/>
        <w:t>Отже, передбачене законопроектом застосування пільгового оподаткування щодо таких податків призведе до втрат доходів відповідних місцевих бюджетів. Згідно із статтею 103 цього Кодексу надання державою податкових пільг, які зменшують доходи місцевих бюджетів, має супроводжуватися наданням додаткової дотації з державного бюджету місцевим бюджетам на компенсацію відповідних втрат доходів місцевих бюджетів. Подані до законопроекту документи не містять пропозицій щодо компенсації місцевим бюджетам таких втрат.</w:t>
      </w:r>
    </w:p>
    <w:p w:rsidR="00AC3B58" w:rsidRPr="00276B09" w:rsidRDefault="00AC3B58" w:rsidP="00AC3B58">
      <w:pPr>
        <w:pStyle w:val="20"/>
        <w:ind w:firstLine="709"/>
      </w:pPr>
      <w:r w:rsidRPr="00276B09">
        <w:t>До законопроекту не надано фінансово-економічного обґрунтування (включаючи відповідні розрахунки) та пропозицій щодо скорочення витрат бюджету та/або джерел додаткових надходжень бюджету для досягнення збалансованості бюджету. Це не відповідає вимогам частини першої статті 27 Бюджетного кодексу Ук</w:t>
      </w:r>
      <w:r w:rsidR="00A65275" w:rsidRPr="00276B09">
        <w:t>раїни та частини третьої статті </w:t>
      </w:r>
      <w:r w:rsidRPr="00276B09">
        <w:t>91 Регламенту Верховної Ради України.</w:t>
      </w:r>
    </w:p>
    <w:p w:rsidR="00AC3B58" w:rsidRPr="00276B09" w:rsidRDefault="00AC3B58" w:rsidP="00AC3B58">
      <w:pPr>
        <w:pStyle w:val="20"/>
        <w:ind w:firstLine="709"/>
      </w:pPr>
      <w:r w:rsidRPr="00276B09">
        <w:t>Крім того, передбачена законопроектом дата набрання чинності відповідн</w:t>
      </w:r>
      <w:r w:rsidR="00E4396A">
        <w:t>им</w:t>
      </w:r>
      <w:r w:rsidRPr="00276B09">
        <w:t xml:space="preserve"> закон</w:t>
      </w:r>
      <w:r w:rsidR="00E4396A">
        <w:t>ом</w:t>
      </w:r>
      <w:r w:rsidRPr="00276B09">
        <w:t xml:space="preserve"> (</w:t>
      </w:r>
      <w:r w:rsidR="00A65275" w:rsidRPr="00276B09">
        <w:t>з дня, наступного за днем його опублікування</w:t>
      </w:r>
      <w:r w:rsidRPr="00276B09">
        <w:t>) не відповідає вимогам частини третьої статті 27 Бюджетного кодексу України щодо терміну введення в дію законів, які мають вплив на показники бюджету, а також підпункту 4.1.9 пункту 4.1 і пункту 4.5 статті 4 Податкового кодексу України щодо стабільності податкового законодавства.</w:t>
      </w:r>
    </w:p>
    <w:p w:rsidR="00A65275" w:rsidRPr="00276B09" w:rsidRDefault="00AC3B58" w:rsidP="00AC3B58">
      <w:pPr>
        <w:pStyle w:val="20"/>
        <w:ind w:firstLine="709"/>
      </w:pPr>
      <w:r w:rsidRPr="00276B09">
        <w:t xml:space="preserve">За наслідками розгляду Комітет прийняв рішення, що законопроект матиме вплив на показники бюджету (призведе </w:t>
      </w:r>
      <w:r w:rsidR="00A65275" w:rsidRPr="00276B09">
        <w:t>до зменшення доходів державного та місцевих бюджетів від податку на прибуток підприємств, податку на доходи фізичних осіб, військового збору, митних платежів</w:t>
      </w:r>
      <w:r w:rsidR="00A65275" w:rsidRPr="00276B09">
        <w:rPr>
          <w:rStyle w:val="a50"/>
        </w:rPr>
        <w:t xml:space="preserve"> і податку на майно</w:t>
      </w:r>
      <w:r w:rsidR="00A65275" w:rsidRPr="00276B09">
        <w:t xml:space="preserve"> та потребуватиме додаткових видатків державного бюджету для компенсації втрат доходів місцевих бюджетів з урахуванням прийняття законопроекту за реєстр. № 3183). У разі прийняття відповідного закону до 15 липня 2020 року він має вводитися в дію не раніше 1 січня 2021 року, а після 15 липня 2020 року – не раніше 1 січня 2022 року (або 1 січня наступного за цим року залежно від часу прийняття закону).</w:t>
      </w:r>
    </w:p>
    <w:p w:rsidR="004619CA" w:rsidRPr="00276B09" w:rsidRDefault="004619CA" w:rsidP="00A65275">
      <w:pPr>
        <w:pStyle w:val="20"/>
      </w:pPr>
    </w:p>
    <w:p w:rsidR="00C07DFC" w:rsidRPr="00276B09" w:rsidRDefault="00C07DFC" w:rsidP="00B932F6">
      <w:pPr>
        <w:ind w:right="51"/>
        <w:jc w:val="both"/>
        <w:rPr>
          <w:b/>
          <w:bCs/>
          <w:sz w:val="28"/>
          <w:szCs w:val="28"/>
          <w:lang w:val="uk-UA"/>
        </w:rPr>
      </w:pPr>
    </w:p>
    <w:p w:rsidR="00317B09" w:rsidRPr="00276B09" w:rsidRDefault="00317B09" w:rsidP="00B932F6">
      <w:pPr>
        <w:ind w:right="51"/>
        <w:jc w:val="both"/>
        <w:rPr>
          <w:b/>
          <w:bCs/>
          <w:sz w:val="28"/>
          <w:szCs w:val="28"/>
          <w:lang w:val="uk-UA"/>
        </w:rPr>
      </w:pPr>
    </w:p>
    <w:p w:rsidR="00B932F6" w:rsidRPr="00276B09" w:rsidRDefault="007305D1" w:rsidP="00B932F6">
      <w:pPr>
        <w:ind w:right="51"/>
        <w:jc w:val="both"/>
        <w:rPr>
          <w:b/>
          <w:sz w:val="28"/>
          <w:szCs w:val="28"/>
          <w:lang w:val="uk-UA"/>
        </w:rPr>
      </w:pPr>
      <w:r w:rsidRPr="00EC57F0">
        <w:rPr>
          <w:b/>
          <w:bCs/>
          <w:sz w:val="28"/>
          <w:szCs w:val="28"/>
          <w:lang w:val="uk-UA"/>
        </w:rPr>
        <w:t>Заступник Голови Комітету                                                            О.М. </w:t>
      </w:r>
      <w:proofErr w:type="spellStart"/>
      <w:r w:rsidRPr="00EC57F0">
        <w:rPr>
          <w:b/>
          <w:bCs/>
          <w:sz w:val="28"/>
          <w:szCs w:val="28"/>
          <w:lang w:val="uk-UA"/>
        </w:rPr>
        <w:t>Трухін</w:t>
      </w:r>
      <w:bookmarkStart w:id="0" w:name="_GoBack"/>
      <w:bookmarkEnd w:id="0"/>
      <w:proofErr w:type="spellEnd"/>
    </w:p>
    <w:sectPr w:rsidR="00B932F6" w:rsidRPr="00276B09" w:rsidSect="00317B09">
      <w:headerReference w:type="even" r:id="rId8"/>
      <w:headerReference w:type="default" r:id="rId9"/>
      <w:footerReference w:type="default" r:id="rId10"/>
      <w:headerReference w:type="first" r:id="rId11"/>
      <w:pgSz w:w="11906" w:h="16838" w:code="9"/>
      <w:pgMar w:top="993" w:right="851" w:bottom="1134" w:left="164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A75" w:rsidRDefault="007A7A75">
      <w:r>
        <w:separator/>
      </w:r>
    </w:p>
  </w:endnote>
  <w:endnote w:type="continuationSeparator" w:id="0">
    <w:p w:rsidR="007A7A75" w:rsidRDefault="007A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orbe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527" w:rsidRDefault="00FB0527">
    <w:pPr>
      <w:pStyle w:val="af0"/>
      <w:jc w:val="center"/>
    </w:pPr>
    <w:r>
      <w:fldChar w:fldCharType="begin"/>
    </w:r>
    <w:r>
      <w:instrText>PAGE   \* MERGEFORMAT</w:instrText>
    </w:r>
    <w:r>
      <w:fldChar w:fldCharType="separate"/>
    </w:r>
    <w:r w:rsidR="00F8665C" w:rsidRPr="00F8665C">
      <w:rPr>
        <w:noProof/>
        <w:lang w:val="uk-UA"/>
      </w:rPr>
      <w:t>2</w:t>
    </w:r>
    <w:r>
      <w:fldChar w:fldCharType="end"/>
    </w:r>
  </w:p>
  <w:p w:rsidR="00FB0527" w:rsidRDefault="00FB052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A75" w:rsidRDefault="007A7A75">
      <w:r>
        <w:separator/>
      </w:r>
    </w:p>
  </w:footnote>
  <w:footnote w:type="continuationSeparator" w:id="0">
    <w:p w:rsidR="007A7A75" w:rsidRDefault="007A7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527" w:rsidRDefault="00FB0527" w:rsidP="00422985">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AE6183">
      <w:rPr>
        <w:rStyle w:val="ae"/>
        <w:noProof/>
      </w:rPr>
      <w:t>3</w:t>
    </w:r>
    <w:r>
      <w:rPr>
        <w:rStyle w:val="ae"/>
      </w:rPr>
      <w:fldChar w:fldCharType="end"/>
    </w:r>
  </w:p>
  <w:p w:rsidR="00FB0527" w:rsidRDefault="00FB0527">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527" w:rsidRPr="000945EA" w:rsidRDefault="00FB0527" w:rsidP="0062423B">
    <w:pPr>
      <w:pStyle w:val="a3"/>
      <w:jc w:val="right"/>
      <w:rPr>
        <w:b w:val="0"/>
        <w:bCs w:val="0"/>
        <w:sz w:val="16"/>
      </w:rPr>
    </w:pPr>
    <w:r w:rsidRPr="000945EA">
      <w:rPr>
        <w:b w:val="0"/>
        <w:bCs w:val="0"/>
        <w:sz w:val="20"/>
      </w:rPr>
      <w:t>До реєстр.</w:t>
    </w:r>
    <w:r w:rsidRPr="008327EF">
      <w:rPr>
        <w:b w:val="0"/>
        <w:bCs w:val="0"/>
        <w:sz w:val="20"/>
      </w:rPr>
      <w:t xml:space="preserve"> </w:t>
    </w:r>
    <w:r w:rsidR="00AC3B58">
      <w:rPr>
        <w:b w:val="0"/>
        <w:bCs w:val="0"/>
        <w:sz w:val="20"/>
      </w:rPr>
      <w:t>№ 3184</w:t>
    </w:r>
    <w:r w:rsidR="007F175C" w:rsidRPr="007F175C">
      <w:rPr>
        <w:b w:val="0"/>
        <w:bCs w:val="0"/>
        <w:sz w:val="20"/>
      </w:rPr>
      <w:t xml:space="preserve"> від 06.03.2020</w:t>
    </w:r>
  </w:p>
  <w:p w:rsidR="00FB0527" w:rsidRPr="006722B5" w:rsidRDefault="00FB0527" w:rsidP="0062423B">
    <w:pPr>
      <w:pStyle w:val="ac"/>
      <w:jc w:val="right"/>
      <w:rPr>
        <w:sz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FB0527" w:rsidTr="00E47FC0">
      <w:tc>
        <w:tcPr>
          <w:tcW w:w="11957" w:type="dxa"/>
          <w:tcBorders>
            <w:top w:val="nil"/>
            <w:left w:val="nil"/>
            <w:bottom w:val="nil"/>
            <w:right w:val="nil"/>
          </w:tcBorders>
        </w:tcPr>
        <w:p w:rsidR="00FB0527" w:rsidRPr="008137E3" w:rsidRDefault="00FB0527" w:rsidP="00E47FC0">
          <w:pPr>
            <w:pStyle w:val="ac"/>
            <w:rPr>
              <w:color w:val="002060"/>
              <w:sz w:val="32"/>
              <w:szCs w:val="32"/>
            </w:rPr>
          </w:pPr>
        </w:p>
        <w:p w:rsidR="00FB0527" w:rsidRPr="008137E3" w:rsidRDefault="00FB0527" w:rsidP="00E47FC0">
          <w:pPr>
            <w:pStyle w:val="ac"/>
            <w:rPr>
              <w:color w:val="002060"/>
              <w:sz w:val="32"/>
              <w:szCs w:val="32"/>
            </w:rPr>
          </w:pPr>
        </w:p>
        <w:p w:rsidR="00FB0527" w:rsidRPr="008137E3" w:rsidRDefault="00FB0527" w:rsidP="00E47FC0">
          <w:pPr>
            <w:pStyle w:val="ac"/>
            <w:rPr>
              <w:color w:val="002060"/>
              <w:sz w:val="32"/>
              <w:szCs w:val="32"/>
            </w:rPr>
          </w:pPr>
        </w:p>
        <w:p w:rsidR="00FB0527" w:rsidRPr="008137E3" w:rsidRDefault="00A46950" w:rsidP="00E47FC0">
          <w:pPr>
            <w:pStyle w:val="ac"/>
            <w:spacing w:before="80"/>
            <w:jc w:val="center"/>
            <w:rPr>
              <w:color w:val="1829A8"/>
              <w:spacing w:val="20"/>
              <w:sz w:val="34"/>
              <w:szCs w:val="34"/>
            </w:rPr>
          </w:pPr>
          <w:r>
            <w:rPr>
              <w:noProof/>
              <w:lang w:eastAsia="uk-UA"/>
            </w:rPr>
            <w:drawing>
              <wp:anchor distT="360045" distB="0" distL="114300" distR="114300" simplePos="0" relativeHeight="25165772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2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B0527" w:rsidRPr="008137E3">
            <w:rPr>
              <w:color w:val="1829A8"/>
              <w:spacing w:val="20"/>
              <w:sz w:val="34"/>
              <w:szCs w:val="34"/>
            </w:rPr>
            <w:t>ВЕРХОВНА РАДА УКРАЇНИ</w:t>
          </w:r>
        </w:p>
        <w:p w:rsidR="00FB0527" w:rsidRPr="008137E3" w:rsidRDefault="00FB0527" w:rsidP="00E47FC0">
          <w:pPr>
            <w:pStyle w:val="ac"/>
            <w:spacing w:before="100"/>
            <w:jc w:val="center"/>
            <w:rPr>
              <w:b/>
              <w:color w:val="1829A8"/>
              <w:spacing w:val="20"/>
              <w:sz w:val="24"/>
              <w:szCs w:val="24"/>
            </w:rPr>
          </w:pPr>
          <w:r w:rsidRPr="008137E3">
            <w:rPr>
              <w:b/>
              <w:color w:val="1829A8"/>
              <w:spacing w:val="20"/>
              <w:sz w:val="24"/>
              <w:szCs w:val="24"/>
            </w:rPr>
            <w:t>Комітет з питань бюджету</w:t>
          </w:r>
        </w:p>
        <w:p w:rsidR="00FB0527" w:rsidRPr="008137E3" w:rsidRDefault="00FB0527" w:rsidP="00E47FC0">
          <w:pPr>
            <w:pStyle w:val="ac"/>
            <w:spacing w:before="160" w:after="60"/>
            <w:jc w:val="center"/>
            <w:rPr>
              <w:color w:val="002060"/>
              <w:sz w:val="20"/>
            </w:rPr>
          </w:pPr>
          <w:smartTag w:uri="urn:schemas-microsoft-com:office:smarttags" w:element="metricconverter">
            <w:smartTagPr>
              <w:attr w:name="ProductID" w:val="01008, м"/>
            </w:smartTagPr>
            <w:r w:rsidRPr="008137E3">
              <w:rPr>
                <w:color w:val="1829A8"/>
                <w:sz w:val="20"/>
              </w:rPr>
              <w:t>01008, м</w:t>
            </w:r>
          </w:smartTag>
          <w:r w:rsidRPr="008137E3">
            <w:rPr>
              <w:color w:val="1829A8"/>
              <w:sz w:val="20"/>
            </w:rPr>
            <w:t xml:space="preserve">.Київ-8, вул. М. Грушевського, 5, </w:t>
          </w:r>
          <w:proofErr w:type="spellStart"/>
          <w:r w:rsidRPr="008137E3">
            <w:rPr>
              <w:color w:val="1829A8"/>
              <w:sz w:val="20"/>
            </w:rPr>
            <w:t>тел</w:t>
          </w:r>
          <w:proofErr w:type="spellEnd"/>
          <w:r w:rsidRPr="008137E3">
            <w:rPr>
              <w:color w:val="1829A8"/>
              <w:sz w:val="20"/>
            </w:rPr>
            <w:t>.: 255-40-29, 255-43-61, факс: 255-41-23</w:t>
          </w:r>
        </w:p>
      </w:tc>
    </w:tr>
  </w:tbl>
  <w:p w:rsidR="00FB0527" w:rsidRDefault="00FB0527" w:rsidP="00E47FC0">
    <w:pPr>
      <w:rPr>
        <w:snapToGrid w:val="0"/>
        <w:vanish/>
        <w:color w:val="000000"/>
        <w:w w:val="1"/>
        <w:sz w:val="2"/>
        <w:szCs w:val="2"/>
        <w:bdr w:val="none" w:sz="0" w:space="0" w:color="auto" w:frame="1"/>
        <w:shd w:val="clear" w:color="auto" w:fill="000000"/>
        <w:lang w:val="x-none" w:eastAsia="x-none"/>
      </w:rPr>
    </w:pPr>
  </w:p>
  <w:tbl>
    <w:tblPr>
      <w:tblW w:w="12446" w:type="dxa"/>
      <w:tblInd w:w="-1680" w:type="dxa"/>
      <w:tblBorders>
        <w:top w:val="thinThickMediumGap" w:sz="12" w:space="0" w:color="0033CC"/>
      </w:tblBorders>
      <w:tblLook w:val="00A0" w:firstRow="1" w:lastRow="0" w:firstColumn="1" w:lastColumn="0" w:noHBand="0" w:noVBand="0"/>
    </w:tblPr>
    <w:tblGrid>
      <w:gridCol w:w="1646"/>
      <w:gridCol w:w="9714"/>
      <w:gridCol w:w="1086"/>
    </w:tblGrid>
    <w:tr w:rsidR="00FB0527" w:rsidTr="00E47FC0">
      <w:tc>
        <w:tcPr>
          <w:tcW w:w="1646" w:type="dxa"/>
          <w:tcBorders>
            <w:top w:val="nil"/>
            <w:left w:val="nil"/>
            <w:bottom w:val="nil"/>
            <w:right w:val="nil"/>
          </w:tcBorders>
        </w:tcPr>
        <w:p w:rsidR="00FB0527" w:rsidRPr="008137E3" w:rsidRDefault="00FB0527" w:rsidP="00E47FC0">
          <w:pPr>
            <w:pStyle w:val="ac"/>
            <w:rPr>
              <w:color w:val="002060"/>
            </w:rPr>
          </w:pPr>
        </w:p>
      </w:tc>
      <w:tc>
        <w:tcPr>
          <w:tcW w:w="9714" w:type="dxa"/>
          <w:tcBorders>
            <w:top w:val="thinThickMediumGap" w:sz="12" w:space="0" w:color="0033CC"/>
            <w:left w:val="nil"/>
            <w:bottom w:val="nil"/>
            <w:right w:val="nil"/>
          </w:tcBorders>
        </w:tcPr>
        <w:p w:rsidR="00FB0527" w:rsidRPr="008137E3" w:rsidRDefault="00FB0527" w:rsidP="00E47FC0">
          <w:pPr>
            <w:pStyle w:val="ac"/>
            <w:rPr>
              <w:color w:val="002060"/>
            </w:rPr>
          </w:pPr>
        </w:p>
      </w:tc>
      <w:tc>
        <w:tcPr>
          <w:tcW w:w="1086" w:type="dxa"/>
          <w:tcBorders>
            <w:top w:val="nil"/>
            <w:left w:val="nil"/>
            <w:bottom w:val="nil"/>
            <w:right w:val="nil"/>
          </w:tcBorders>
        </w:tcPr>
        <w:p w:rsidR="00FB0527" w:rsidRPr="008137E3" w:rsidRDefault="00FB0527" w:rsidP="00E47FC0">
          <w:pPr>
            <w:pStyle w:val="ac"/>
            <w:rPr>
              <w:color w:val="002060"/>
            </w:rPr>
          </w:pPr>
        </w:p>
      </w:tc>
    </w:tr>
  </w:tbl>
  <w:p w:rsidR="00FB0527" w:rsidRDefault="00FB0527" w:rsidP="00E47FC0">
    <w:pPr>
      <w:pStyle w:val="ac"/>
      <w:rPr>
        <w:color w:val="002060"/>
        <w:sz w:val="2"/>
        <w:szCs w:val="2"/>
      </w:rPr>
    </w:pPr>
  </w:p>
  <w:p w:rsidR="00FB0527" w:rsidRDefault="00FB0527" w:rsidP="00E47FC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21F"/>
    <w:multiLevelType w:val="hybridMultilevel"/>
    <w:tmpl w:val="B3B0EF8C"/>
    <w:lvl w:ilvl="0" w:tplc="3014EB26">
      <w:numFmt w:val="bullet"/>
      <w:lvlText w:val="-"/>
      <w:lvlJc w:val="left"/>
      <w:pPr>
        <w:tabs>
          <w:tab w:val="num" w:pos="1584"/>
        </w:tabs>
        <w:ind w:left="1584" w:hanging="864"/>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62462D"/>
    <w:multiLevelType w:val="hybridMultilevel"/>
    <w:tmpl w:val="E77066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E44AE0"/>
    <w:multiLevelType w:val="hybridMultilevel"/>
    <w:tmpl w:val="89BA21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0C483E"/>
    <w:multiLevelType w:val="hybridMultilevel"/>
    <w:tmpl w:val="DBDABB86"/>
    <w:lvl w:ilvl="0" w:tplc="CB82ADA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34322734"/>
    <w:multiLevelType w:val="hybridMultilevel"/>
    <w:tmpl w:val="74CC44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766C01"/>
    <w:multiLevelType w:val="hybridMultilevel"/>
    <w:tmpl w:val="7350613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37A15BDF"/>
    <w:multiLevelType w:val="hybridMultilevel"/>
    <w:tmpl w:val="74AEA4CE"/>
    <w:lvl w:ilvl="0" w:tplc="04190001">
      <w:start w:val="1"/>
      <w:numFmt w:val="bullet"/>
      <w:lvlText w:val=""/>
      <w:lvlJc w:val="left"/>
      <w:pPr>
        <w:tabs>
          <w:tab w:val="num" w:pos="1641"/>
        </w:tabs>
        <w:ind w:left="1641" w:hanging="360"/>
      </w:pPr>
      <w:rPr>
        <w:rFonts w:ascii="Symbol" w:hAnsi="Symbol" w:hint="default"/>
      </w:rPr>
    </w:lvl>
    <w:lvl w:ilvl="1" w:tplc="04190003" w:tentative="1">
      <w:start w:val="1"/>
      <w:numFmt w:val="bullet"/>
      <w:lvlText w:val="o"/>
      <w:lvlJc w:val="left"/>
      <w:pPr>
        <w:tabs>
          <w:tab w:val="num" w:pos="2361"/>
        </w:tabs>
        <w:ind w:left="2361" w:hanging="360"/>
      </w:pPr>
      <w:rPr>
        <w:rFonts w:ascii="Courier New" w:hAnsi="Courier New" w:hint="default"/>
      </w:rPr>
    </w:lvl>
    <w:lvl w:ilvl="2" w:tplc="04190005" w:tentative="1">
      <w:start w:val="1"/>
      <w:numFmt w:val="bullet"/>
      <w:lvlText w:val=""/>
      <w:lvlJc w:val="left"/>
      <w:pPr>
        <w:tabs>
          <w:tab w:val="num" w:pos="3081"/>
        </w:tabs>
        <w:ind w:left="3081" w:hanging="360"/>
      </w:pPr>
      <w:rPr>
        <w:rFonts w:ascii="Wingdings" w:hAnsi="Wingdings" w:hint="default"/>
      </w:rPr>
    </w:lvl>
    <w:lvl w:ilvl="3" w:tplc="04190001" w:tentative="1">
      <w:start w:val="1"/>
      <w:numFmt w:val="bullet"/>
      <w:lvlText w:val=""/>
      <w:lvlJc w:val="left"/>
      <w:pPr>
        <w:tabs>
          <w:tab w:val="num" w:pos="3801"/>
        </w:tabs>
        <w:ind w:left="3801" w:hanging="360"/>
      </w:pPr>
      <w:rPr>
        <w:rFonts w:ascii="Symbol" w:hAnsi="Symbol" w:hint="default"/>
      </w:rPr>
    </w:lvl>
    <w:lvl w:ilvl="4" w:tplc="04190003" w:tentative="1">
      <w:start w:val="1"/>
      <w:numFmt w:val="bullet"/>
      <w:lvlText w:val="o"/>
      <w:lvlJc w:val="left"/>
      <w:pPr>
        <w:tabs>
          <w:tab w:val="num" w:pos="4521"/>
        </w:tabs>
        <w:ind w:left="4521" w:hanging="360"/>
      </w:pPr>
      <w:rPr>
        <w:rFonts w:ascii="Courier New" w:hAnsi="Courier New" w:hint="default"/>
      </w:rPr>
    </w:lvl>
    <w:lvl w:ilvl="5" w:tplc="04190005" w:tentative="1">
      <w:start w:val="1"/>
      <w:numFmt w:val="bullet"/>
      <w:lvlText w:val=""/>
      <w:lvlJc w:val="left"/>
      <w:pPr>
        <w:tabs>
          <w:tab w:val="num" w:pos="5241"/>
        </w:tabs>
        <w:ind w:left="5241" w:hanging="360"/>
      </w:pPr>
      <w:rPr>
        <w:rFonts w:ascii="Wingdings" w:hAnsi="Wingdings" w:hint="default"/>
      </w:rPr>
    </w:lvl>
    <w:lvl w:ilvl="6" w:tplc="04190001" w:tentative="1">
      <w:start w:val="1"/>
      <w:numFmt w:val="bullet"/>
      <w:lvlText w:val=""/>
      <w:lvlJc w:val="left"/>
      <w:pPr>
        <w:tabs>
          <w:tab w:val="num" w:pos="5961"/>
        </w:tabs>
        <w:ind w:left="5961" w:hanging="360"/>
      </w:pPr>
      <w:rPr>
        <w:rFonts w:ascii="Symbol" w:hAnsi="Symbol" w:hint="default"/>
      </w:rPr>
    </w:lvl>
    <w:lvl w:ilvl="7" w:tplc="04190003" w:tentative="1">
      <w:start w:val="1"/>
      <w:numFmt w:val="bullet"/>
      <w:lvlText w:val="o"/>
      <w:lvlJc w:val="left"/>
      <w:pPr>
        <w:tabs>
          <w:tab w:val="num" w:pos="6681"/>
        </w:tabs>
        <w:ind w:left="6681" w:hanging="360"/>
      </w:pPr>
      <w:rPr>
        <w:rFonts w:ascii="Courier New" w:hAnsi="Courier New" w:hint="default"/>
      </w:rPr>
    </w:lvl>
    <w:lvl w:ilvl="8" w:tplc="04190005" w:tentative="1">
      <w:start w:val="1"/>
      <w:numFmt w:val="bullet"/>
      <w:lvlText w:val=""/>
      <w:lvlJc w:val="left"/>
      <w:pPr>
        <w:tabs>
          <w:tab w:val="num" w:pos="7401"/>
        </w:tabs>
        <w:ind w:left="7401" w:hanging="360"/>
      </w:pPr>
      <w:rPr>
        <w:rFonts w:ascii="Wingdings" w:hAnsi="Wingdings" w:hint="default"/>
      </w:rPr>
    </w:lvl>
  </w:abstractNum>
  <w:abstractNum w:abstractNumId="7" w15:restartNumberingAfterBreak="0">
    <w:nsid w:val="395B21CC"/>
    <w:multiLevelType w:val="hybridMultilevel"/>
    <w:tmpl w:val="184442FE"/>
    <w:lvl w:ilvl="0" w:tplc="13B2FC2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407F98"/>
    <w:multiLevelType w:val="hybridMultilevel"/>
    <w:tmpl w:val="653059D6"/>
    <w:lvl w:ilvl="0" w:tplc="FFFFFFFF">
      <w:start w:val="1"/>
      <w:numFmt w:val="bullet"/>
      <w:lvlText w:val=""/>
      <w:lvlJc w:val="left"/>
      <w:pPr>
        <w:tabs>
          <w:tab w:val="num" w:pos="1500"/>
        </w:tabs>
        <w:ind w:left="1500" w:hanging="360"/>
      </w:pPr>
      <w:rPr>
        <w:rFonts w:ascii="Symbol" w:hAnsi="Symbol" w:hint="default"/>
      </w:rPr>
    </w:lvl>
    <w:lvl w:ilvl="1" w:tplc="FFFFFFFF" w:tentative="1">
      <w:start w:val="1"/>
      <w:numFmt w:val="bullet"/>
      <w:lvlText w:val="o"/>
      <w:lvlJc w:val="left"/>
      <w:pPr>
        <w:tabs>
          <w:tab w:val="num" w:pos="2220"/>
        </w:tabs>
        <w:ind w:left="2220" w:hanging="360"/>
      </w:pPr>
      <w:rPr>
        <w:rFonts w:ascii="Courier New" w:hAnsi="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3F1542BB"/>
    <w:multiLevelType w:val="hybridMultilevel"/>
    <w:tmpl w:val="9A8219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7A4C57"/>
    <w:multiLevelType w:val="hybridMultilevel"/>
    <w:tmpl w:val="D060ACF4"/>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1" w15:restartNumberingAfterBreak="0">
    <w:nsid w:val="469040A5"/>
    <w:multiLevelType w:val="hybridMultilevel"/>
    <w:tmpl w:val="A796A19E"/>
    <w:lvl w:ilvl="0" w:tplc="EF424E06">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15:restartNumberingAfterBreak="0">
    <w:nsid w:val="4B0D7E0D"/>
    <w:multiLevelType w:val="hybridMultilevel"/>
    <w:tmpl w:val="FB8833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180878"/>
    <w:multiLevelType w:val="hybridMultilevel"/>
    <w:tmpl w:val="B20AB7A6"/>
    <w:lvl w:ilvl="0" w:tplc="22FC601E">
      <w:numFmt w:val="bullet"/>
      <w:lvlText w:val="-"/>
      <w:lvlJc w:val="left"/>
      <w:pPr>
        <w:tabs>
          <w:tab w:val="num" w:pos="1596"/>
        </w:tabs>
        <w:ind w:left="1596" w:hanging="876"/>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4" w15:restartNumberingAfterBreak="0">
    <w:nsid w:val="559A40B4"/>
    <w:multiLevelType w:val="hybridMultilevel"/>
    <w:tmpl w:val="D76620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34797D"/>
    <w:multiLevelType w:val="hybridMultilevel"/>
    <w:tmpl w:val="FF284F6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4745884"/>
    <w:multiLevelType w:val="hybridMultilevel"/>
    <w:tmpl w:val="226628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D864B5"/>
    <w:multiLevelType w:val="hybridMultilevel"/>
    <w:tmpl w:val="65144D46"/>
    <w:lvl w:ilvl="0" w:tplc="E3222754">
      <w:numFmt w:val="bullet"/>
      <w:lvlText w:val="-"/>
      <w:lvlJc w:val="left"/>
      <w:pPr>
        <w:ind w:left="1429" w:hanging="360"/>
      </w:pPr>
      <w:rPr>
        <w:rFonts w:ascii="Times New Roman" w:eastAsia="Times New Roman" w:hAnsi="Times New Roman" w:hint="default"/>
        <w:color w:val="auto"/>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778F72CF"/>
    <w:multiLevelType w:val="hybridMultilevel"/>
    <w:tmpl w:val="66A2DA9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9" w15:restartNumberingAfterBreak="0">
    <w:nsid w:val="7AC364CE"/>
    <w:multiLevelType w:val="hybridMultilevel"/>
    <w:tmpl w:val="FA58A48A"/>
    <w:lvl w:ilvl="0" w:tplc="8C5C36A0">
      <w:numFmt w:val="bullet"/>
      <w:lvlText w:val="-"/>
      <w:lvlJc w:val="left"/>
      <w:pPr>
        <w:tabs>
          <w:tab w:val="num" w:pos="1632"/>
        </w:tabs>
        <w:ind w:left="1632" w:hanging="912"/>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AED1C16"/>
    <w:multiLevelType w:val="hybridMultilevel"/>
    <w:tmpl w:val="03DEA2C2"/>
    <w:lvl w:ilvl="0" w:tplc="CD5240F2">
      <w:start w:val="255"/>
      <w:numFmt w:val="bullet"/>
      <w:lvlText w:val="-"/>
      <w:lvlJc w:val="left"/>
      <w:pPr>
        <w:tabs>
          <w:tab w:val="num" w:pos="1371"/>
        </w:tabs>
        <w:ind w:left="1371" w:hanging="804"/>
      </w:pPr>
      <w:rPr>
        <w:rFonts w:ascii="Times New Roman" w:eastAsia="Times New Roman" w:hAnsi="Times New Roman" w:cs="Times New Roman" w:hint="default"/>
      </w:rPr>
    </w:lvl>
    <w:lvl w:ilvl="1" w:tplc="04220003" w:tentative="1">
      <w:start w:val="1"/>
      <w:numFmt w:val="bullet"/>
      <w:lvlText w:val="o"/>
      <w:lvlJc w:val="left"/>
      <w:pPr>
        <w:tabs>
          <w:tab w:val="num" w:pos="1647"/>
        </w:tabs>
        <w:ind w:left="1647" w:hanging="360"/>
      </w:pPr>
      <w:rPr>
        <w:rFonts w:ascii="Courier New" w:hAnsi="Courier New" w:cs="Courier New" w:hint="default"/>
      </w:rPr>
    </w:lvl>
    <w:lvl w:ilvl="2" w:tplc="04220005" w:tentative="1">
      <w:start w:val="1"/>
      <w:numFmt w:val="bullet"/>
      <w:lvlText w:val=""/>
      <w:lvlJc w:val="left"/>
      <w:pPr>
        <w:tabs>
          <w:tab w:val="num" w:pos="2367"/>
        </w:tabs>
        <w:ind w:left="2367" w:hanging="360"/>
      </w:pPr>
      <w:rPr>
        <w:rFonts w:ascii="Wingdings" w:hAnsi="Wingdings" w:hint="default"/>
      </w:rPr>
    </w:lvl>
    <w:lvl w:ilvl="3" w:tplc="04220001" w:tentative="1">
      <w:start w:val="1"/>
      <w:numFmt w:val="bullet"/>
      <w:lvlText w:val=""/>
      <w:lvlJc w:val="left"/>
      <w:pPr>
        <w:tabs>
          <w:tab w:val="num" w:pos="3087"/>
        </w:tabs>
        <w:ind w:left="3087" w:hanging="360"/>
      </w:pPr>
      <w:rPr>
        <w:rFonts w:ascii="Symbol" w:hAnsi="Symbol" w:hint="default"/>
      </w:rPr>
    </w:lvl>
    <w:lvl w:ilvl="4" w:tplc="04220003" w:tentative="1">
      <w:start w:val="1"/>
      <w:numFmt w:val="bullet"/>
      <w:lvlText w:val="o"/>
      <w:lvlJc w:val="left"/>
      <w:pPr>
        <w:tabs>
          <w:tab w:val="num" w:pos="3807"/>
        </w:tabs>
        <w:ind w:left="3807" w:hanging="360"/>
      </w:pPr>
      <w:rPr>
        <w:rFonts w:ascii="Courier New" w:hAnsi="Courier New" w:cs="Courier New" w:hint="default"/>
      </w:rPr>
    </w:lvl>
    <w:lvl w:ilvl="5" w:tplc="04220005" w:tentative="1">
      <w:start w:val="1"/>
      <w:numFmt w:val="bullet"/>
      <w:lvlText w:val=""/>
      <w:lvlJc w:val="left"/>
      <w:pPr>
        <w:tabs>
          <w:tab w:val="num" w:pos="4527"/>
        </w:tabs>
        <w:ind w:left="4527" w:hanging="360"/>
      </w:pPr>
      <w:rPr>
        <w:rFonts w:ascii="Wingdings" w:hAnsi="Wingdings" w:hint="default"/>
      </w:rPr>
    </w:lvl>
    <w:lvl w:ilvl="6" w:tplc="04220001" w:tentative="1">
      <w:start w:val="1"/>
      <w:numFmt w:val="bullet"/>
      <w:lvlText w:val=""/>
      <w:lvlJc w:val="left"/>
      <w:pPr>
        <w:tabs>
          <w:tab w:val="num" w:pos="5247"/>
        </w:tabs>
        <w:ind w:left="5247" w:hanging="360"/>
      </w:pPr>
      <w:rPr>
        <w:rFonts w:ascii="Symbol" w:hAnsi="Symbol" w:hint="default"/>
      </w:rPr>
    </w:lvl>
    <w:lvl w:ilvl="7" w:tplc="04220003" w:tentative="1">
      <w:start w:val="1"/>
      <w:numFmt w:val="bullet"/>
      <w:lvlText w:val="o"/>
      <w:lvlJc w:val="left"/>
      <w:pPr>
        <w:tabs>
          <w:tab w:val="num" w:pos="5967"/>
        </w:tabs>
        <w:ind w:left="5967" w:hanging="360"/>
      </w:pPr>
      <w:rPr>
        <w:rFonts w:ascii="Courier New" w:hAnsi="Courier New" w:cs="Courier New" w:hint="default"/>
      </w:rPr>
    </w:lvl>
    <w:lvl w:ilvl="8" w:tplc="04220005" w:tentative="1">
      <w:start w:val="1"/>
      <w:numFmt w:val="bullet"/>
      <w:lvlText w:val=""/>
      <w:lvlJc w:val="left"/>
      <w:pPr>
        <w:tabs>
          <w:tab w:val="num" w:pos="6687"/>
        </w:tabs>
        <w:ind w:left="6687" w:hanging="360"/>
      </w:pPr>
      <w:rPr>
        <w:rFonts w:ascii="Wingdings" w:hAnsi="Wingdings" w:hint="default"/>
      </w:rPr>
    </w:lvl>
  </w:abstractNum>
  <w:num w:numId="1">
    <w:abstractNumId w:val="12"/>
  </w:num>
  <w:num w:numId="2">
    <w:abstractNumId w:val="1"/>
  </w:num>
  <w:num w:numId="3">
    <w:abstractNumId w:val="16"/>
  </w:num>
  <w:num w:numId="4">
    <w:abstractNumId w:val="6"/>
  </w:num>
  <w:num w:numId="5">
    <w:abstractNumId w:val="2"/>
  </w:num>
  <w:num w:numId="6">
    <w:abstractNumId w:val="18"/>
  </w:num>
  <w:num w:numId="7">
    <w:abstractNumId w:val="10"/>
  </w:num>
  <w:num w:numId="8">
    <w:abstractNumId w:val="9"/>
  </w:num>
  <w:num w:numId="9">
    <w:abstractNumId w:val="8"/>
  </w:num>
  <w:num w:numId="10">
    <w:abstractNumId w:val="4"/>
  </w:num>
  <w:num w:numId="11">
    <w:abstractNumId w:val="15"/>
  </w:num>
  <w:num w:numId="12">
    <w:abstractNumId w:val="14"/>
  </w:num>
  <w:num w:numId="13">
    <w:abstractNumId w:val="7"/>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9"/>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5"/>
  </w:num>
  <w:num w:numId="20">
    <w:abstractNumId w:val="17"/>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C6"/>
    <w:rsid w:val="00001427"/>
    <w:rsid w:val="00002BE7"/>
    <w:rsid w:val="00002C47"/>
    <w:rsid w:val="00002DE5"/>
    <w:rsid w:val="00010AFE"/>
    <w:rsid w:val="000134EA"/>
    <w:rsid w:val="000200FA"/>
    <w:rsid w:val="0002029C"/>
    <w:rsid w:val="0002274B"/>
    <w:rsid w:val="000248F6"/>
    <w:rsid w:val="00026832"/>
    <w:rsid w:val="00027223"/>
    <w:rsid w:val="0003294C"/>
    <w:rsid w:val="000366EE"/>
    <w:rsid w:val="000459BC"/>
    <w:rsid w:val="00045A9B"/>
    <w:rsid w:val="00045BB7"/>
    <w:rsid w:val="00053833"/>
    <w:rsid w:val="000544A0"/>
    <w:rsid w:val="000547D3"/>
    <w:rsid w:val="00054C52"/>
    <w:rsid w:val="00055656"/>
    <w:rsid w:val="00055C42"/>
    <w:rsid w:val="00056000"/>
    <w:rsid w:val="000560C9"/>
    <w:rsid w:val="00057624"/>
    <w:rsid w:val="000578D8"/>
    <w:rsid w:val="00061356"/>
    <w:rsid w:val="0006260B"/>
    <w:rsid w:val="000627B9"/>
    <w:rsid w:val="00064DD5"/>
    <w:rsid w:val="00070AED"/>
    <w:rsid w:val="00071901"/>
    <w:rsid w:val="0008027C"/>
    <w:rsid w:val="00081668"/>
    <w:rsid w:val="00083222"/>
    <w:rsid w:val="00083EF2"/>
    <w:rsid w:val="0009038E"/>
    <w:rsid w:val="000906F6"/>
    <w:rsid w:val="0009160D"/>
    <w:rsid w:val="000945EA"/>
    <w:rsid w:val="000951C4"/>
    <w:rsid w:val="000966F8"/>
    <w:rsid w:val="00096707"/>
    <w:rsid w:val="000969E6"/>
    <w:rsid w:val="000A46C9"/>
    <w:rsid w:val="000B03D9"/>
    <w:rsid w:val="000B074E"/>
    <w:rsid w:val="000B3B90"/>
    <w:rsid w:val="000B4941"/>
    <w:rsid w:val="000B5E4A"/>
    <w:rsid w:val="000B6905"/>
    <w:rsid w:val="000B6B99"/>
    <w:rsid w:val="000B6C4D"/>
    <w:rsid w:val="000B7B91"/>
    <w:rsid w:val="000C1710"/>
    <w:rsid w:val="000C220A"/>
    <w:rsid w:val="000C40FB"/>
    <w:rsid w:val="000C42ED"/>
    <w:rsid w:val="000C5272"/>
    <w:rsid w:val="000C584C"/>
    <w:rsid w:val="000C7A10"/>
    <w:rsid w:val="000D156A"/>
    <w:rsid w:val="000D46BF"/>
    <w:rsid w:val="000D55B4"/>
    <w:rsid w:val="000E009D"/>
    <w:rsid w:val="000E0FC3"/>
    <w:rsid w:val="000E5DC5"/>
    <w:rsid w:val="000E6EC7"/>
    <w:rsid w:val="000F2080"/>
    <w:rsid w:val="000F486E"/>
    <w:rsid w:val="000F58B5"/>
    <w:rsid w:val="000F694D"/>
    <w:rsid w:val="00101855"/>
    <w:rsid w:val="00104030"/>
    <w:rsid w:val="00105EE6"/>
    <w:rsid w:val="00111A70"/>
    <w:rsid w:val="00116790"/>
    <w:rsid w:val="001169A6"/>
    <w:rsid w:val="001202F5"/>
    <w:rsid w:val="001210D5"/>
    <w:rsid w:val="00121C3F"/>
    <w:rsid w:val="00122720"/>
    <w:rsid w:val="00122852"/>
    <w:rsid w:val="00123294"/>
    <w:rsid w:val="00123AE7"/>
    <w:rsid w:val="00124AF9"/>
    <w:rsid w:val="00127919"/>
    <w:rsid w:val="00131601"/>
    <w:rsid w:val="00133DD1"/>
    <w:rsid w:val="001342D9"/>
    <w:rsid w:val="001374CA"/>
    <w:rsid w:val="001471EC"/>
    <w:rsid w:val="0014793F"/>
    <w:rsid w:val="001507C0"/>
    <w:rsid w:val="001618C8"/>
    <w:rsid w:val="00162EAC"/>
    <w:rsid w:val="001641D7"/>
    <w:rsid w:val="00170616"/>
    <w:rsid w:val="00170F90"/>
    <w:rsid w:val="001723CA"/>
    <w:rsid w:val="0017367B"/>
    <w:rsid w:val="00176A60"/>
    <w:rsid w:val="00177F99"/>
    <w:rsid w:val="00191832"/>
    <w:rsid w:val="0019260D"/>
    <w:rsid w:val="001965B5"/>
    <w:rsid w:val="001A0D27"/>
    <w:rsid w:val="001B0A2B"/>
    <w:rsid w:val="001B2FCB"/>
    <w:rsid w:val="001B2FF7"/>
    <w:rsid w:val="001B4AB4"/>
    <w:rsid w:val="001B61AB"/>
    <w:rsid w:val="001B6358"/>
    <w:rsid w:val="001B6B10"/>
    <w:rsid w:val="001B6C32"/>
    <w:rsid w:val="001C0637"/>
    <w:rsid w:val="001C1819"/>
    <w:rsid w:val="001C68D5"/>
    <w:rsid w:val="001D192D"/>
    <w:rsid w:val="001D2620"/>
    <w:rsid w:val="001D3DFD"/>
    <w:rsid w:val="001D486B"/>
    <w:rsid w:val="001D5DBB"/>
    <w:rsid w:val="001D7CD1"/>
    <w:rsid w:val="001E0A31"/>
    <w:rsid w:val="001E0CCD"/>
    <w:rsid w:val="001E47E1"/>
    <w:rsid w:val="001E4F6E"/>
    <w:rsid w:val="001F22DE"/>
    <w:rsid w:val="001F2900"/>
    <w:rsid w:val="002034B5"/>
    <w:rsid w:val="00205838"/>
    <w:rsid w:val="00207C89"/>
    <w:rsid w:val="00212F32"/>
    <w:rsid w:val="00214058"/>
    <w:rsid w:val="002219C7"/>
    <w:rsid w:val="00222F8A"/>
    <w:rsid w:val="00225BF7"/>
    <w:rsid w:val="00232FA4"/>
    <w:rsid w:val="00241116"/>
    <w:rsid w:val="0024309E"/>
    <w:rsid w:val="0024557D"/>
    <w:rsid w:val="002463B5"/>
    <w:rsid w:val="00250D24"/>
    <w:rsid w:val="0025655C"/>
    <w:rsid w:val="00256CD0"/>
    <w:rsid w:val="00262B54"/>
    <w:rsid w:val="002648EA"/>
    <w:rsid w:val="00265628"/>
    <w:rsid w:val="00273AF8"/>
    <w:rsid w:val="00274244"/>
    <w:rsid w:val="00275BA7"/>
    <w:rsid w:val="00276B09"/>
    <w:rsid w:val="002815D4"/>
    <w:rsid w:val="00281BDD"/>
    <w:rsid w:val="002827C5"/>
    <w:rsid w:val="00283495"/>
    <w:rsid w:val="0028540E"/>
    <w:rsid w:val="002859C5"/>
    <w:rsid w:val="002864BE"/>
    <w:rsid w:val="00290868"/>
    <w:rsid w:val="00291077"/>
    <w:rsid w:val="00291E64"/>
    <w:rsid w:val="0029542E"/>
    <w:rsid w:val="002974B2"/>
    <w:rsid w:val="002A0145"/>
    <w:rsid w:val="002A2FCC"/>
    <w:rsid w:val="002A3550"/>
    <w:rsid w:val="002A5062"/>
    <w:rsid w:val="002B6E1B"/>
    <w:rsid w:val="002C05D5"/>
    <w:rsid w:val="002C2948"/>
    <w:rsid w:val="002C57B0"/>
    <w:rsid w:val="002D240B"/>
    <w:rsid w:val="002D4A09"/>
    <w:rsid w:val="002D77B2"/>
    <w:rsid w:val="002E06C3"/>
    <w:rsid w:val="002E16F5"/>
    <w:rsid w:val="002E43CD"/>
    <w:rsid w:val="002F2160"/>
    <w:rsid w:val="002F370B"/>
    <w:rsid w:val="002F7882"/>
    <w:rsid w:val="00303D1B"/>
    <w:rsid w:val="00305DDD"/>
    <w:rsid w:val="00306935"/>
    <w:rsid w:val="00315F06"/>
    <w:rsid w:val="00315F5A"/>
    <w:rsid w:val="00316158"/>
    <w:rsid w:val="00317B09"/>
    <w:rsid w:val="0032455D"/>
    <w:rsid w:val="003273EF"/>
    <w:rsid w:val="00332422"/>
    <w:rsid w:val="0033432F"/>
    <w:rsid w:val="00340128"/>
    <w:rsid w:val="00341951"/>
    <w:rsid w:val="00342190"/>
    <w:rsid w:val="0034426A"/>
    <w:rsid w:val="00344E51"/>
    <w:rsid w:val="0034527B"/>
    <w:rsid w:val="003468AB"/>
    <w:rsid w:val="00346DE7"/>
    <w:rsid w:val="0034790F"/>
    <w:rsid w:val="00351316"/>
    <w:rsid w:val="0035737F"/>
    <w:rsid w:val="00361C6B"/>
    <w:rsid w:val="00362618"/>
    <w:rsid w:val="003649EB"/>
    <w:rsid w:val="003669E2"/>
    <w:rsid w:val="00366ADD"/>
    <w:rsid w:val="00366E4E"/>
    <w:rsid w:val="00372AE2"/>
    <w:rsid w:val="00374823"/>
    <w:rsid w:val="00380963"/>
    <w:rsid w:val="003812DE"/>
    <w:rsid w:val="00381776"/>
    <w:rsid w:val="0038297E"/>
    <w:rsid w:val="00387C14"/>
    <w:rsid w:val="00387D40"/>
    <w:rsid w:val="00390E5D"/>
    <w:rsid w:val="00391F3B"/>
    <w:rsid w:val="0039363B"/>
    <w:rsid w:val="00397773"/>
    <w:rsid w:val="003A710D"/>
    <w:rsid w:val="003B1C5B"/>
    <w:rsid w:val="003B446D"/>
    <w:rsid w:val="003B461C"/>
    <w:rsid w:val="003C198F"/>
    <w:rsid w:val="003C299C"/>
    <w:rsid w:val="003C3C9D"/>
    <w:rsid w:val="003C4223"/>
    <w:rsid w:val="003C4E57"/>
    <w:rsid w:val="003C4EB8"/>
    <w:rsid w:val="003C5E1E"/>
    <w:rsid w:val="003C7633"/>
    <w:rsid w:val="003D0904"/>
    <w:rsid w:val="003D4F9E"/>
    <w:rsid w:val="003E05D5"/>
    <w:rsid w:val="003E1858"/>
    <w:rsid w:val="003E2442"/>
    <w:rsid w:val="003E7FF6"/>
    <w:rsid w:val="003F1CCB"/>
    <w:rsid w:val="003F25E9"/>
    <w:rsid w:val="003F31FE"/>
    <w:rsid w:val="003F447B"/>
    <w:rsid w:val="003F68AF"/>
    <w:rsid w:val="00400C13"/>
    <w:rsid w:val="004074D0"/>
    <w:rsid w:val="00407A7B"/>
    <w:rsid w:val="004122B1"/>
    <w:rsid w:val="004151B1"/>
    <w:rsid w:val="004214A5"/>
    <w:rsid w:val="00422985"/>
    <w:rsid w:val="00422DA5"/>
    <w:rsid w:val="00424839"/>
    <w:rsid w:val="00425B4E"/>
    <w:rsid w:val="0042672C"/>
    <w:rsid w:val="004303CA"/>
    <w:rsid w:val="00431534"/>
    <w:rsid w:val="00431F4F"/>
    <w:rsid w:val="004374FB"/>
    <w:rsid w:val="0044026B"/>
    <w:rsid w:val="004452DE"/>
    <w:rsid w:val="004453D9"/>
    <w:rsid w:val="004473F5"/>
    <w:rsid w:val="004549D1"/>
    <w:rsid w:val="00455928"/>
    <w:rsid w:val="00455F3A"/>
    <w:rsid w:val="00456F0B"/>
    <w:rsid w:val="00457204"/>
    <w:rsid w:val="00460FD2"/>
    <w:rsid w:val="004619CA"/>
    <w:rsid w:val="0046651F"/>
    <w:rsid w:val="004713A4"/>
    <w:rsid w:val="004764C7"/>
    <w:rsid w:val="00480653"/>
    <w:rsid w:val="00481354"/>
    <w:rsid w:val="00482DFC"/>
    <w:rsid w:val="0048531E"/>
    <w:rsid w:val="004853B7"/>
    <w:rsid w:val="004856EF"/>
    <w:rsid w:val="004860AA"/>
    <w:rsid w:val="00487541"/>
    <w:rsid w:val="00496E48"/>
    <w:rsid w:val="004A1733"/>
    <w:rsid w:val="004A373F"/>
    <w:rsid w:val="004A5201"/>
    <w:rsid w:val="004B1587"/>
    <w:rsid w:val="004B2397"/>
    <w:rsid w:val="004B3B93"/>
    <w:rsid w:val="004B4BF7"/>
    <w:rsid w:val="004B4D5A"/>
    <w:rsid w:val="004B767B"/>
    <w:rsid w:val="004B77E4"/>
    <w:rsid w:val="004C0986"/>
    <w:rsid w:val="004C0D04"/>
    <w:rsid w:val="004C54FD"/>
    <w:rsid w:val="004C6B0E"/>
    <w:rsid w:val="004D0872"/>
    <w:rsid w:val="004D0B0B"/>
    <w:rsid w:val="004D2C9E"/>
    <w:rsid w:val="004D3394"/>
    <w:rsid w:val="004D4DF2"/>
    <w:rsid w:val="004D5898"/>
    <w:rsid w:val="004E0920"/>
    <w:rsid w:val="004E0E82"/>
    <w:rsid w:val="004E150B"/>
    <w:rsid w:val="004E3D4F"/>
    <w:rsid w:val="004E54F8"/>
    <w:rsid w:val="004E59DD"/>
    <w:rsid w:val="004E63CD"/>
    <w:rsid w:val="004E665B"/>
    <w:rsid w:val="004E7486"/>
    <w:rsid w:val="004E79D1"/>
    <w:rsid w:val="004F05AA"/>
    <w:rsid w:val="004F4DF4"/>
    <w:rsid w:val="00504002"/>
    <w:rsid w:val="005044F7"/>
    <w:rsid w:val="00512618"/>
    <w:rsid w:val="00512BA9"/>
    <w:rsid w:val="00517CEF"/>
    <w:rsid w:val="00521A1D"/>
    <w:rsid w:val="00526A75"/>
    <w:rsid w:val="00527DB4"/>
    <w:rsid w:val="0053217F"/>
    <w:rsid w:val="005330F4"/>
    <w:rsid w:val="0053368E"/>
    <w:rsid w:val="00533B6D"/>
    <w:rsid w:val="00536429"/>
    <w:rsid w:val="00540891"/>
    <w:rsid w:val="00543068"/>
    <w:rsid w:val="00543A55"/>
    <w:rsid w:val="0054608D"/>
    <w:rsid w:val="00546201"/>
    <w:rsid w:val="005525A9"/>
    <w:rsid w:val="00554950"/>
    <w:rsid w:val="0055777F"/>
    <w:rsid w:val="00560E30"/>
    <w:rsid w:val="005633C2"/>
    <w:rsid w:val="005676A8"/>
    <w:rsid w:val="00567FD9"/>
    <w:rsid w:val="00573427"/>
    <w:rsid w:val="00577FD3"/>
    <w:rsid w:val="00581907"/>
    <w:rsid w:val="00584EAA"/>
    <w:rsid w:val="00586B74"/>
    <w:rsid w:val="00586F3C"/>
    <w:rsid w:val="00587E93"/>
    <w:rsid w:val="00590BA2"/>
    <w:rsid w:val="0059249E"/>
    <w:rsid w:val="00592D8D"/>
    <w:rsid w:val="0059469D"/>
    <w:rsid w:val="0059615A"/>
    <w:rsid w:val="00596BC0"/>
    <w:rsid w:val="005A11A7"/>
    <w:rsid w:val="005A3F6F"/>
    <w:rsid w:val="005A52E8"/>
    <w:rsid w:val="005A5589"/>
    <w:rsid w:val="005A5949"/>
    <w:rsid w:val="005A6462"/>
    <w:rsid w:val="005B3A98"/>
    <w:rsid w:val="005B5659"/>
    <w:rsid w:val="005B7AE0"/>
    <w:rsid w:val="005C2455"/>
    <w:rsid w:val="005C2C23"/>
    <w:rsid w:val="005C7150"/>
    <w:rsid w:val="005C7674"/>
    <w:rsid w:val="005C76C5"/>
    <w:rsid w:val="005D28D9"/>
    <w:rsid w:val="005E1008"/>
    <w:rsid w:val="005E11D1"/>
    <w:rsid w:val="005E22EA"/>
    <w:rsid w:val="005E4338"/>
    <w:rsid w:val="005E4ADF"/>
    <w:rsid w:val="005E50B0"/>
    <w:rsid w:val="005E639D"/>
    <w:rsid w:val="005E651D"/>
    <w:rsid w:val="005E6757"/>
    <w:rsid w:val="005E7E17"/>
    <w:rsid w:val="005F1586"/>
    <w:rsid w:val="005F3889"/>
    <w:rsid w:val="005F7107"/>
    <w:rsid w:val="00603820"/>
    <w:rsid w:val="00605D7B"/>
    <w:rsid w:val="0060775C"/>
    <w:rsid w:val="006134AB"/>
    <w:rsid w:val="00616007"/>
    <w:rsid w:val="006168BE"/>
    <w:rsid w:val="00617B0A"/>
    <w:rsid w:val="00622175"/>
    <w:rsid w:val="0062396B"/>
    <w:rsid w:val="0062422F"/>
    <w:rsid w:val="0062423B"/>
    <w:rsid w:val="00624CA9"/>
    <w:rsid w:val="00625812"/>
    <w:rsid w:val="006278E9"/>
    <w:rsid w:val="006306F2"/>
    <w:rsid w:val="00631C3F"/>
    <w:rsid w:val="00631CA4"/>
    <w:rsid w:val="00631CC4"/>
    <w:rsid w:val="00632126"/>
    <w:rsid w:val="0063330A"/>
    <w:rsid w:val="00640374"/>
    <w:rsid w:val="0064066E"/>
    <w:rsid w:val="00643A7C"/>
    <w:rsid w:val="00644D1B"/>
    <w:rsid w:val="00650ADB"/>
    <w:rsid w:val="00650EE1"/>
    <w:rsid w:val="00654DF3"/>
    <w:rsid w:val="00656CD2"/>
    <w:rsid w:val="00664424"/>
    <w:rsid w:val="00664D6F"/>
    <w:rsid w:val="00665FE9"/>
    <w:rsid w:val="006672B2"/>
    <w:rsid w:val="00667317"/>
    <w:rsid w:val="006722AF"/>
    <w:rsid w:val="006722B5"/>
    <w:rsid w:val="006726A8"/>
    <w:rsid w:val="00680228"/>
    <w:rsid w:val="00680345"/>
    <w:rsid w:val="00680D14"/>
    <w:rsid w:val="00685251"/>
    <w:rsid w:val="006933D2"/>
    <w:rsid w:val="006935A4"/>
    <w:rsid w:val="006941A9"/>
    <w:rsid w:val="00694724"/>
    <w:rsid w:val="006A04F3"/>
    <w:rsid w:val="006A0B9D"/>
    <w:rsid w:val="006A43A7"/>
    <w:rsid w:val="006A7327"/>
    <w:rsid w:val="006A7F7F"/>
    <w:rsid w:val="006B1AFC"/>
    <w:rsid w:val="006B7082"/>
    <w:rsid w:val="006C5974"/>
    <w:rsid w:val="006C7759"/>
    <w:rsid w:val="006D0A8F"/>
    <w:rsid w:val="006D0D5D"/>
    <w:rsid w:val="006D28F5"/>
    <w:rsid w:val="006D5B94"/>
    <w:rsid w:val="006D6524"/>
    <w:rsid w:val="006E0241"/>
    <w:rsid w:val="006E23DD"/>
    <w:rsid w:val="006E275E"/>
    <w:rsid w:val="006E3689"/>
    <w:rsid w:val="006E3A96"/>
    <w:rsid w:val="006F4F72"/>
    <w:rsid w:val="006F6B05"/>
    <w:rsid w:val="006F7F01"/>
    <w:rsid w:val="007062EB"/>
    <w:rsid w:val="0070668D"/>
    <w:rsid w:val="007126DE"/>
    <w:rsid w:val="00713DDF"/>
    <w:rsid w:val="00717034"/>
    <w:rsid w:val="00720339"/>
    <w:rsid w:val="00721368"/>
    <w:rsid w:val="007225EC"/>
    <w:rsid w:val="007305D1"/>
    <w:rsid w:val="00735E92"/>
    <w:rsid w:val="00740FD4"/>
    <w:rsid w:val="007462BC"/>
    <w:rsid w:val="0075026F"/>
    <w:rsid w:val="00752D5C"/>
    <w:rsid w:val="007625CC"/>
    <w:rsid w:val="00767C6C"/>
    <w:rsid w:val="00772737"/>
    <w:rsid w:val="00776384"/>
    <w:rsid w:val="007769CF"/>
    <w:rsid w:val="0078043E"/>
    <w:rsid w:val="0078368D"/>
    <w:rsid w:val="0078730F"/>
    <w:rsid w:val="0079189B"/>
    <w:rsid w:val="007951F9"/>
    <w:rsid w:val="00796492"/>
    <w:rsid w:val="007A1F85"/>
    <w:rsid w:val="007A758E"/>
    <w:rsid w:val="007A7A75"/>
    <w:rsid w:val="007A7B8E"/>
    <w:rsid w:val="007B0F5C"/>
    <w:rsid w:val="007B42BD"/>
    <w:rsid w:val="007C2690"/>
    <w:rsid w:val="007D0F19"/>
    <w:rsid w:val="007D0FDA"/>
    <w:rsid w:val="007D1692"/>
    <w:rsid w:val="007D4D72"/>
    <w:rsid w:val="007E09F3"/>
    <w:rsid w:val="007E1E4D"/>
    <w:rsid w:val="007E2C65"/>
    <w:rsid w:val="007E66B9"/>
    <w:rsid w:val="007E7DEB"/>
    <w:rsid w:val="007F1178"/>
    <w:rsid w:val="007F175C"/>
    <w:rsid w:val="007F4996"/>
    <w:rsid w:val="00800605"/>
    <w:rsid w:val="00806637"/>
    <w:rsid w:val="00807409"/>
    <w:rsid w:val="0081092E"/>
    <w:rsid w:val="00812082"/>
    <w:rsid w:val="008127AB"/>
    <w:rsid w:val="008137E3"/>
    <w:rsid w:val="00813A52"/>
    <w:rsid w:val="00814046"/>
    <w:rsid w:val="008155DA"/>
    <w:rsid w:val="00822D63"/>
    <w:rsid w:val="008327EF"/>
    <w:rsid w:val="00832A61"/>
    <w:rsid w:val="00833CF5"/>
    <w:rsid w:val="008340AE"/>
    <w:rsid w:val="00835674"/>
    <w:rsid w:val="00835E6A"/>
    <w:rsid w:val="00836BF1"/>
    <w:rsid w:val="008458F7"/>
    <w:rsid w:val="00852FE2"/>
    <w:rsid w:val="00854C91"/>
    <w:rsid w:val="0085771E"/>
    <w:rsid w:val="00864D75"/>
    <w:rsid w:val="00866CFE"/>
    <w:rsid w:val="008738DF"/>
    <w:rsid w:val="008743D2"/>
    <w:rsid w:val="008747CE"/>
    <w:rsid w:val="00880084"/>
    <w:rsid w:val="00881F7B"/>
    <w:rsid w:val="00887609"/>
    <w:rsid w:val="00897760"/>
    <w:rsid w:val="008A12D0"/>
    <w:rsid w:val="008A1BB4"/>
    <w:rsid w:val="008A71B6"/>
    <w:rsid w:val="008B022A"/>
    <w:rsid w:val="008B11FB"/>
    <w:rsid w:val="008B2A62"/>
    <w:rsid w:val="008B49C0"/>
    <w:rsid w:val="008B51EF"/>
    <w:rsid w:val="008B6479"/>
    <w:rsid w:val="008C64F7"/>
    <w:rsid w:val="008D1925"/>
    <w:rsid w:val="008D3BE2"/>
    <w:rsid w:val="008D4C70"/>
    <w:rsid w:val="008D7B60"/>
    <w:rsid w:val="008D7C42"/>
    <w:rsid w:val="008D7F69"/>
    <w:rsid w:val="008E0242"/>
    <w:rsid w:val="008E4267"/>
    <w:rsid w:val="008E6F88"/>
    <w:rsid w:val="008F0370"/>
    <w:rsid w:val="008F59CB"/>
    <w:rsid w:val="008F7486"/>
    <w:rsid w:val="00905009"/>
    <w:rsid w:val="00907BC3"/>
    <w:rsid w:val="00911AD4"/>
    <w:rsid w:val="0091227C"/>
    <w:rsid w:val="00912A7F"/>
    <w:rsid w:val="00913D5E"/>
    <w:rsid w:val="00914E3B"/>
    <w:rsid w:val="009169D3"/>
    <w:rsid w:val="00916F1D"/>
    <w:rsid w:val="00917928"/>
    <w:rsid w:val="00917D02"/>
    <w:rsid w:val="009201D9"/>
    <w:rsid w:val="00920818"/>
    <w:rsid w:val="009210B1"/>
    <w:rsid w:val="009222E4"/>
    <w:rsid w:val="00923DE2"/>
    <w:rsid w:val="00926B3D"/>
    <w:rsid w:val="00927E6A"/>
    <w:rsid w:val="00933588"/>
    <w:rsid w:val="009336BD"/>
    <w:rsid w:val="00936E72"/>
    <w:rsid w:val="009374C9"/>
    <w:rsid w:val="00937E99"/>
    <w:rsid w:val="00940D2A"/>
    <w:rsid w:val="00940D4B"/>
    <w:rsid w:val="00941599"/>
    <w:rsid w:val="00943E48"/>
    <w:rsid w:val="00946107"/>
    <w:rsid w:val="00947322"/>
    <w:rsid w:val="009550FB"/>
    <w:rsid w:val="00956BB9"/>
    <w:rsid w:val="009613E5"/>
    <w:rsid w:val="00963700"/>
    <w:rsid w:val="009656C6"/>
    <w:rsid w:val="00965AA7"/>
    <w:rsid w:val="00965DA6"/>
    <w:rsid w:val="00966723"/>
    <w:rsid w:val="00967821"/>
    <w:rsid w:val="009711BB"/>
    <w:rsid w:val="00972A7A"/>
    <w:rsid w:val="009753B6"/>
    <w:rsid w:val="009767C3"/>
    <w:rsid w:val="00977023"/>
    <w:rsid w:val="0097766C"/>
    <w:rsid w:val="00984310"/>
    <w:rsid w:val="009872AF"/>
    <w:rsid w:val="00991104"/>
    <w:rsid w:val="00992F18"/>
    <w:rsid w:val="0099335D"/>
    <w:rsid w:val="0099352F"/>
    <w:rsid w:val="00996153"/>
    <w:rsid w:val="00996EB1"/>
    <w:rsid w:val="009A0D34"/>
    <w:rsid w:val="009A2762"/>
    <w:rsid w:val="009A358E"/>
    <w:rsid w:val="009A49E2"/>
    <w:rsid w:val="009A662A"/>
    <w:rsid w:val="009B02F8"/>
    <w:rsid w:val="009B2C5A"/>
    <w:rsid w:val="009B4231"/>
    <w:rsid w:val="009B50F3"/>
    <w:rsid w:val="009B538C"/>
    <w:rsid w:val="009B60D2"/>
    <w:rsid w:val="009B6602"/>
    <w:rsid w:val="009B6D1A"/>
    <w:rsid w:val="009C08C8"/>
    <w:rsid w:val="009C1045"/>
    <w:rsid w:val="009C1C5B"/>
    <w:rsid w:val="009C1DD0"/>
    <w:rsid w:val="009C33B5"/>
    <w:rsid w:val="009C349A"/>
    <w:rsid w:val="009D3C28"/>
    <w:rsid w:val="009E1CC4"/>
    <w:rsid w:val="009E1F37"/>
    <w:rsid w:val="009E4C25"/>
    <w:rsid w:val="009E60D0"/>
    <w:rsid w:val="009F74E7"/>
    <w:rsid w:val="00A00785"/>
    <w:rsid w:val="00A008D1"/>
    <w:rsid w:val="00A0353E"/>
    <w:rsid w:val="00A04440"/>
    <w:rsid w:val="00A070ED"/>
    <w:rsid w:val="00A10827"/>
    <w:rsid w:val="00A136FF"/>
    <w:rsid w:val="00A15484"/>
    <w:rsid w:val="00A15AFD"/>
    <w:rsid w:val="00A16399"/>
    <w:rsid w:val="00A16B3C"/>
    <w:rsid w:val="00A16F3B"/>
    <w:rsid w:val="00A20B5F"/>
    <w:rsid w:val="00A2574B"/>
    <w:rsid w:val="00A27489"/>
    <w:rsid w:val="00A35C65"/>
    <w:rsid w:val="00A37514"/>
    <w:rsid w:val="00A41D3F"/>
    <w:rsid w:val="00A46647"/>
    <w:rsid w:val="00A46950"/>
    <w:rsid w:val="00A50077"/>
    <w:rsid w:val="00A54732"/>
    <w:rsid w:val="00A54A63"/>
    <w:rsid w:val="00A54CFE"/>
    <w:rsid w:val="00A54DD9"/>
    <w:rsid w:val="00A6344C"/>
    <w:rsid w:val="00A65275"/>
    <w:rsid w:val="00A65AFF"/>
    <w:rsid w:val="00A65CDB"/>
    <w:rsid w:val="00A65F03"/>
    <w:rsid w:val="00A66A1D"/>
    <w:rsid w:val="00A7094D"/>
    <w:rsid w:val="00A71F2F"/>
    <w:rsid w:val="00A74446"/>
    <w:rsid w:val="00A7539B"/>
    <w:rsid w:val="00A77D2B"/>
    <w:rsid w:val="00A80407"/>
    <w:rsid w:val="00A819ED"/>
    <w:rsid w:val="00A82428"/>
    <w:rsid w:val="00A83009"/>
    <w:rsid w:val="00A92128"/>
    <w:rsid w:val="00A94136"/>
    <w:rsid w:val="00AA0B01"/>
    <w:rsid w:val="00AA2956"/>
    <w:rsid w:val="00AB01AA"/>
    <w:rsid w:val="00AB0DB7"/>
    <w:rsid w:val="00AC3B58"/>
    <w:rsid w:val="00AC3B6A"/>
    <w:rsid w:val="00AC5389"/>
    <w:rsid w:val="00AC5A26"/>
    <w:rsid w:val="00AC6C16"/>
    <w:rsid w:val="00AD24B2"/>
    <w:rsid w:val="00AD4BC2"/>
    <w:rsid w:val="00AD5E60"/>
    <w:rsid w:val="00AE2758"/>
    <w:rsid w:val="00AE4A27"/>
    <w:rsid w:val="00AE6183"/>
    <w:rsid w:val="00AE7F40"/>
    <w:rsid w:val="00AF0869"/>
    <w:rsid w:val="00AF09D2"/>
    <w:rsid w:val="00B12C7D"/>
    <w:rsid w:val="00B32040"/>
    <w:rsid w:val="00B3343A"/>
    <w:rsid w:val="00B36049"/>
    <w:rsid w:val="00B43914"/>
    <w:rsid w:val="00B44AC9"/>
    <w:rsid w:val="00B45A02"/>
    <w:rsid w:val="00B46A8B"/>
    <w:rsid w:val="00B50585"/>
    <w:rsid w:val="00B5291A"/>
    <w:rsid w:val="00B61FAE"/>
    <w:rsid w:val="00B62672"/>
    <w:rsid w:val="00B715A3"/>
    <w:rsid w:val="00B71B13"/>
    <w:rsid w:val="00B76949"/>
    <w:rsid w:val="00B816BC"/>
    <w:rsid w:val="00B8368F"/>
    <w:rsid w:val="00B83D33"/>
    <w:rsid w:val="00B8434E"/>
    <w:rsid w:val="00B84B7A"/>
    <w:rsid w:val="00B85075"/>
    <w:rsid w:val="00B85286"/>
    <w:rsid w:val="00B865B6"/>
    <w:rsid w:val="00B879AC"/>
    <w:rsid w:val="00B932F6"/>
    <w:rsid w:val="00B95B15"/>
    <w:rsid w:val="00BA6593"/>
    <w:rsid w:val="00BB38A2"/>
    <w:rsid w:val="00BB3F64"/>
    <w:rsid w:val="00BB43AC"/>
    <w:rsid w:val="00BB50B6"/>
    <w:rsid w:val="00BB7696"/>
    <w:rsid w:val="00BB7B50"/>
    <w:rsid w:val="00BC3405"/>
    <w:rsid w:val="00BC525D"/>
    <w:rsid w:val="00BC59DA"/>
    <w:rsid w:val="00BC5F1B"/>
    <w:rsid w:val="00BC75A9"/>
    <w:rsid w:val="00BC7771"/>
    <w:rsid w:val="00BE2A29"/>
    <w:rsid w:val="00BF0FD4"/>
    <w:rsid w:val="00BF3870"/>
    <w:rsid w:val="00BF6D1B"/>
    <w:rsid w:val="00BF6EE9"/>
    <w:rsid w:val="00C0131E"/>
    <w:rsid w:val="00C03855"/>
    <w:rsid w:val="00C0598A"/>
    <w:rsid w:val="00C06F5B"/>
    <w:rsid w:val="00C07DFC"/>
    <w:rsid w:val="00C07FF0"/>
    <w:rsid w:val="00C107B7"/>
    <w:rsid w:val="00C1182F"/>
    <w:rsid w:val="00C15F5F"/>
    <w:rsid w:val="00C16BC1"/>
    <w:rsid w:val="00C16BC7"/>
    <w:rsid w:val="00C17F02"/>
    <w:rsid w:val="00C213A0"/>
    <w:rsid w:val="00C315F5"/>
    <w:rsid w:val="00C33D24"/>
    <w:rsid w:val="00C36D73"/>
    <w:rsid w:val="00C402BA"/>
    <w:rsid w:val="00C40650"/>
    <w:rsid w:val="00C42B53"/>
    <w:rsid w:val="00C4737D"/>
    <w:rsid w:val="00C47B42"/>
    <w:rsid w:val="00C50FB6"/>
    <w:rsid w:val="00C520A4"/>
    <w:rsid w:val="00C527B7"/>
    <w:rsid w:val="00C564D5"/>
    <w:rsid w:val="00C6035D"/>
    <w:rsid w:val="00C61543"/>
    <w:rsid w:val="00C61755"/>
    <w:rsid w:val="00C63C4C"/>
    <w:rsid w:val="00C654A7"/>
    <w:rsid w:val="00C6557F"/>
    <w:rsid w:val="00C713F2"/>
    <w:rsid w:val="00C714C9"/>
    <w:rsid w:val="00C72A77"/>
    <w:rsid w:val="00C77459"/>
    <w:rsid w:val="00C77506"/>
    <w:rsid w:val="00C85337"/>
    <w:rsid w:val="00C85A9D"/>
    <w:rsid w:val="00C85BE7"/>
    <w:rsid w:val="00C9319A"/>
    <w:rsid w:val="00C973EF"/>
    <w:rsid w:val="00CA13FD"/>
    <w:rsid w:val="00CA258E"/>
    <w:rsid w:val="00CA291E"/>
    <w:rsid w:val="00CA3638"/>
    <w:rsid w:val="00CA37C1"/>
    <w:rsid w:val="00CA4150"/>
    <w:rsid w:val="00CB2356"/>
    <w:rsid w:val="00CB2490"/>
    <w:rsid w:val="00CB5868"/>
    <w:rsid w:val="00CB7B66"/>
    <w:rsid w:val="00CC4241"/>
    <w:rsid w:val="00CC5D6B"/>
    <w:rsid w:val="00CC789C"/>
    <w:rsid w:val="00CD19E4"/>
    <w:rsid w:val="00CD3278"/>
    <w:rsid w:val="00CD7FDF"/>
    <w:rsid w:val="00CE36BA"/>
    <w:rsid w:val="00CE7626"/>
    <w:rsid w:val="00CF087C"/>
    <w:rsid w:val="00CF093F"/>
    <w:rsid w:val="00CF0BC9"/>
    <w:rsid w:val="00CF2274"/>
    <w:rsid w:val="00CF5357"/>
    <w:rsid w:val="00CF659C"/>
    <w:rsid w:val="00CF66BD"/>
    <w:rsid w:val="00CF6FC0"/>
    <w:rsid w:val="00D007E1"/>
    <w:rsid w:val="00D05523"/>
    <w:rsid w:val="00D11805"/>
    <w:rsid w:val="00D12C09"/>
    <w:rsid w:val="00D12EBE"/>
    <w:rsid w:val="00D1574F"/>
    <w:rsid w:val="00D24796"/>
    <w:rsid w:val="00D31599"/>
    <w:rsid w:val="00D3169E"/>
    <w:rsid w:val="00D3531E"/>
    <w:rsid w:val="00D44A1E"/>
    <w:rsid w:val="00D47CDD"/>
    <w:rsid w:val="00D52D63"/>
    <w:rsid w:val="00D565DC"/>
    <w:rsid w:val="00D57561"/>
    <w:rsid w:val="00D61B1F"/>
    <w:rsid w:val="00D70715"/>
    <w:rsid w:val="00D72005"/>
    <w:rsid w:val="00D7227D"/>
    <w:rsid w:val="00D72292"/>
    <w:rsid w:val="00D73D73"/>
    <w:rsid w:val="00D75502"/>
    <w:rsid w:val="00D814C0"/>
    <w:rsid w:val="00D8240C"/>
    <w:rsid w:val="00D82C64"/>
    <w:rsid w:val="00D83A00"/>
    <w:rsid w:val="00D854B8"/>
    <w:rsid w:val="00D85AC2"/>
    <w:rsid w:val="00D86BE3"/>
    <w:rsid w:val="00D87B1E"/>
    <w:rsid w:val="00D9033F"/>
    <w:rsid w:val="00D908DE"/>
    <w:rsid w:val="00D911B6"/>
    <w:rsid w:val="00D94311"/>
    <w:rsid w:val="00D96B98"/>
    <w:rsid w:val="00DA2775"/>
    <w:rsid w:val="00DB5DD7"/>
    <w:rsid w:val="00DC014F"/>
    <w:rsid w:val="00DC0E81"/>
    <w:rsid w:val="00DC1EBD"/>
    <w:rsid w:val="00DC240E"/>
    <w:rsid w:val="00DC3D13"/>
    <w:rsid w:val="00DC48A8"/>
    <w:rsid w:val="00DC77EB"/>
    <w:rsid w:val="00DC7FB0"/>
    <w:rsid w:val="00DD0D23"/>
    <w:rsid w:val="00DD2AB1"/>
    <w:rsid w:val="00DD4EF0"/>
    <w:rsid w:val="00DD54D6"/>
    <w:rsid w:val="00DE4C48"/>
    <w:rsid w:val="00DE5BD2"/>
    <w:rsid w:val="00DF3B59"/>
    <w:rsid w:val="00DF3C7B"/>
    <w:rsid w:val="00DF4844"/>
    <w:rsid w:val="00DF7B6F"/>
    <w:rsid w:val="00E05E61"/>
    <w:rsid w:val="00E06F3C"/>
    <w:rsid w:val="00E100D6"/>
    <w:rsid w:val="00E10A94"/>
    <w:rsid w:val="00E1121D"/>
    <w:rsid w:val="00E131FA"/>
    <w:rsid w:val="00E1339C"/>
    <w:rsid w:val="00E139C3"/>
    <w:rsid w:val="00E13FC1"/>
    <w:rsid w:val="00E1752B"/>
    <w:rsid w:val="00E21050"/>
    <w:rsid w:val="00E227F2"/>
    <w:rsid w:val="00E25D74"/>
    <w:rsid w:val="00E26111"/>
    <w:rsid w:val="00E30128"/>
    <w:rsid w:val="00E30694"/>
    <w:rsid w:val="00E34C24"/>
    <w:rsid w:val="00E3765C"/>
    <w:rsid w:val="00E37DE1"/>
    <w:rsid w:val="00E41077"/>
    <w:rsid w:val="00E4396A"/>
    <w:rsid w:val="00E45A6D"/>
    <w:rsid w:val="00E47FC0"/>
    <w:rsid w:val="00E51B32"/>
    <w:rsid w:val="00E53F33"/>
    <w:rsid w:val="00E55EEB"/>
    <w:rsid w:val="00E5628F"/>
    <w:rsid w:val="00E60AE7"/>
    <w:rsid w:val="00E6141F"/>
    <w:rsid w:val="00E6325C"/>
    <w:rsid w:val="00E664DE"/>
    <w:rsid w:val="00E71415"/>
    <w:rsid w:val="00E73993"/>
    <w:rsid w:val="00E7615D"/>
    <w:rsid w:val="00E83B35"/>
    <w:rsid w:val="00E8626A"/>
    <w:rsid w:val="00E86AC6"/>
    <w:rsid w:val="00E90778"/>
    <w:rsid w:val="00E90A92"/>
    <w:rsid w:val="00E92CC6"/>
    <w:rsid w:val="00E9344A"/>
    <w:rsid w:val="00E93D02"/>
    <w:rsid w:val="00E93DB4"/>
    <w:rsid w:val="00EA6029"/>
    <w:rsid w:val="00EA6158"/>
    <w:rsid w:val="00EB1B84"/>
    <w:rsid w:val="00EB2918"/>
    <w:rsid w:val="00EB390D"/>
    <w:rsid w:val="00EB49F7"/>
    <w:rsid w:val="00EB5B04"/>
    <w:rsid w:val="00EC0365"/>
    <w:rsid w:val="00EC472B"/>
    <w:rsid w:val="00EC550A"/>
    <w:rsid w:val="00EC5966"/>
    <w:rsid w:val="00EC5E94"/>
    <w:rsid w:val="00ED258B"/>
    <w:rsid w:val="00ED3C32"/>
    <w:rsid w:val="00ED49F9"/>
    <w:rsid w:val="00EE1C74"/>
    <w:rsid w:val="00EE6362"/>
    <w:rsid w:val="00EE67D6"/>
    <w:rsid w:val="00EF0417"/>
    <w:rsid w:val="00EF0C0F"/>
    <w:rsid w:val="00EF18A5"/>
    <w:rsid w:val="00EF1B40"/>
    <w:rsid w:val="00EF403D"/>
    <w:rsid w:val="00F061EC"/>
    <w:rsid w:val="00F069E0"/>
    <w:rsid w:val="00F07B7A"/>
    <w:rsid w:val="00F117CC"/>
    <w:rsid w:val="00F14A7D"/>
    <w:rsid w:val="00F2103F"/>
    <w:rsid w:val="00F21059"/>
    <w:rsid w:val="00F2181E"/>
    <w:rsid w:val="00F246C4"/>
    <w:rsid w:val="00F24BE0"/>
    <w:rsid w:val="00F26408"/>
    <w:rsid w:val="00F26867"/>
    <w:rsid w:val="00F26F1E"/>
    <w:rsid w:val="00F30202"/>
    <w:rsid w:val="00F31043"/>
    <w:rsid w:val="00F32B8E"/>
    <w:rsid w:val="00F37FB4"/>
    <w:rsid w:val="00F4049F"/>
    <w:rsid w:val="00F408F5"/>
    <w:rsid w:val="00F429A4"/>
    <w:rsid w:val="00F461E5"/>
    <w:rsid w:val="00F52844"/>
    <w:rsid w:val="00F52C66"/>
    <w:rsid w:val="00F55B73"/>
    <w:rsid w:val="00F560DB"/>
    <w:rsid w:val="00F56C8D"/>
    <w:rsid w:val="00F56F3A"/>
    <w:rsid w:val="00F57152"/>
    <w:rsid w:val="00F57A99"/>
    <w:rsid w:val="00F57E7D"/>
    <w:rsid w:val="00F63560"/>
    <w:rsid w:val="00F63E58"/>
    <w:rsid w:val="00F645DB"/>
    <w:rsid w:val="00F7122D"/>
    <w:rsid w:val="00F7515F"/>
    <w:rsid w:val="00F7651E"/>
    <w:rsid w:val="00F774EB"/>
    <w:rsid w:val="00F77F77"/>
    <w:rsid w:val="00F8224F"/>
    <w:rsid w:val="00F824CF"/>
    <w:rsid w:val="00F83541"/>
    <w:rsid w:val="00F85FC7"/>
    <w:rsid w:val="00F86622"/>
    <w:rsid w:val="00F8665C"/>
    <w:rsid w:val="00F8713A"/>
    <w:rsid w:val="00F90714"/>
    <w:rsid w:val="00F90EF2"/>
    <w:rsid w:val="00F91542"/>
    <w:rsid w:val="00FA4B60"/>
    <w:rsid w:val="00FA7113"/>
    <w:rsid w:val="00FB0527"/>
    <w:rsid w:val="00FC0F1A"/>
    <w:rsid w:val="00FC20AE"/>
    <w:rsid w:val="00FC2242"/>
    <w:rsid w:val="00FC416E"/>
    <w:rsid w:val="00FC6149"/>
    <w:rsid w:val="00FC6CE2"/>
    <w:rsid w:val="00FC7201"/>
    <w:rsid w:val="00FD1356"/>
    <w:rsid w:val="00FD1513"/>
    <w:rsid w:val="00FD267C"/>
    <w:rsid w:val="00FE1FA9"/>
    <w:rsid w:val="00FE591F"/>
    <w:rsid w:val="00FF104E"/>
    <w:rsid w:val="00FF2A06"/>
    <w:rsid w:val="00FF49CF"/>
    <w:rsid w:val="00FF6933"/>
    <w:rsid w:val="00FF77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A8CBBF5-0D26-42FC-943A-36C2256C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footer" w:locked="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Normal (Web)" w:locked="1"/>
    <w:lsdException w:name="Normal Table"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BC0"/>
    <w:rPr>
      <w:sz w:val="24"/>
      <w:szCs w:val="24"/>
      <w:lang w:val="ru-RU" w:eastAsia="ru-RU"/>
    </w:rPr>
  </w:style>
  <w:style w:type="paragraph" w:styleId="1">
    <w:name w:val="heading 1"/>
    <w:basedOn w:val="a"/>
    <w:next w:val="a"/>
    <w:qFormat/>
    <w:rsid w:val="00596BC0"/>
    <w:pPr>
      <w:keepNext/>
      <w:tabs>
        <w:tab w:val="left" w:pos="3435"/>
      </w:tabs>
      <w:outlineLvl w:val="0"/>
    </w:pPr>
    <w:rPr>
      <w:sz w:val="28"/>
      <w:u w:val="single"/>
      <w:lang w:val="uk-UA"/>
    </w:rPr>
  </w:style>
  <w:style w:type="paragraph" w:styleId="2">
    <w:name w:val="heading 2"/>
    <w:basedOn w:val="a"/>
    <w:next w:val="a"/>
    <w:qFormat/>
    <w:rsid w:val="00596BC0"/>
    <w:pPr>
      <w:keepNext/>
      <w:jc w:val="center"/>
      <w:outlineLvl w:val="1"/>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96BC0"/>
    <w:pPr>
      <w:ind w:left="4680"/>
    </w:pPr>
    <w:rPr>
      <w:b/>
      <w:bCs/>
      <w:sz w:val="28"/>
      <w:lang w:val="uk-UA"/>
    </w:rPr>
  </w:style>
  <w:style w:type="paragraph" w:styleId="a5">
    <w:name w:val="Body Text"/>
    <w:basedOn w:val="a"/>
    <w:rsid w:val="00596BC0"/>
    <w:pPr>
      <w:jc w:val="both"/>
    </w:pPr>
    <w:rPr>
      <w:sz w:val="28"/>
      <w:lang w:val="uk-UA"/>
    </w:rPr>
  </w:style>
  <w:style w:type="paragraph" w:styleId="20">
    <w:name w:val="Body Text 2"/>
    <w:basedOn w:val="a"/>
    <w:link w:val="21"/>
    <w:rsid w:val="00596BC0"/>
    <w:pPr>
      <w:jc w:val="both"/>
    </w:pPr>
    <w:rPr>
      <w:sz w:val="28"/>
      <w:szCs w:val="28"/>
      <w:lang w:val="uk-UA"/>
    </w:rPr>
  </w:style>
  <w:style w:type="paragraph" w:styleId="3">
    <w:name w:val="Body Text 3"/>
    <w:basedOn w:val="a"/>
    <w:rsid w:val="00596BC0"/>
    <w:rPr>
      <w:sz w:val="28"/>
      <w:lang w:val="uk-UA"/>
    </w:rPr>
  </w:style>
  <w:style w:type="paragraph" w:styleId="22">
    <w:name w:val="Body Text Indent 2"/>
    <w:basedOn w:val="a"/>
    <w:rsid w:val="00596BC0"/>
    <w:pPr>
      <w:ind w:firstLine="720"/>
      <w:jc w:val="both"/>
    </w:pPr>
    <w:rPr>
      <w:sz w:val="28"/>
      <w:szCs w:val="20"/>
      <w:u w:val="single"/>
      <w:lang w:val="uk-UA"/>
    </w:rPr>
  </w:style>
  <w:style w:type="paragraph" w:styleId="30">
    <w:name w:val="Body Text Indent 3"/>
    <w:basedOn w:val="a"/>
    <w:rsid w:val="00596BC0"/>
    <w:pPr>
      <w:spacing w:after="120"/>
      <w:ind w:firstLine="567"/>
      <w:jc w:val="both"/>
    </w:pPr>
    <w:rPr>
      <w:sz w:val="28"/>
      <w:szCs w:val="28"/>
      <w:lang w:val="uk-UA"/>
    </w:rPr>
  </w:style>
  <w:style w:type="paragraph" w:customStyle="1" w:styleId="Iniiaiieoaeno">
    <w:name w:val="Iniiaiie oaeno"/>
    <w:basedOn w:val="a"/>
    <w:rsid w:val="00596BC0"/>
    <w:pPr>
      <w:widowControl w:val="0"/>
      <w:jc w:val="both"/>
    </w:pPr>
    <w:rPr>
      <w:sz w:val="28"/>
      <w:szCs w:val="20"/>
      <w:lang w:val="uk-UA"/>
    </w:rPr>
  </w:style>
  <w:style w:type="paragraph" w:customStyle="1" w:styleId="a6">
    <w:name w:val="Îá"/>
    <w:rsid w:val="00596BC0"/>
    <w:pPr>
      <w:widowControl w:val="0"/>
      <w:overflowPunct w:val="0"/>
      <w:autoSpaceDE w:val="0"/>
      <w:autoSpaceDN w:val="0"/>
      <w:adjustRightInd w:val="0"/>
      <w:textAlignment w:val="baseline"/>
    </w:pPr>
    <w:rPr>
      <w:lang w:val="ru-RU" w:eastAsia="ru-RU"/>
    </w:rPr>
  </w:style>
  <w:style w:type="paragraph" w:customStyle="1" w:styleId="10">
    <w:name w:val="Звичайний1"/>
    <w:rsid w:val="00596BC0"/>
    <w:pPr>
      <w:widowControl w:val="0"/>
      <w:ind w:firstLine="720"/>
      <w:jc w:val="both"/>
    </w:pPr>
    <w:rPr>
      <w:sz w:val="24"/>
      <w:lang w:eastAsia="ru-RU"/>
    </w:rPr>
  </w:style>
  <w:style w:type="paragraph" w:customStyle="1" w:styleId="11">
    <w:name w:val="Основний текст1"/>
    <w:basedOn w:val="a"/>
    <w:rsid w:val="00596BC0"/>
    <w:pPr>
      <w:spacing w:after="120"/>
    </w:pPr>
    <w:rPr>
      <w:szCs w:val="20"/>
      <w:lang w:val="uk-UA"/>
    </w:rPr>
  </w:style>
  <w:style w:type="paragraph" w:customStyle="1" w:styleId="a7">
    <w:name w:val="Нормальний текст"/>
    <w:basedOn w:val="a"/>
    <w:link w:val="a8"/>
    <w:rsid w:val="00596BC0"/>
    <w:pPr>
      <w:autoSpaceDE w:val="0"/>
      <w:autoSpaceDN w:val="0"/>
      <w:spacing w:before="120"/>
      <w:ind w:firstLine="567"/>
    </w:pPr>
    <w:rPr>
      <w:rFonts w:ascii="Antiqua" w:hAnsi="Antiqua"/>
      <w:sz w:val="26"/>
      <w:szCs w:val="26"/>
      <w:lang w:val="uk-UA"/>
    </w:rPr>
  </w:style>
  <w:style w:type="paragraph" w:customStyle="1" w:styleId="31">
    <w:name w:val="Основний текст з відступом 31"/>
    <w:basedOn w:val="a"/>
    <w:rsid w:val="00596BC0"/>
    <w:pPr>
      <w:ind w:firstLine="720"/>
      <w:jc w:val="both"/>
    </w:pPr>
    <w:rPr>
      <w:sz w:val="28"/>
      <w:szCs w:val="20"/>
      <w:lang w:val="uk-UA"/>
    </w:rPr>
  </w:style>
  <w:style w:type="paragraph" w:styleId="HTML">
    <w:name w:val="HTML Preformatted"/>
    <w:basedOn w:val="a"/>
    <w:link w:val="HTML0"/>
    <w:rsid w:val="0059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1"/>
    </w:rPr>
  </w:style>
  <w:style w:type="paragraph" w:customStyle="1" w:styleId="a9">
    <w:name w:val="Ігор"/>
    <w:basedOn w:val="a"/>
    <w:rsid w:val="00596BC0"/>
    <w:pPr>
      <w:autoSpaceDE w:val="0"/>
      <w:autoSpaceDN w:val="0"/>
      <w:spacing w:before="120"/>
      <w:ind w:firstLine="567"/>
      <w:jc w:val="both"/>
    </w:pPr>
    <w:rPr>
      <w:sz w:val="28"/>
      <w:szCs w:val="26"/>
      <w:lang w:val="uk-UA"/>
    </w:rPr>
  </w:style>
  <w:style w:type="paragraph" w:styleId="aa">
    <w:name w:val="Balloon Text"/>
    <w:basedOn w:val="a"/>
    <w:semiHidden/>
    <w:rsid w:val="002B6E1B"/>
    <w:rPr>
      <w:rFonts w:ascii="Tahoma" w:hAnsi="Tahoma" w:cs="Tahoma"/>
      <w:sz w:val="16"/>
      <w:szCs w:val="16"/>
    </w:rPr>
  </w:style>
  <w:style w:type="paragraph" w:customStyle="1" w:styleId="ezOzZ">
    <w:name w:val="e‡zO’zZ"/>
    <w:rsid w:val="00E45A6D"/>
    <w:pPr>
      <w:widowControl w:val="0"/>
    </w:pPr>
    <w:rPr>
      <w:lang w:val="ru-RU" w:eastAsia="ru-RU"/>
    </w:rPr>
  </w:style>
  <w:style w:type="character" w:styleId="ab">
    <w:name w:val="Strong"/>
    <w:qFormat/>
    <w:rsid w:val="006C7759"/>
    <w:rPr>
      <w:rFonts w:ascii="Times New Roman" w:hAnsi="Times New Roman"/>
      <w:b/>
    </w:rPr>
  </w:style>
  <w:style w:type="character" w:customStyle="1" w:styleId="12">
    <w:name w:val="Строгий1"/>
    <w:rsid w:val="00F85FC7"/>
    <w:rPr>
      <w:b/>
    </w:rPr>
  </w:style>
  <w:style w:type="paragraph" w:customStyle="1" w:styleId="Igor">
    <w:name w:val="Igor"/>
    <w:basedOn w:val="a"/>
    <w:autoRedefine/>
    <w:rsid w:val="00D3531E"/>
    <w:pPr>
      <w:spacing w:before="120" w:after="120"/>
      <w:ind w:firstLine="709"/>
      <w:jc w:val="both"/>
    </w:pPr>
    <w:rPr>
      <w:color w:val="000000"/>
      <w:spacing w:val="1"/>
      <w:w w:val="93"/>
      <w:sz w:val="28"/>
      <w:lang w:val="uk-UA"/>
    </w:rPr>
  </w:style>
  <w:style w:type="paragraph" w:styleId="ac">
    <w:name w:val="header"/>
    <w:basedOn w:val="a"/>
    <w:link w:val="ad"/>
    <w:rsid w:val="00A15484"/>
    <w:pPr>
      <w:tabs>
        <w:tab w:val="center" w:pos="4153"/>
        <w:tab w:val="right" w:pos="8306"/>
      </w:tabs>
      <w:ind w:firstLine="720"/>
    </w:pPr>
    <w:rPr>
      <w:sz w:val="28"/>
      <w:szCs w:val="20"/>
      <w:lang w:val="uk-UA"/>
    </w:rPr>
  </w:style>
  <w:style w:type="character" w:styleId="ae">
    <w:name w:val="page number"/>
    <w:rsid w:val="007F4996"/>
    <w:rPr>
      <w:rFonts w:cs="Times New Roman"/>
    </w:rPr>
  </w:style>
  <w:style w:type="character" w:customStyle="1" w:styleId="apple-style-span">
    <w:name w:val="apple-style-span"/>
    <w:rsid w:val="00F069E0"/>
    <w:rPr>
      <w:rFonts w:cs="Times New Roman"/>
    </w:rPr>
  </w:style>
  <w:style w:type="character" w:customStyle="1" w:styleId="a8">
    <w:name w:val="Нормальний текст Знак"/>
    <w:link w:val="a7"/>
    <w:locked/>
    <w:rsid w:val="00F069E0"/>
    <w:rPr>
      <w:rFonts w:ascii="Antiqua" w:hAnsi="Antiqua"/>
      <w:sz w:val="26"/>
      <w:lang w:val="uk-UA" w:eastAsia="ru-RU"/>
    </w:rPr>
  </w:style>
  <w:style w:type="character" w:customStyle="1" w:styleId="af">
    <w:name w:val="Назва документа Знак"/>
    <w:locked/>
    <w:rsid w:val="00F57E7D"/>
    <w:rPr>
      <w:rFonts w:ascii="Antiqua" w:hAnsi="Antiqua"/>
      <w:b/>
      <w:sz w:val="26"/>
      <w:lang w:val="uk-UA" w:eastAsia="ru-RU"/>
    </w:rPr>
  </w:style>
  <w:style w:type="paragraph" w:styleId="af0">
    <w:name w:val="footer"/>
    <w:basedOn w:val="a"/>
    <w:link w:val="af1"/>
    <w:rsid w:val="00AF0869"/>
    <w:pPr>
      <w:tabs>
        <w:tab w:val="center" w:pos="4819"/>
        <w:tab w:val="right" w:pos="9639"/>
      </w:tabs>
    </w:pPr>
  </w:style>
  <w:style w:type="character" w:customStyle="1" w:styleId="HTML0">
    <w:name w:val="Стандартний HTML Знак"/>
    <w:link w:val="HTML"/>
    <w:semiHidden/>
    <w:locked/>
    <w:rsid w:val="00592D8D"/>
    <w:rPr>
      <w:rFonts w:ascii="Courier New" w:eastAsia="Arial Unicode MS" w:hAnsi="Courier New"/>
      <w:color w:val="000000"/>
      <w:sz w:val="21"/>
      <w:lang w:val="ru-RU" w:eastAsia="ru-RU"/>
    </w:rPr>
  </w:style>
  <w:style w:type="character" w:customStyle="1" w:styleId="apple-converted-space">
    <w:name w:val="apple-converted-space"/>
    <w:rsid w:val="006C5974"/>
    <w:rPr>
      <w:rFonts w:cs="Times New Roman"/>
    </w:rPr>
  </w:style>
  <w:style w:type="character" w:styleId="af2">
    <w:name w:val="Hyperlink"/>
    <w:rsid w:val="006C5974"/>
    <w:rPr>
      <w:color w:val="0000FF"/>
      <w:u w:val="single"/>
    </w:rPr>
  </w:style>
  <w:style w:type="paragraph" w:customStyle="1" w:styleId="rvps2">
    <w:name w:val="rvps2"/>
    <w:basedOn w:val="a"/>
    <w:rsid w:val="009B02F8"/>
    <w:pPr>
      <w:spacing w:before="100" w:beforeAutospacing="1" w:after="100" w:afterAutospacing="1"/>
    </w:pPr>
    <w:rPr>
      <w:lang w:val="uk-UA" w:eastAsia="uk-UA"/>
    </w:rPr>
  </w:style>
  <w:style w:type="character" w:customStyle="1" w:styleId="21">
    <w:name w:val="Основний текст 2 Знак"/>
    <w:link w:val="20"/>
    <w:locked/>
    <w:rsid w:val="001B6358"/>
    <w:rPr>
      <w:sz w:val="28"/>
      <w:lang w:val="x-none" w:eastAsia="ru-RU"/>
    </w:rPr>
  </w:style>
  <w:style w:type="character" w:customStyle="1" w:styleId="af1">
    <w:name w:val="Нижній колонтитул Знак"/>
    <w:link w:val="af0"/>
    <w:locked/>
    <w:rsid w:val="004549D1"/>
    <w:rPr>
      <w:sz w:val="24"/>
      <w:lang w:val="ru-RU" w:eastAsia="ru-RU"/>
    </w:rPr>
  </w:style>
  <w:style w:type="paragraph" w:customStyle="1" w:styleId="13">
    <w:name w:val="Без інтервалів1"/>
    <w:rsid w:val="00496E48"/>
    <w:rPr>
      <w:rFonts w:ascii="Calibri" w:hAnsi="Calibri"/>
      <w:sz w:val="22"/>
      <w:szCs w:val="22"/>
      <w:lang w:eastAsia="en-US"/>
    </w:rPr>
  </w:style>
  <w:style w:type="character" w:customStyle="1" w:styleId="ad">
    <w:name w:val="Верхній колонтитул Знак"/>
    <w:link w:val="ac"/>
    <w:locked/>
    <w:rsid w:val="00496E48"/>
    <w:rPr>
      <w:sz w:val="28"/>
      <w:lang w:val="x-none" w:eastAsia="ru-RU"/>
    </w:rPr>
  </w:style>
  <w:style w:type="character" w:customStyle="1" w:styleId="a50">
    <w:name w:val="a5"/>
    <w:rsid w:val="00543068"/>
  </w:style>
  <w:style w:type="character" w:customStyle="1" w:styleId="a4">
    <w:name w:val="Основний текст з відступом Знак"/>
    <w:link w:val="a3"/>
    <w:locked/>
    <w:rsid w:val="0062423B"/>
    <w:rPr>
      <w:b/>
      <w:sz w:val="24"/>
      <w:lang w:val="x-none" w:eastAsia="ru-RU"/>
    </w:rPr>
  </w:style>
  <w:style w:type="paragraph" w:styleId="af3">
    <w:name w:val="Normal (Web)"/>
    <w:basedOn w:val="a"/>
    <w:rsid w:val="00C564D5"/>
    <w:pPr>
      <w:spacing w:before="100" w:beforeAutospacing="1" w:after="100" w:afterAutospacing="1"/>
    </w:pPr>
    <w:rPr>
      <w:lang w:val="en-US" w:eastAsia="en-US"/>
    </w:rPr>
  </w:style>
  <w:style w:type="character" w:customStyle="1" w:styleId="rvts9">
    <w:name w:val="rvts9"/>
    <w:rsid w:val="008B2A62"/>
    <w:rPr>
      <w:rFonts w:cs="Times New Roman"/>
    </w:rPr>
  </w:style>
  <w:style w:type="paragraph" w:customStyle="1" w:styleId="14">
    <w:name w:val="Абзац списку1"/>
    <w:basedOn w:val="a"/>
    <w:rsid w:val="0033432F"/>
    <w:pPr>
      <w:ind w:left="720"/>
      <w:contextualSpacing/>
    </w:pPr>
  </w:style>
  <w:style w:type="character" w:customStyle="1" w:styleId="rvts15">
    <w:name w:val="rvts15"/>
    <w:basedOn w:val="a0"/>
    <w:rsid w:val="00FC6149"/>
    <w:rPr>
      <w:rFonts w:cs="Times New Roman"/>
    </w:rPr>
  </w:style>
  <w:style w:type="character" w:customStyle="1" w:styleId="FontStyle12">
    <w:name w:val="Font Style12"/>
    <w:rsid w:val="007462BC"/>
    <w:rPr>
      <w:rFonts w:ascii="Times New Roman" w:hAnsi="Times New Roman"/>
      <w:b/>
      <w:sz w:val="26"/>
    </w:rPr>
  </w:style>
  <w:style w:type="character" w:customStyle="1" w:styleId="rvts37">
    <w:name w:val="rvts37"/>
    <w:basedOn w:val="a0"/>
    <w:rsid w:val="00D911B6"/>
  </w:style>
  <w:style w:type="character" w:customStyle="1" w:styleId="rvts44">
    <w:name w:val="rvts44"/>
    <w:basedOn w:val="a0"/>
    <w:rsid w:val="00C527B7"/>
  </w:style>
  <w:style w:type="character" w:customStyle="1" w:styleId="spelle">
    <w:name w:val="spelle"/>
    <w:basedOn w:val="a0"/>
    <w:rsid w:val="00285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498C6-9FB0-4627-8C4D-C113C008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3</Pages>
  <Words>4607</Words>
  <Characters>2626</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Комітет Верховної Ради України з питань фінансів і банківської діяльності</vt:lpstr>
    </vt:vector>
  </TitlesOfParts>
  <Company>VR</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Комітет Верховної Ради України з питань фінансів і банківської діяльності</dc:title>
  <dc:subject/>
  <dc:creator>P1</dc:creator>
  <cp:keywords/>
  <dc:description/>
  <cp:lastModifiedBy>Володимир Петрович Шпак</cp:lastModifiedBy>
  <cp:revision>34</cp:revision>
  <cp:lastPrinted>2020-05-28T09:02:00Z</cp:lastPrinted>
  <dcterms:created xsi:type="dcterms:W3CDTF">2020-05-13T15:44:00Z</dcterms:created>
  <dcterms:modified xsi:type="dcterms:W3CDTF">2020-06-03T15:12:00Z</dcterms:modified>
</cp:coreProperties>
</file>