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57" w:type="dxa"/>
        <w:tblInd w:w="-1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57"/>
      </w:tblGrid>
      <w:tr w:rsidR="00550583" w:rsidTr="003916CE">
        <w:tc>
          <w:tcPr>
            <w:tcW w:w="11957" w:type="dxa"/>
            <w:tcBorders>
              <w:top w:val="nil"/>
              <w:left w:val="nil"/>
              <w:bottom w:val="nil"/>
              <w:right w:val="nil"/>
            </w:tcBorders>
          </w:tcPr>
          <w:p w:rsidR="00550583" w:rsidRDefault="00550583" w:rsidP="0039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</w:p>
          <w:p w:rsidR="00550583" w:rsidRDefault="00550583" w:rsidP="0039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</w:p>
          <w:p w:rsidR="00550583" w:rsidRDefault="00550583" w:rsidP="0039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</w:p>
          <w:p w:rsidR="00550583" w:rsidRDefault="00550583" w:rsidP="0039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1829A8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color w:val="1829A8"/>
                <w:sz w:val="34"/>
                <w:szCs w:val="34"/>
              </w:rPr>
              <w:t>ВЕРХОВНА РАДА УКРАЇНИ</w:t>
            </w:r>
            <w:r>
              <w:rPr>
                <w:noProof/>
              </w:rPr>
              <w:drawing>
                <wp:anchor distT="360045" distB="0" distL="114300" distR="114300" simplePos="0" relativeHeight="251659264" behindDoc="0" locked="0" layoutInCell="1" hidden="0" allowOverlap="1" wp14:anchorId="02F85F99" wp14:editId="0D7812D4">
                  <wp:simplePos x="0" y="0"/>
                  <wp:positionH relativeFrom="column">
                    <wp:posOffset>3474084</wp:posOffset>
                  </wp:positionH>
                  <wp:positionV relativeFrom="paragraph">
                    <wp:posOffset>-801369</wp:posOffset>
                  </wp:positionV>
                  <wp:extent cx="461010" cy="636905"/>
                  <wp:effectExtent l="0" t="0" r="0" b="0"/>
                  <wp:wrapSquare wrapText="bothSides" distT="360045" distB="0" distL="114300" distR="11430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50583" w:rsidRDefault="00550583" w:rsidP="0039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29A8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829A8"/>
                <w:sz w:val="24"/>
                <w:szCs w:val="24"/>
              </w:rPr>
              <w:t>Комітет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829A8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829A8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829A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829A8"/>
                <w:sz w:val="24"/>
                <w:szCs w:val="24"/>
              </w:rPr>
              <w:t>антикорупційної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829A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829A8"/>
                <w:sz w:val="24"/>
                <w:szCs w:val="24"/>
              </w:rPr>
              <w:t>політики</w:t>
            </w:r>
            <w:proofErr w:type="spellEnd"/>
          </w:p>
          <w:p w:rsidR="00550583" w:rsidRDefault="00550583" w:rsidP="0039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before="160" w:after="6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29A8"/>
                <w:sz w:val="20"/>
                <w:szCs w:val="20"/>
              </w:rPr>
              <w:t xml:space="preserve">01008, м.Київ-8, </w:t>
            </w:r>
            <w:proofErr w:type="spellStart"/>
            <w:r>
              <w:rPr>
                <w:rFonts w:ascii="Times New Roman" w:eastAsia="Times New Roman" w:hAnsi="Times New Roman" w:cs="Times New Roman"/>
                <w:color w:val="1829A8"/>
                <w:sz w:val="20"/>
                <w:szCs w:val="20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color w:val="1829A8"/>
                <w:sz w:val="20"/>
                <w:szCs w:val="20"/>
              </w:rPr>
              <w:t xml:space="preserve">.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1829A8"/>
                <w:sz w:val="20"/>
                <w:szCs w:val="20"/>
              </w:rPr>
              <w:t>Грушевського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829A8"/>
                <w:sz w:val="20"/>
                <w:szCs w:val="20"/>
              </w:rPr>
              <w:t>, 5, тел.: (044) 255-35-</w:t>
            </w:r>
            <w:proofErr w:type="gramStart"/>
            <w:r>
              <w:rPr>
                <w:rFonts w:ascii="Times New Roman" w:eastAsia="Times New Roman" w:hAnsi="Times New Roman" w:cs="Times New Roman"/>
                <w:color w:val="1829A8"/>
                <w:sz w:val="20"/>
                <w:szCs w:val="20"/>
              </w:rPr>
              <w:t>03,  e-</w:t>
            </w:r>
            <w:proofErr w:type="spellStart"/>
            <w:r>
              <w:rPr>
                <w:rFonts w:ascii="Times New Roman" w:eastAsia="Times New Roman" w:hAnsi="Times New Roman" w:cs="Times New Roman"/>
                <w:color w:val="1829A8"/>
                <w:sz w:val="20"/>
                <w:szCs w:val="20"/>
              </w:rPr>
              <w:t>mail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829A8"/>
                <w:sz w:val="20"/>
                <w:szCs w:val="20"/>
              </w:rPr>
              <w:t>: crimecor@rada.gov.ua</w:t>
            </w:r>
          </w:p>
        </w:tc>
      </w:tr>
    </w:tbl>
    <w:p w:rsidR="00550583" w:rsidRDefault="00550583" w:rsidP="005505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2060"/>
          <w:sz w:val="20"/>
          <w:szCs w:val="20"/>
        </w:rPr>
      </w:pPr>
    </w:p>
    <w:tbl>
      <w:tblPr>
        <w:tblW w:w="11886" w:type="dxa"/>
        <w:tblInd w:w="-1680" w:type="dxa"/>
        <w:tblBorders>
          <w:top w:val="single" w:sz="12" w:space="0" w:color="0033CC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87"/>
        <w:gridCol w:w="9713"/>
        <w:gridCol w:w="1086"/>
      </w:tblGrid>
      <w:tr w:rsidR="00550583" w:rsidTr="003916CE">
        <w:tc>
          <w:tcPr>
            <w:tcW w:w="1087" w:type="dxa"/>
            <w:tcBorders>
              <w:top w:val="nil"/>
            </w:tcBorders>
          </w:tcPr>
          <w:p w:rsidR="00550583" w:rsidRDefault="00550583" w:rsidP="0039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9714" w:type="dxa"/>
          </w:tcPr>
          <w:p w:rsidR="00550583" w:rsidRDefault="00550583" w:rsidP="0039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086" w:type="dxa"/>
            <w:tcBorders>
              <w:top w:val="nil"/>
            </w:tcBorders>
          </w:tcPr>
          <w:p w:rsidR="00550583" w:rsidRDefault="00550583" w:rsidP="0039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</w:tbl>
    <w:p w:rsidR="00550583" w:rsidRDefault="00550583" w:rsidP="00550583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"/>
          <w:szCs w:val="2"/>
        </w:rPr>
      </w:pPr>
    </w:p>
    <w:p w:rsidR="00550583" w:rsidRDefault="00550583" w:rsidP="00550583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8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4965"/>
      </w:tblGrid>
      <w:tr w:rsidR="00550583" w:rsidTr="003916CE">
        <w:trPr>
          <w:trHeight w:val="254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583" w:rsidRDefault="00550583" w:rsidP="003916CE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0583" w:rsidRDefault="00550583" w:rsidP="003916CE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0583" w:rsidRDefault="00550583" w:rsidP="003916CE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0583" w:rsidRDefault="00550583" w:rsidP="003916CE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0583" w:rsidRDefault="00550583" w:rsidP="003916CE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Комітету</w:t>
            </w:r>
            <w:proofErr w:type="spellEnd"/>
          </w:p>
          <w:p w:rsidR="00550583" w:rsidRDefault="00550583" w:rsidP="003916CE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експертного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висновку</w:t>
            </w:r>
            <w:proofErr w:type="spellEnd"/>
          </w:p>
          <w:p w:rsidR="00550583" w:rsidRDefault="00550583" w:rsidP="003916CE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законопроекту № 3114</w:t>
            </w:r>
            <w:r w:rsidR="00763AB5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  <w:p w:rsidR="00550583" w:rsidRDefault="00550583" w:rsidP="003916CE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583" w:rsidRDefault="00550583" w:rsidP="003916C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Верховної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  <w:p w:rsidR="00763AB5" w:rsidRDefault="00550583" w:rsidP="003916C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3AB5" w:rsidRPr="00763AB5"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соціальної</w:t>
            </w:r>
            <w:proofErr w:type="spellEnd"/>
            <w:r w:rsidR="00763AB5" w:rsidRPr="00763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3AB5" w:rsidRPr="00763AB5"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політики</w:t>
            </w:r>
            <w:proofErr w:type="spellEnd"/>
            <w:r w:rsidR="00763AB5" w:rsidRPr="00763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</w:p>
          <w:p w:rsidR="00550583" w:rsidRDefault="00763AB5" w:rsidP="003916C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3AB5">
              <w:rPr>
                <w:rFonts w:ascii="Times New Roman" w:eastAsia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763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 </w:t>
            </w:r>
            <w:proofErr w:type="spellStart"/>
            <w:r w:rsidRPr="00763AB5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ветеранів</w:t>
            </w:r>
            <w:proofErr w:type="spellEnd"/>
            <w:r w:rsidR="00550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50583" w:rsidRDefault="00550583" w:rsidP="003916C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550583" w:rsidRDefault="00550583" w:rsidP="00550583">
      <w:pPr>
        <w:widowControl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93 Регламенту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дорученням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підготовки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експертного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висновку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антикорупційного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розглянув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 Закону </w:t>
      </w:r>
      <w:r w:rsidR="00763AB5" w:rsidRPr="00763AB5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763AB5" w:rsidRPr="00763AB5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="00763AB5" w:rsidRPr="00763A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3AB5" w:rsidRPr="00763AB5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="00763AB5" w:rsidRPr="00763AB5">
        <w:rPr>
          <w:rFonts w:ascii="Times New Roman" w:eastAsia="Times New Roman" w:hAnsi="Times New Roman" w:cs="Times New Roman"/>
          <w:sz w:val="28"/>
          <w:szCs w:val="28"/>
        </w:rPr>
        <w:t xml:space="preserve"> до Закону </w:t>
      </w:r>
      <w:proofErr w:type="spellStart"/>
      <w:r w:rsidR="00763AB5" w:rsidRPr="00763AB5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="00763AB5" w:rsidRPr="00763AB5">
        <w:rPr>
          <w:rFonts w:ascii="Times New Roman" w:eastAsia="Times New Roman" w:hAnsi="Times New Roman" w:cs="Times New Roman"/>
          <w:sz w:val="28"/>
          <w:szCs w:val="28"/>
        </w:rPr>
        <w:t xml:space="preserve"> "Про статус і </w:t>
      </w:r>
      <w:proofErr w:type="spellStart"/>
      <w:r w:rsidR="00763AB5" w:rsidRPr="00763AB5">
        <w:rPr>
          <w:rFonts w:ascii="Times New Roman" w:eastAsia="Times New Roman" w:hAnsi="Times New Roman" w:cs="Times New Roman"/>
          <w:sz w:val="28"/>
          <w:szCs w:val="28"/>
        </w:rPr>
        <w:t>соціальний</w:t>
      </w:r>
      <w:proofErr w:type="spellEnd"/>
      <w:r w:rsidR="00763AB5" w:rsidRPr="00763A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3AB5" w:rsidRPr="00763AB5">
        <w:rPr>
          <w:rFonts w:ascii="Times New Roman" w:eastAsia="Times New Roman" w:hAnsi="Times New Roman" w:cs="Times New Roman"/>
          <w:sz w:val="28"/>
          <w:szCs w:val="28"/>
        </w:rPr>
        <w:t>захист</w:t>
      </w:r>
      <w:proofErr w:type="spellEnd"/>
      <w:r w:rsidR="00763AB5" w:rsidRPr="00763A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3AB5" w:rsidRPr="00763AB5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 w:rsidR="00763AB5" w:rsidRPr="00763A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63AB5" w:rsidRPr="00763AB5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="00763AB5" w:rsidRPr="00763A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3AB5" w:rsidRPr="00763AB5">
        <w:rPr>
          <w:rFonts w:ascii="Times New Roman" w:eastAsia="Times New Roman" w:hAnsi="Times New Roman" w:cs="Times New Roman"/>
          <w:sz w:val="28"/>
          <w:szCs w:val="28"/>
        </w:rPr>
        <w:t>постраждали</w:t>
      </w:r>
      <w:proofErr w:type="spellEnd"/>
      <w:r w:rsidR="00763AB5" w:rsidRPr="00763A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3AB5" w:rsidRPr="00763AB5">
        <w:rPr>
          <w:rFonts w:ascii="Times New Roman" w:eastAsia="Times New Roman" w:hAnsi="Times New Roman" w:cs="Times New Roman"/>
          <w:sz w:val="28"/>
          <w:szCs w:val="28"/>
        </w:rPr>
        <w:t>внаслідок</w:t>
      </w:r>
      <w:proofErr w:type="spellEnd"/>
      <w:r w:rsidR="00763AB5" w:rsidRPr="00763A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3AB5" w:rsidRPr="00763AB5">
        <w:rPr>
          <w:rFonts w:ascii="Times New Roman" w:eastAsia="Times New Roman" w:hAnsi="Times New Roman" w:cs="Times New Roman"/>
          <w:sz w:val="28"/>
          <w:szCs w:val="28"/>
        </w:rPr>
        <w:t>Чорнобильської</w:t>
      </w:r>
      <w:proofErr w:type="spellEnd"/>
      <w:r w:rsidR="00763AB5" w:rsidRPr="00763A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3AB5" w:rsidRPr="00763AB5">
        <w:rPr>
          <w:rFonts w:ascii="Times New Roman" w:eastAsia="Times New Roman" w:hAnsi="Times New Roman" w:cs="Times New Roman"/>
          <w:sz w:val="28"/>
          <w:szCs w:val="28"/>
        </w:rPr>
        <w:t>катастрофи</w:t>
      </w:r>
      <w:proofErr w:type="spellEnd"/>
      <w:r w:rsidR="00763AB5" w:rsidRPr="00763AB5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proofErr w:type="spellStart"/>
      <w:r w:rsidR="00763AB5" w:rsidRPr="00763AB5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="00763AB5" w:rsidRPr="00763A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3AB5" w:rsidRPr="00763AB5">
        <w:rPr>
          <w:rFonts w:ascii="Times New Roman" w:eastAsia="Times New Roman" w:hAnsi="Times New Roman" w:cs="Times New Roman"/>
          <w:sz w:val="28"/>
          <w:szCs w:val="28"/>
        </w:rPr>
        <w:t>відновлення</w:t>
      </w:r>
      <w:proofErr w:type="spellEnd"/>
      <w:r w:rsidR="00763AB5" w:rsidRPr="00763A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3AB5" w:rsidRPr="00763AB5">
        <w:rPr>
          <w:rFonts w:ascii="Times New Roman" w:eastAsia="Times New Roman" w:hAnsi="Times New Roman" w:cs="Times New Roman"/>
          <w:sz w:val="28"/>
          <w:szCs w:val="28"/>
        </w:rPr>
        <w:t>належних</w:t>
      </w:r>
      <w:proofErr w:type="spellEnd"/>
      <w:r w:rsidR="00763AB5" w:rsidRPr="00763A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3AB5" w:rsidRPr="00763AB5">
        <w:rPr>
          <w:rFonts w:ascii="Times New Roman" w:eastAsia="Times New Roman" w:hAnsi="Times New Roman" w:cs="Times New Roman"/>
          <w:sz w:val="28"/>
          <w:szCs w:val="28"/>
        </w:rPr>
        <w:t>соціальних</w:t>
      </w:r>
      <w:proofErr w:type="spellEnd"/>
      <w:r w:rsidR="00763AB5" w:rsidRPr="00763A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3AB5" w:rsidRPr="00763AB5">
        <w:rPr>
          <w:rFonts w:ascii="Times New Roman" w:eastAsia="Times New Roman" w:hAnsi="Times New Roman" w:cs="Times New Roman"/>
          <w:sz w:val="28"/>
          <w:szCs w:val="28"/>
        </w:rPr>
        <w:t>гарантій</w:t>
      </w:r>
      <w:proofErr w:type="spellEnd"/>
      <w:r w:rsidR="00763AB5" w:rsidRPr="00763AB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763AB5" w:rsidRPr="00763AB5">
        <w:rPr>
          <w:rFonts w:ascii="Times New Roman" w:eastAsia="Times New Roman" w:hAnsi="Times New Roman" w:cs="Times New Roman"/>
          <w:sz w:val="28"/>
          <w:szCs w:val="28"/>
        </w:rPr>
        <w:t>реєстр</w:t>
      </w:r>
      <w:proofErr w:type="spellEnd"/>
      <w:r w:rsidR="00763AB5" w:rsidRPr="00763AB5">
        <w:rPr>
          <w:rFonts w:ascii="Times New Roman" w:eastAsia="Times New Roman" w:hAnsi="Times New Roman" w:cs="Times New Roman"/>
          <w:sz w:val="28"/>
          <w:szCs w:val="28"/>
        </w:rPr>
        <w:t xml:space="preserve">. № 3114-1), </w:t>
      </w:r>
      <w:proofErr w:type="spellStart"/>
      <w:r w:rsidR="00763AB5" w:rsidRPr="00763AB5">
        <w:rPr>
          <w:rFonts w:ascii="Times New Roman" w:eastAsia="Times New Roman" w:hAnsi="Times New Roman" w:cs="Times New Roman"/>
          <w:sz w:val="28"/>
          <w:szCs w:val="28"/>
        </w:rPr>
        <w:t>поданий</w:t>
      </w:r>
      <w:proofErr w:type="spellEnd"/>
      <w:r w:rsidR="00763AB5" w:rsidRPr="00763A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3AB5" w:rsidRPr="00763AB5">
        <w:rPr>
          <w:rFonts w:ascii="Times New Roman" w:eastAsia="Times New Roman" w:hAnsi="Times New Roman" w:cs="Times New Roman"/>
          <w:sz w:val="28"/>
          <w:szCs w:val="28"/>
        </w:rPr>
        <w:t>народним</w:t>
      </w:r>
      <w:proofErr w:type="spellEnd"/>
      <w:r w:rsidR="00763AB5" w:rsidRPr="00763AB5">
        <w:rPr>
          <w:rFonts w:ascii="Times New Roman" w:eastAsia="Times New Roman" w:hAnsi="Times New Roman" w:cs="Times New Roman"/>
          <w:sz w:val="28"/>
          <w:szCs w:val="28"/>
        </w:rPr>
        <w:t xml:space="preserve"> депу</w:t>
      </w:r>
      <w:r w:rsidR="00763AB5">
        <w:rPr>
          <w:rFonts w:ascii="Times New Roman" w:eastAsia="Times New Roman" w:hAnsi="Times New Roman" w:cs="Times New Roman"/>
          <w:sz w:val="28"/>
          <w:szCs w:val="28"/>
        </w:rPr>
        <w:t xml:space="preserve">татом </w:t>
      </w:r>
      <w:proofErr w:type="spellStart"/>
      <w:r w:rsidR="00763AB5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="00763A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3AB5">
        <w:rPr>
          <w:rFonts w:ascii="Times New Roman" w:eastAsia="Times New Roman" w:hAnsi="Times New Roman" w:cs="Times New Roman"/>
          <w:sz w:val="28"/>
          <w:szCs w:val="28"/>
        </w:rPr>
        <w:t>Королевською</w:t>
      </w:r>
      <w:proofErr w:type="spellEnd"/>
      <w:r w:rsidR="00763AB5">
        <w:rPr>
          <w:rFonts w:ascii="Times New Roman" w:eastAsia="Times New Roman" w:hAnsi="Times New Roman" w:cs="Times New Roman"/>
          <w:sz w:val="28"/>
          <w:szCs w:val="28"/>
        </w:rPr>
        <w:t xml:space="preserve"> Н.Ю.</w:t>
      </w:r>
    </w:p>
    <w:p w:rsidR="0080515C" w:rsidRDefault="0080515C" w:rsidP="00550583">
      <w:pPr>
        <w:widowControl w:val="0"/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515C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80515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80515C">
        <w:rPr>
          <w:rFonts w:ascii="Times New Roman" w:eastAsia="Times New Roman" w:hAnsi="Times New Roman" w:cs="Times New Roman"/>
          <w:sz w:val="28"/>
          <w:szCs w:val="28"/>
        </w:rPr>
        <w:t>пояснювальної</w:t>
      </w:r>
      <w:proofErr w:type="spellEnd"/>
      <w:r w:rsidRPr="0080515C">
        <w:rPr>
          <w:rFonts w:ascii="Times New Roman" w:eastAsia="Times New Roman" w:hAnsi="Times New Roman" w:cs="Times New Roman"/>
          <w:sz w:val="28"/>
          <w:szCs w:val="28"/>
        </w:rPr>
        <w:t xml:space="preserve"> записки законопроектом </w:t>
      </w:r>
      <w:proofErr w:type="spellStart"/>
      <w:r w:rsidRPr="0080515C">
        <w:rPr>
          <w:rFonts w:ascii="Times New Roman" w:eastAsia="Times New Roman" w:hAnsi="Times New Roman" w:cs="Times New Roman"/>
          <w:sz w:val="28"/>
          <w:szCs w:val="28"/>
        </w:rPr>
        <w:t>пропонується</w:t>
      </w:r>
      <w:proofErr w:type="spellEnd"/>
      <w:r w:rsidRPr="0080515C">
        <w:rPr>
          <w:rFonts w:ascii="Times New Roman" w:eastAsia="Times New Roman" w:hAnsi="Times New Roman" w:cs="Times New Roman"/>
          <w:sz w:val="28"/>
          <w:szCs w:val="28"/>
        </w:rPr>
        <w:t xml:space="preserve"> внести </w:t>
      </w:r>
      <w:proofErr w:type="spellStart"/>
      <w:r w:rsidRPr="0080515C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80515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80515C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Pr="0080515C">
        <w:rPr>
          <w:rFonts w:ascii="Times New Roman" w:eastAsia="Times New Roman" w:hAnsi="Times New Roman" w:cs="Times New Roman"/>
          <w:sz w:val="28"/>
          <w:szCs w:val="28"/>
        </w:rPr>
        <w:t xml:space="preserve"> 14 Закону </w:t>
      </w:r>
      <w:proofErr w:type="spellStart"/>
      <w:r w:rsidRPr="0080515C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80515C">
        <w:rPr>
          <w:rFonts w:ascii="Times New Roman" w:eastAsia="Times New Roman" w:hAnsi="Times New Roman" w:cs="Times New Roman"/>
          <w:sz w:val="28"/>
          <w:szCs w:val="28"/>
        </w:rPr>
        <w:t xml:space="preserve"> "Про статус і </w:t>
      </w:r>
      <w:proofErr w:type="spellStart"/>
      <w:r w:rsidRPr="0080515C">
        <w:rPr>
          <w:rFonts w:ascii="Times New Roman" w:eastAsia="Times New Roman" w:hAnsi="Times New Roman" w:cs="Times New Roman"/>
          <w:sz w:val="28"/>
          <w:szCs w:val="28"/>
        </w:rPr>
        <w:t>соціальний</w:t>
      </w:r>
      <w:proofErr w:type="spellEnd"/>
      <w:r w:rsidRPr="00805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15C">
        <w:rPr>
          <w:rFonts w:ascii="Times New Roman" w:eastAsia="Times New Roman" w:hAnsi="Times New Roman" w:cs="Times New Roman"/>
          <w:sz w:val="28"/>
          <w:szCs w:val="28"/>
        </w:rPr>
        <w:t>захист</w:t>
      </w:r>
      <w:proofErr w:type="spellEnd"/>
      <w:r w:rsidRPr="00805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15C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 w:rsidRPr="008051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0515C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805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15C">
        <w:rPr>
          <w:rFonts w:ascii="Times New Roman" w:eastAsia="Times New Roman" w:hAnsi="Times New Roman" w:cs="Times New Roman"/>
          <w:sz w:val="28"/>
          <w:szCs w:val="28"/>
        </w:rPr>
        <w:t>постраждали</w:t>
      </w:r>
      <w:proofErr w:type="spellEnd"/>
      <w:r w:rsidRPr="00805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15C">
        <w:rPr>
          <w:rFonts w:ascii="Times New Roman" w:eastAsia="Times New Roman" w:hAnsi="Times New Roman" w:cs="Times New Roman"/>
          <w:sz w:val="28"/>
          <w:szCs w:val="28"/>
        </w:rPr>
        <w:t>внаслідок</w:t>
      </w:r>
      <w:proofErr w:type="spellEnd"/>
      <w:r w:rsidRPr="00805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15C">
        <w:rPr>
          <w:rFonts w:ascii="Times New Roman" w:eastAsia="Times New Roman" w:hAnsi="Times New Roman" w:cs="Times New Roman"/>
          <w:sz w:val="28"/>
          <w:szCs w:val="28"/>
        </w:rPr>
        <w:t>Чорнобильської</w:t>
      </w:r>
      <w:proofErr w:type="spellEnd"/>
      <w:r w:rsidRPr="00805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15C">
        <w:rPr>
          <w:rFonts w:ascii="Times New Roman" w:eastAsia="Times New Roman" w:hAnsi="Times New Roman" w:cs="Times New Roman"/>
          <w:sz w:val="28"/>
          <w:szCs w:val="28"/>
        </w:rPr>
        <w:t>катастрофи</w:t>
      </w:r>
      <w:proofErr w:type="spellEnd"/>
      <w:r w:rsidRPr="0080515C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proofErr w:type="spellStart"/>
      <w:r w:rsidRPr="0080515C">
        <w:rPr>
          <w:rFonts w:ascii="Times New Roman" w:eastAsia="Times New Roman" w:hAnsi="Times New Roman" w:cs="Times New Roman"/>
          <w:sz w:val="28"/>
          <w:szCs w:val="28"/>
        </w:rPr>
        <w:t>доповнивши</w:t>
      </w:r>
      <w:proofErr w:type="spellEnd"/>
      <w:r w:rsidRPr="0080515C">
        <w:rPr>
          <w:rFonts w:ascii="Times New Roman" w:eastAsia="Times New Roman" w:hAnsi="Times New Roman" w:cs="Times New Roman"/>
          <w:sz w:val="28"/>
          <w:szCs w:val="28"/>
        </w:rPr>
        <w:t xml:space="preserve"> нормою </w:t>
      </w:r>
      <w:proofErr w:type="spellStart"/>
      <w:r w:rsidRPr="0080515C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805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15C">
        <w:rPr>
          <w:rFonts w:ascii="Times New Roman" w:eastAsia="Times New Roman" w:hAnsi="Times New Roman" w:cs="Times New Roman"/>
          <w:sz w:val="28"/>
          <w:szCs w:val="28"/>
        </w:rPr>
        <w:t>віднесення</w:t>
      </w:r>
      <w:proofErr w:type="spellEnd"/>
      <w:r w:rsidRPr="00805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15C">
        <w:rPr>
          <w:rFonts w:ascii="Times New Roman" w:eastAsia="Times New Roman" w:hAnsi="Times New Roman" w:cs="Times New Roman"/>
          <w:sz w:val="28"/>
          <w:szCs w:val="28"/>
        </w:rPr>
        <w:t>зазначених</w:t>
      </w:r>
      <w:proofErr w:type="spellEnd"/>
      <w:r w:rsidRPr="00805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15C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 w:rsidRPr="0080515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80515C">
        <w:rPr>
          <w:rFonts w:ascii="Times New Roman" w:eastAsia="Times New Roman" w:hAnsi="Times New Roman" w:cs="Times New Roman"/>
          <w:sz w:val="28"/>
          <w:szCs w:val="28"/>
        </w:rPr>
        <w:t>категорії</w:t>
      </w:r>
      <w:proofErr w:type="spellEnd"/>
      <w:r w:rsidRPr="0080515C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80515C">
        <w:rPr>
          <w:rFonts w:ascii="Times New Roman" w:eastAsia="Times New Roman" w:hAnsi="Times New Roman" w:cs="Times New Roman"/>
          <w:sz w:val="28"/>
          <w:szCs w:val="28"/>
        </w:rPr>
        <w:t>постраждалих</w:t>
      </w:r>
      <w:proofErr w:type="spellEnd"/>
      <w:r w:rsidRPr="00805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15C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80515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80515C">
        <w:rPr>
          <w:rFonts w:ascii="Times New Roman" w:eastAsia="Times New Roman" w:hAnsi="Times New Roman" w:cs="Times New Roman"/>
          <w:sz w:val="28"/>
          <w:szCs w:val="28"/>
        </w:rPr>
        <w:t>визначенням</w:t>
      </w:r>
      <w:proofErr w:type="spellEnd"/>
      <w:r w:rsidRPr="00805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15C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805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15C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Pr="0080515C">
        <w:rPr>
          <w:rFonts w:ascii="Times New Roman" w:eastAsia="Times New Roman" w:hAnsi="Times New Roman" w:cs="Times New Roman"/>
          <w:sz w:val="28"/>
          <w:szCs w:val="28"/>
        </w:rPr>
        <w:t xml:space="preserve">, яка до 1 </w:t>
      </w:r>
      <w:proofErr w:type="spellStart"/>
      <w:r w:rsidRPr="0080515C">
        <w:rPr>
          <w:rFonts w:ascii="Times New Roman" w:eastAsia="Times New Roman" w:hAnsi="Times New Roman" w:cs="Times New Roman"/>
          <w:sz w:val="28"/>
          <w:szCs w:val="28"/>
        </w:rPr>
        <w:t>січня</w:t>
      </w:r>
      <w:proofErr w:type="spellEnd"/>
      <w:r w:rsidRPr="0080515C">
        <w:rPr>
          <w:rFonts w:ascii="Times New Roman" w:eastAsia="Times New Roman" w:hAnsi="Times New Roman" w:cs="Times New Roman"/>
          <w:sz w:val="28"/>
          <w:szCs w:val="28"/>
        </w:rPr>
        <w:t xml:space="preserve"> 2015 року </w:t>
      </w:r>
      <w:proofErr w:type="spellStart"/>
      <w:r w:rsidRPr="0080515C">
        <w:rPr>
          <w:rFonts w:ascii="Times New Roman" w:eastAsia="Times New Roman" w:hAnsi="Times New Roman" w:cs="Times New Roman"/>
          <w:sz w:val="28"/>
          <w:szCs w:val="28"/>
        </w:rPr>
        <w:t>була</w:t>
      </w:r>
      <w:proofErr w:type="spellEnd"/>
      <w:r w:rsidRPr="00805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15C">
        <w:rPr>
          <w:rFonts w:ascii="Times New Roman" w:eastAsia="Times New Roman" w:hAnsi="Times New Roman" w:cs="Times New Roman"/>
          <w:sz w:val="28"/>
          <w:szCs w:val="28"/>
        </w:rPr>
        <w:t>віднесена</w:t>
      </w:r>
      <w:proofErr w:type="spellEnd"/>
      <w:r w:rsidRPr="0080515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80515C">
        <w:rPr>
          <w:rFonts w:ascii="Times New Roman" w:eastAsia="Times New Roman" w:hAnsi="Times New Roman" w:cs="Times New Roman"/>
          <w:sz w:val="28"/>
          <w:szCs w:val="28"/>
        </w:rPr>
        <w:t>зони</w:t>
      </w:r>
      <w:proofErr w:type="spellEnd"/>
      <w:r w:rsidRPr="00805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15C">
        <w:rPr>
          <w:rFonts w:ascii="Times New Roman" w:eastAsia="Times New Roman" w:hAnsi="Times New Roman" w:cs="Times New Roman"/>
          <w:sz w:val="28"/>
          <w:szCs w:val="28"/>
        </w:rPr>
        <w:t>посиленого</w:t>
      </w:r>
      <w:proofErr w:type="spellEnd"/>
      <w:r w:rsidRPr="00805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15C">
        <w:rPr>
          <w:rFonts w:ascii="Times New Roman" w:eastAsia="Times New Roman" w:hAnsi="Times New Roman" w:cs="Times New Roman"/>
          <w:sz w:val="28"/>
          <w:szCs w:val="28"/>
        </w:rPr>
        <w:t>радіоекологічного</w:t>
      </w:r>
      <w:proofErr w:type="spellEnd"/>
      <w:r w:rsidRPr="0080515C">
        <w:rPr>
          <w:rFonts w:ascii="Times New Roman" w:eastAsia="Times New Roman" w:hAnsi="Times New Roman" w:cs="Times New Roman"/>
          <w:sz w:val="28"/>
          <w:szCs w:val="28"/>
        </w:rPr>
        <w:t xml:space="preserve"> контролю.</w:t>
      </w:r>
    </w:p>
    <w:p w:rsidR="00550583" w:rsidRDefault="00550583" w:rsidP="00550583">
      <w:pPr>
        <w:widowControl w:val="0"/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Разом з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тим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звертає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увагу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термін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набрання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чинності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визначений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законопроекті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відповідає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частині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третій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27 Бюджетного кодексу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Оскільки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експертного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висновку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Міністерства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фінансів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законопроект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потребуватиме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додаткового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виділення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коштів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державного та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місцевих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бюджетів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призвести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втрат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надходжень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державного та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місцевих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бюджетів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(у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пільг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сплати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податків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зборів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мита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платежів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до бюджету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податкового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митного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). Тому у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відповідного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3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закону до 15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липня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2020 року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вводитись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дію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раніше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січня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2021 року, а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15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липня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2020 року - не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раніше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січня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2022 року (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січня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наступного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цим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року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залежно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часу </w:t>
      </w:r>
      <w:proofErr w:type="spellStart"/>
      <w:r w:rsidRPr="0090531D"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proofErr w:type="spellEnd"/>
      <w:r w:rsidRPr="0090531D">
        <w:rPr>
          <w:rFonts w:ascii="Times New Roman" w:eastAsia="Times New Roman" w:hAnsi="Times New Roman" w:cs="Times New Roman"/>
          <w:sz w:val="28"/>
          <w:szCs w:val="28"/>
        </w:rPr>
        <w:t xml:space="preserve"> закону).</w:t>
      </w:r>
    </w:p>
    <w:p w:rsidR="00550583" w:rsidRDefault="00550583" w:rsidP="00550583">
      <w:pPr>
        <w:widowControl w:val="0"/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Керуючись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пункту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16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"Про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",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55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"Про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запобігання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корупції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",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93 Регламенту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своєму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вересня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2020 року (протокол № 49)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дійшов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висновку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прийняв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 Закону </w:t>
      </w:r>
      <w:r w:rsidR="00B7654D" w:rsidRPr="00B7654D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B7654D" w:rsidRPr="00B7654D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="00B7654D" w:rsidRPr="00B76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7654D" w:rsidRPr="00B7654D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="00B7654D" w:rsidRPr="00B7654D">
        <w:rPr>
          <w:rFonts w:ascii="Times New Roman" w:eastAsia="Times New Roman" w:hAnsi="Times New Roman" w:cs="Times New Roman"/>
          <w:sz w:val="28"/>
          <w:szCs w:val="28"/>
        </w:rPr>
        <w:t xml:space="preserve"> до Закону </w:t>
      </w:r>
      <w:proofErr w:type="spellStart"/>
      <w:r w:rsidR="00B7654D" w:rsidRPr="00B7654D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="00B7654D" w:rsidRPr="00B7654D">
        <w:rPr>
          <w:rFonts w:ascii="Times New Roman" w:eastAsia="Times New Roman" w:hAnsi="Times New Roman" w:cs="Times New Roman"/>
          <w:sz w:val="28"/>
          <w:szCs w:val="28"/>
        </w:rPr>
        <w:t xml:space="preserve"> "Про статус і </w:t>
      </w:r>
      <w:proofErr w:type="spellStart"/>
      <w:r w:rsidR="00B7654D" w:rsidRPr="00B7654D">
        <w:rPr>
          <w:rFonts w:ascii="Times New Roman" w:eastAsia="Times New Roman" w:hAnsi="Times New Roman" w:cs="Times New Roman"/>
          <w:sz w:val="28"/>
          <w:szCs w:val="28"/>
        </w:rPr>
        <w:t>соціальний</w:t>
      </w:r>
      <w:proofErr w:type="spellEnd"/>
      <w:r w:rsidR="00B7654D" w:rsidRPr="00B76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7654D" w:rsidRPr="00B7654D">
        <w:rPr>
          <w:rFonts w:ascii="Times New Roman" w:eastAsia="Times New Roman" w:hAnsi="Times New Roman" w:cs="Times New Roman"/>
          <w:sz w:val="28"/>
          <w:szCs w:val="28"/>
        </w:rPr>
        <w:t>захист</w:t>
      </w:r>
      <w:proofErr w:type="spellEnd"/>
      <w:r w:rsidR="00B7654D" w:rsidRPr="00B76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7654D" w:rsidRPr="00B7654D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 w:rsidR="00B7654D" w:rsidRPr="00B765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7654D" w:rsidRPr="00B7654D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="00B7654D" w:rsidRPr="00B76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7654D" w:rsidRPr="00B7654D">
        <w:rPr>
          <w:rFonts w:ascii="Times New Roman" w:eastAsia="Times New Roman" w:hAnsi="Times New Roman" w:cs="Times New Roman"/>
          <w:sz w:val="28"/>
          <w:szCs w:val="28"/>
        </w:rPr>
        <w:t>постраждали</w:t>
      </w:r>
      <w:proofErr w:type="spellEnd"/>
      <w:r w:rsidR="00B7654D" w:rsidRPr="00B76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7654D" w:rsidRPr="00B7654D">
        <w:rPr>
          <w:rFonts w:ascii="Times New Roman" w:eastAsia="Times New Roman" w:hAnsi="Times New Roman" w:cs="Times New Roman"/>
          <w:sz w:val="28"/>
          <w:szCs w:val="28"/>
        </w:rPr>
        <w:t>внаслідок</w:t>
      </w:r>
      <w:proofErr w:type="spellEnd"/>
      <w:r w:rsidR="00B7654D" w:rsidRPr="00B76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7654D" w:rsidRPr="00B7654D">
        <w:rPr>
          <w:rFonts w:ascii="Times New Roman" w:eastAsia="Times New Roman" w:hAnsi="Times New Roman" w:cs="Times New Roman"/>
          <w:sz w:val="28"/>
          <w:szCs w:val="28"/>
        </w:rPr>
        <w:t>Чорнобильської</w:t>
      </w:r>
      <w:proofErr w:type="spellEnd"/>
      <w:r w:rsidR="00B7654D" w:rsidRPr="00B76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7654D" w:rsidRPr="00B7654D">
        <w:rPr>
          <w:rFonts w:ascii="Times New Roman" w:eastAsia="Times New Roman" w:hAnsi="Times New Roman" w:cs="Times New Roman"/>
          <w:sz w:val="28"/>
          <w:szCs w:val="28"/>
        </w:rPr>
        <w:t>катастрофи</w:t>
      </w:r>
      <w:proofErr w:type="spellEnd"/>
      <w:r w:rsidR="00B7654D" w:rsidRPr="00B7654D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proofErr w:type="spellStart"/>
      <w:r w:rsidR="00B7654D" w:rsidRPr="00B7654D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="00B7654D" w:rsidRPr="00B76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7654D" w:rsidRPr="00B7654D">
        <w:rPr>
          <w:rFonts w:ascii="Times New Roman" w:eastAsia="Times New Roman" w:hAnsi="Times New Roman" w:cs="Times New Roman"/>
          <w:sz w:val="28"/>
          <w:szCs w:val="28"/>
        </w:rPr>
        <w:t>відновлення</w:t>
      </w:r>
      <w:proofErr w:type="spellEnd"/>
      <w:r w:rsidR="00B7654D" w:rsidRPr="00B76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7654D" w:rsidRPr="00B7654D">
        <w:rPr>
          <w:rFonts w:ascii="Times New Roman" w:eastAsia="Times New Roman" w:hAnsi="Times New Roman" w:cs="Times New Roman"/>
          <w:sz w:val="28"/>
          <w:szCs w:val="28"/>
        </w:rPr>
        <w:t>належних</w:t>
      </w:r>
      <w:proofErr w:type="spellEnd"/>
      <w:r w:rsidR="00B7654D" w:rsidRPr="00B76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7654D" w:rsidRPr="00B7654D">
        <w:rPr>
          <w:rFonts w:ascii="Times New Roman" w:eastAsia="Times New Roman" w:hAnsi="Times New Roman" w:cs="Times New Roman"/>
          <w:sz w:val="28"/>
          <w:szCs w:val="28"/>
        </w:rPr>
        <w:t>соціальних</w:t>
      </w:r>
      <w:proofErr w:type="spellEnd"/>
      <w:r w:rsidR="00B7654D" w:rsidRPr="00B76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7654D" w:rsidRPr="00B7654D">
        <w:rPr>
          <w:rFonts w:ascii="Times New Roman" w:eastAsia="Times New Roman" w:hAnsi="Times New Roman" w:cs="Times New Roman"/>
          <w:sz w:val="28"/>
          <w:szCs w:val="28"/>
        </w:rPr>
        <w:t>гарантій</w:t>
      </w:r>
      <w:proofErr w:type="spellEnd"/>
      <w:r w:rsidR="00B7654D" w:rsidRPr="00B76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реєстр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№ 3114</w:t>
      </w:r>
      <w:r w:rsidR="00763AB5">
        <w:rPr>
          <w:rFonts w:ascii="Times New Roman" w:eastAsia="Times New Roman" w:hAnsi="Times New Roman" w:cs="Times New Roman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відповідає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антикорупційного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50583" w:rsidRDefault="00550583" w:rsidP="00550583">
      <w:pPr>
        <w:widowControl w:val="0"/>
        <w:spacing w:before="240"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E6988" w:rsidRPr="00C34965" w:rsidRDefault="00550583" w:rsidP="00C34965">
      <w:pPr>
        <w:widowControl w:val="0"/>
        <w:spacing w:before="240"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Анастасія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Радіна</w:t>
      </w:r>
      <w:bookmarkStart w:id="0" w:name="_GoBack"/>
      <w:bookmarkEnd w:id="0"/>
      <w:proofErr w:type="spellEnd"/>
    </w:p>
    <w:sectPr w:rsidR="003E6988" w:rsidRPr="00C3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E2"/>
    <w:rsid w:val="00550583"/>
    <w:rsid w:val="00763AB5"/>
    <w:rsid w:val="0080515C"/>
    <w:rsid w:val="00AC557B"/>
    <w:rsid w:val="00B17931"/>
    <w:rsid w:val="00B7654D"/>
    <w:rsid w:val="00C34965"/>
    <w:rsid w:val="00DE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67BF3-0B17-4034-AC25-C0A00424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583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5FEC74-5729-4E58-9EAB-488D49267C72}"/>
</file>

<file path=customXml/itemProps2.xml><?xml version="1.0" encoding="utf-8"?>
<ds:datastoreItem xmlns:ds="http://schemas.openxmlformats.org/officeDocument/2006/customXml" ds:itemID="{FA0A2108-2619-41F6-A4E5-F1A105E766AE}"/>
</file>

<file path=customXml/itemProps3.xml><?xml version="1.0" encoding="utf-8"?>
<ds:datastoreItem xmlns:ds="http://schemas.openxmlformats.org/officeDocument/2006/customXml" ds:itemID="{AAC9C9D9-A912-447E-ADBC-C0C5317A92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Документ_190931.docx</dc:title>
  <dc:subject/>
  <dc:creator/>
  <cp:keywords/>
  <dc:description/>
  <cp:lastModifiedBy/>
  <cp:revision>1</cp:revision>
  <dcterms:created xsi:type="dcterms:W3CDTF">2020-09-08T01:37:22Z</dcterms:created>
  <dcterms:modified xsi:type="dcterms:W3CDTF">2020-09-08T01:37:22Z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