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0D6E8B" w:rsidRPr="003417FF" w:rsidRDefault="00241A1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A1B">
        <w:rPr>
          <w:rFonts w:ascii="Times New Roman" w:hAnsi="Times New Roman"/>
          <w:b/>
          <w:bCs/>
          <w:sz w:val="28"/>
          <w:szCs w:val="28"/>
          <w:lang w:val="uk-UA"/>
        </w:rPr>
        <w:t>з питань антикорупційної політики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1A1B" w:rsidRPr="00241A1B" w:rsidRDefault="00241A1B" w:rsidP="00241A1B">
      <w:pPr>
        <w:pStyle w:val="1"/>
        <w:jc w:val="both"/>
        <w:rPr>
          <w:b w:val="0"/>
          <w:bCs w:val="0"/>
          <w:i/>
          <w:u w:val="single"/>
        </w:rPr>
      </w:pPr>
      <w:r w:rsidRPr="00241A1B">
        <w:rPr>
          <w:b w:val="0"/>
          <w:bCs w:val="0"/>
          <w:i/>
          <w:u w:val="single"/>
        </w:rPr>
        <w:t>Щодо розгляду законопроекту</w:t>
      </w:r>
      <w:r w:rsidR="001E447A">
        <w:rPr>
          <w:b w:val="0"/>
          <w:bCs w:val="0"/>
          <w:i/>
          <w:u w:val="single"/>
        </w:rPr>
        <w:t xml:space="preserve"> № 3180</w:t>
      </w:r>
      <w:r w:rsidR="00BE67FB">
        <w:rPr>
          <w:b w:val="0"/>
          <w:bCs w:val="0"/>
          <w:i/>
          <w:u w:val="single"/>
        </w:rPr>
        <w:t>-</w:t>
      </w:r>
      <w:r w:rsidR="00B7466F">
        <w:rPr>
          <w:b w:val="0"/>
          <w:bCs w:val="0"/>
          <w:i/>
          <w:u w:val="single"/>
        </w:rPr>
        <w:t>10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1A1B" w:rsidRPr="00241A1B" w:rsidRDefault="00241A1B" w:rsidP="00B7466F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бюджету на своєму засіданні </w:t>
      </w:r>
      <w:r w:rsidR="001E447A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23319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18 травня</w:t>
      </w:r>
      <w:r w:rsidR="00C370BE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2020 року (протокол № </w:t>
      </w:r>
      <w:r w:rsidR="0023319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37</w:t>
      </w:r>
      <w:bookmarkStart w:id="0" w:name="_GoBack"/>
      <w:bookmarkEnd w:id="0"/>
      <w:r w:rsidR="00C370BE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статей</w:t>
      </w:r>
      <w:r w:rsidR="001E447A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27 і 109 Бюджетного кодексу України та статті 93 Регламенту Верхов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ної Ради України розглянув </w:t>
      </w:r>
      <w:r w:rsidR="00BE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</w:t>
      </w:r>
      <w:r w:rsidR="00FB5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FB5A72" w:rsidRPr="00FB5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 </w:t>
      </w:r>
      <w:r w:rsidR="00B7466F" w:rsidRP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внесення змін до Закону України «Про внесення змін до Закону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7466F" w:rsidRP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України «Про Національне антикорупційне бюро України» (щодо протидії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7466F" w:rsidRP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корупції та посилення законності в Національному антикорупційному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7466F" w:rsidRP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бюро України)»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внесений народ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ним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депутат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Лозинським Р.М</w:t>
      </w:r>
      <w:r w:rsidR="00AA50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(реєстр. №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3180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.03.2020 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р.).</w:t>
      </w:r>
    </w:p>
    <w:p w:rsidR="00241A1B" w:rsidRPr="00241A1B" w:rsidRDefault="00241A1B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 законопроекту не вплине на показники бюджету та не потребуватиме додаткових видатків з державного бюджету.</w:t>
      </w:r>
    </w:p>
    <w:p w:rsidR="00241A1B" w:rsidRPr="00241A1B" w:rsidRDefault="00241A1B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наслідками ро</w:t>
      </w:r>
      <w:r w:rsidR="00175BB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згляду законопроекту (реєстр. № 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3180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B7466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Комітет ухвалив рішення: законопроект не матиме впливу на показники бюджету. </w:t>
      </w:r>
      <w:r w:rsidR="000A1576" w:rsidRP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разі прийняття відповідного закону він може набирати чинності у термін, запроп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онований автор</w:t>
      </w:r>
      <w:r w:rsidR="00FB5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417FF" w:rsidRDefault="003417FF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241A1B" w:rsidRPr="003417FF" w:rsidRDefault="00241A1B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F51BB" w:rsidRPr="003417FF" w:rsidRDefault="001F51BB" w:rsidP="00C20EC3">
      <w:pPr>
        <w:pStyle w:val="ab"/>
        <w:rPr>
          <w:sz w:val="28"/>
          <w:szCs w:val="28"/>
          <w:lang w:val="ru-RU"/>
        </w:rPr>
      </w:pPr>
      <w:r w:rsidRPr="003417FF">
        <w:rPr>
          <w:sz w:val="28"/>
          <w:szCs w:val="28"/>
        </w:rPr>
        <w:t>Голова Комітету</w:t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  <w:t xml:space="preserve">  </w:t>
      </w:r>
      <w:r w:rsidR="003417FF">
        <w:rPr>
          <w:sz w:val="28"/>
          <w:szCs w:val="28"/>
        </w:rPr>
        <w:t xml:space="preserve"> </w:t>
      </w:r>
      <w:r w:rsidR="00CB563A" w:rsidRPr="003417FF">
        <w:rPr>
          <w:sz w:val="28"/>
          <w:szCs w:val="28"/>
        </w:rPr>
        <w:t xml:space="preserve">       </w:t>
      </w:r>
      <w:r w:rsidRPr="003417FF">
        <w:rPr>
          <w:sz w:val="28"/>
          <w:szCs w:val="28"/>
          <w:lang w:val="ru-RU"/>
        </w:rPr>
        <w:t>Ю.Ю. Ар</w:t>
      </w:r>
      <w:r w:rsidRPr="003417FF">
        <w:rPr>
          <w:sz w:val="28"/>
          <w:szCs w:val="28"/>
        </w:rPr>
        <w:t>і</w:t>
      </w:r>
      <w:proofErr w:type="spellStart"/>
      <w:r w:rsidRPr="003417FF">
        <w:rPr>
          <w:sz w:val="28"/>
          <w:szCs w:val="28"/>
          <w:lang w:val="ru-RU"/>
        </w:rPr>
        <w:t>стов</w:t>
      </w:r>
      <w:proofErr w:type="spellEnd"/>
    </w:p>
    <w:sectPr w:rsidR="001F51BB" w:rsidRPr="003417FF" w:rsidSect="00CB563A">
      <w:headerReference w:type="default" r:id="rId7"/>
      <w:headerReference w:type="first" r:id="rId8"/>
      <w:footerReference w:type="first" r:id="rId9"/>
      <w:pgSz w:w="11906" w:h="16838" w:code="9"/>
      <w:pgMar w:top="1134" w:right="851" w:bottom="2835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50" w:rsidRDefault="00455150" w:rsidP="005E306B">
      <w:pPr>
        <w:spacing w:after="0" w:line="240" w:lineRule="auto"/>
      </w:pPr>
      <w:r>
        <w:separator/>
      </w:r>
    </w:p>
  </w:endnote>
  <w:endnote w:type="continuationSeparator" w:id="0">
    <w:p w:rsidR="00455150" w:rsidRDefault="0045515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50" w:rsidRDefault="00455150" w:rsidP="005E306B">
      <w:pPr>
        <w:spacing w:after="0" w:line="240" w:lineRule="auto"/>
      </w:pPr>
      <w:r>
        <w:separator/>
      </w:r>
    </w:p>
  </w:footnote>
  <w:footnote w:type="continuationSeparator" w:id="0">
    <w:p w:rsidR="00455150" w:rsidRDefault="0045515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63C3"/>
    <w:rsid w:val="00033E19"/>
    <w:rsid w:val="000354C2"/>
    <w:rsid w:val="0004046F"/>
    <w:rsid w:val="000414A9"/>
    <w:rsid w:val="000A1576"/>
    <w:rsid w:val="000B60E3"/>
    <w:rsid w:val="000D6E8B"/>
    <w:rsid w:val="000E7247"/>
    <w:rsid w:val="000F1586"/>
    <w:rsid w:val="00111207"/>
    <w:rsid w:val="001120E8"/>
    <w:rsid w:val="00141617"/>
    <w:rsid w:val="00150F97"/>
    <w:rsid w:val="0017351B"/>
    <w:rsid w:val="00175BBC"/>
    <w:rsid w:val="0019108F"/>
    <w:rsid w:val="0019231B"/>
    <w:rsid w:val="001966F0"/>
    <w:rsid w:val="001C6455"/>
    <w:rsid w:val="001D2FE6"/>
    <w:rsid w:val="001D3C24"/>
    <w:rsid w:val="001E2F77"/>
    <w:rsid w:val="001E447A"/>
    <w:rsid w:val="001F51BB"/>
    <w:rsid w:val="0021032F"/>
    <w:rsid w:val="0023319E"/>
    <w:rsid w:val="00235CD7"/>
    <w:rsid w:val="00241A1B"/>
    <w:rsid w:val="002953E0"/>
    <w:rsid w:val="002A5D4C"/>
    <w:rsid w:val="002B2AE5"/>
    <w:rsid w:val="002B3EB6"/>
    <w:rsid w:val="002B5FC1"/>
    <w:rsid w:val="002D0561"/>
    <w:rsid w:val="002D116F"/>
    <w:rsid w:val="002E0A18"/>
    <w:rsid w:val="002E31BF"/>
    <w:rsid w:val="002E44DA"/>
    <w:rsid w:val="003417FF"/>
    <w:rsid w:val="003614C3"/>
    <w:rsid w:val="0039316E"/>
    <w:rsid w:val="003B49E8"/>
    <w:rsid w:val="003D0996"/>
    <w:rsid w:val="003D1CBA"/>
    <w:rsid w:val="00451750"/>
    <w:rsid w:val="00455150"/>
    <w:rsid w:val="004717F5"/>
    <w:rsid w:val="004734B1"/>
    <w:rsid w:val="004852FA"/>
    <w:rsid w:val="004A5738"/>
    <w:rsid w:val="004C53C1"/>
    <w:rsid w:val="004E4F5C"/>
    <w:rsid w:val="004E68F8"/>
    <w:rsid w:val="004F7B8A"/>
    <w:rsid w:val="00500CE7"/>
    <w:rsid w:val="0050620F"/>
    <w:rsid w:val="00541922"/>
    <w:rsid w:val="00545919"/>
    <w:rsid w:val="0055005A"/>
    <w:rsid w:val="0056039F"/>
    <w:rsid w:val="00561A15"/>
    <w:rsid w:val="0056352F"/>
    <w:rsid w:val="00592C72"/>
    <w:rsid w:val="005A4728"/>
    <w:rsid w:val="005B71F5"/>
    <w:rsid w:val="005C3D1C"/>
    <w:rsid w:val="005C674D"/>
    <w:rsid w:val="005E306B"/>
    <w:rsid w:val="005F20B5"/>
    <w:rsid w:val="00626A3E"/>
    <w:rsid w:val="00627587"/>
    <w:rsid w:val="0065022E"/>
    <w:rsid w:val="00655170"/>
    <w:rsid w:val="00660B13"/>
    <w:rsid w:val="0066623D"/>
    <w:rsid w:val="006C13B3"/>
    <w:rsid w:val="006F10E8"/>
    <w:rsid w:val="007069DA"/>
    <w:rsid w:val="00713E93"/>
    <w:rsid w:val="0073224C"/>
    <w:rsid w:val="007A0252"/>
    <w:rsid w:val="007B31A3"/>
    <w:rsid w:val="007D2B6C"/>
    <w:rsid w:val="007F118D"/>
    <w:rsid w:val="007F5D91"/>
    <w:rsid w:val="0080009B"/>
    <w:rsid w:val="0080545D"/>
    <w:rsid w:val="00811821"/>
    <w:rsid w:val="00837BFE"/>
    <w:rsid w:val="0084269F"/>
    <w:rsid w:val="008D0011"/>
    <w:rsid w:val="008D7BBE"/>
    <w:rsid w:val="008E54D5"/>
    <w:rsid w:val="00945B68"/>
    <w:rsid w:val="00957D31"/>
    <w:rsid w:val="009720E0"/>
    <w:rsid w:val="00972232"/>
    <w:rsid w:val="00974B0F"/>
    <w:rsid w:val="009858E3"/>
    <w:rsid w:val="009865D4"/>
    <w:rsid w:val="009A720A"/>
    <w:rsid w:val="00A00059"/>
    <w:rsid w:val="00A47F6B"/>
    <w:rsid w:val="00A60747"/>
    <w:rsid w:val="00A70C96"/>
    <w:rsid w:val="00A74375"/>
    <w:rsid w:val="00A7635E"/>
    <w:rsid w:val="00A76A60"/>
    <w:rsid w:val="00A833C8"/>
    <w:rsid w:val="00AA5099"/>
    <w:rsid w:val="00AD7F82"/>
    <w:rsid w:val="00B06D06"/>
    <w:rsid w:val="00B20D18"/>
    <w:rsid w:val="00B311E8"/>
    <w:rsid w:val="00B47417"/>
    <w:rsid w:val="00B56A16"/>
    <w:rsid w:val="00B62F04"/>
    <w:rsid w:val="00B64F73"/>
    <w:rsid w:val="00B7466F"/>
    <w:rsid w:val="00B9112F"/>
    <w:rsid w:val="00BA62CD"/>
    <w:rsid w:val="00BD061F"/>
    <w:rsid w:val="00BD0801"/>
    <w:rsid w:val="00BD4EE1"/>
    <w:rsid w:val="00BE67FB"/>
    <w:rsid w:val="00BF1E95"/>
    <w:rsid w:val="00C11FB6"/>
    <w:rsid w:val="00C12C4D"/>
    <w:rsid w:val="00C20EC3"/>
    <w:rsid w:val="00C27AE9"/>
    <w:rsid w:val="00C370BE"/>
    <w:rsid w:val="00C434B6"/>
    <w:rsid w:val="00C86266"/>
    <w:rsid w:val="00C92F3D"/>
    <w:rsid w:val="00C97711"/>
    <w:rsid w:val="00CA7044"/>
    <w:rsid w:val="00CB563A"/>
    <w:rsid w:val="00CC39A1"/>
    <w:rsid w:val="00CD4A38"/>
    <w:rsid w:val="00CE3E1B"/>
    <w:rsid w:val="00CE6A4B"/>
    <w:rsid w:val="00CF4794"/>
    <w:rsid w:val="00D0541A"/>
    <w:rsid w:val="00D128A2"/>
    <w:rsid w:val="00D166A3"/>
    <w:rsid w:val="00D22048"/>
    <w:rsid w:val="00D242C2"/>
    <w:rsid w:val="00D37FA2"/>
    <w:rsid w:val="00D52549"/>
    <w:rsid w:val="00D57E1B"/>
    <w:rsid w:val="00DA6061"/>
    <w:rsid w:val="00DD18C9"/>
    <w:rsid w:val="00DE24D0"/>
    <w:rsid w:val="00DF0115"/>
    <w:rsid w:val="00E22290"/>
    <w:rsid w:val="00E60B6A"/>
    <w:rsid w:val="00E82D99"/>
    <w:rsid w:val="00F55423"/>
    <w:rsid w:val="00F91DD3"/>
    <w:rsid w:val="00FB5A72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C3B26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EB18-3354-487D-A839-C89F025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4</cp:revision>
  <cp:lastPrinted>2020-04-28T09:05:00Z</cp:lastPrinted>
  <dcterms:created xsi:type="dcterms:W3CDTF">2020-04-28T09:05:00Z</dcterms:created>
  <dcterms:modified xsi:type="dcterms:W3CDTF">2020-05-19T10:13:00Z</dcterms:modified>
</cp:coreProperties>
</file>