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8D" w:rsidRPr="00EE256C" w:rsidRDefault="00A5318D" w:rsidP="00722EE8">
      <w:pPr>
        <w:jc w:val="right"/>
        <w:rPr>
          <w:szCs w:val="28"/>
        </w:rPr>
      </w:pPr>
      <w:bookmarkStart w:id="0" w:name="_GoBack"/>
      <w:bookmarkEnd w:id="0"/>
      <w:r w:rsidRPr="00EE256C">
        <w:rPr>
          <w:szCs w:val="28"/>
        </w:rPr>
        <w:t>Проект</w:t>
      </w:r>
    </w:p>
    <w:p w:rsidR="003E2E3D" w:rsidRPr="00EE256C" w:rsidRDefault="003E2E3D" w:rsidP="00722EE8">
      <w:pPr>
        <w:jc w:val="right"/>
        <w:rPr>
          <w:szCs w:val="28"/>
        </w:rPr>
      </w:pPr>
    </w:p>
    <w:p w:rsidR="00A5318D" w:rsidRPr="00EE256C" w:rsidRDefault="00A5318D" w:rsidP="00477AF2">
      <w:pPr>
        <w:jc w:val="right"/>
        <w:rPr>
          <w:szCs w:val="28"/>
        </w:rPr>
      </w:pPr>
      <w:r w:rsidRPr="00EE256C">
        <w:rPr>
          <w:szCs w:val="28"/>
        </w:rPr>
        <w:t>Вноситься народним депутат</w:t>
      </w:r>
      <w:r w:rsidR="00EE256C" w:rsidRPr="00EE256C">
        <w:rPr>
          <w:szCs w:val="28"/>
        </w:rPr>
        <w:t>ом</w:t>
      </w:r>
      <w:r w:rsidRPr="00EE256C">
        <w:rPr>
          <w:szCs w:val="28"/>
        </w:rPr>
        <w:t xml:space="preserve"> України</w:t>
      </w:r>
    </w:p>
    <w:p w:rsidR="007A0AE3" w:rsidRPr="007A0AE3" w:rsidRDefault="007A0AE3" w:rsidP="007A0AE3">
      <w:pPr>
        <w:jc w:val="right"/>
        <w:rPr>
          <w:szCs w:val="28"/>
        </w:rPr>
      </w:pPr>
      <w:r w:rsidRPr="007A0AE3">
        <w:rPr>
          <w:szCs w:val="28"/>
        </w:rPr>
        <w:t>В.О.</w:t>
      </w:r>
      <w:r w:rsidR="00C321FD" w:rsidRPr="00DB6A03">
        <w:rPr>
          <w:szCs w:val="28"/>
          <w:lang w:val="ru-RU"/>
        </w:rPr>
        <w:t xml:space="preserve"> </w:t>
      </w:r>
      <w:r w:rsidRPr="007A0AE3">
        <w:rPr>
          <w:szCs w:val="28"/>
        </w:rPr>
        <w:t xml:space="preserve">Кінзбурською </w:t>
      </w:r>
    </w:p>
    <w:p w:rsidR="00A5318D" w:rsidRPr="00447090" w:rsidRDefault="00A5318D" w:rsidP="005640B7">
      <w:pPr>
        <w:rPr>
          <w:szCs w:val="28"/>
          <w:lang w:val="ru-RU"/>
        </w:rPr>
      </w:pPr>
    </w:p>
    <w:p w:rsidR="00722EE8" w:rsidRPr="00EE256C" w:rsidRDefault="00722EE8" w:rsidP="005640B7">
      <w:pPr>
        <w:rPr>
          <w:szCs w:val="28"/>
        </w:rPr>
      </w:pPr>
    </w:p>
    <w:p w:rsidR="00722EE8" w:rsidRDefault="00722EE8" w:rsidP="00300CB3">
      <w:pPr>
        <w:rPr>
          <w:b/>
          <w:szCs w:val="28"/>
        </w:rPr>
      </w:pPr>
    </w:p>
    <w:p w:rsidR="00722EE8" w:rsidRPr="00EE256C" w:rsidRDefault="00722EE8" w:rsidP="00722EE8">
      <w:pPr>
        <w:jc w:val="center"/>
        <w:rPr>
          <w:b/>
          <w:szCs w:val="28"/>
        </w:rPr>
      </w:pPr>
    </w:p>
    <w:p w:rsidR="00722EE8" w:rsidRDefault="00722EE8" w:rsidP="00722EE8">
      <w:pPr>
        <w:rPr>
          <w:b/>
          <w:szCs w:val="28"/>
        </w:rPr>
      </w:pPr>
    </w:p>
    <w:p w:rsidR="00722EE8" w:rsidRDefault="00722EE8" w:rsidP="00722EE8">
      <w:pPr>
        <w:jc w:val="center"/>
        <w:rPr>
          <w:b/>
          <w:szCs w:val="28"/>
        </w:rPr>
      </w:pPr>
    </w:p>
    <w:p w:rsidR="003E2E3D" w:rsidRDefault="003E2E3D" w:rsidP="00722EE8">
      <w:pPr>
        <w:jc w:val="center"/>
        <w:rPr>
          <w:b/>
          <w:szCs w:val="28"/>
        </w:rPr>
      </w:pPr>
    </w:p>
    <w:p w:rsidR="00722EE8" w:rsidRPr="00DB6A03" w:rsidRDefault="00A5318D" w:rsidP="007A0F1C">
      <w:pPr>
        <w:jc w:val="center"/>
        <w:rPr>
          <w:b/>
          <w:szCs w:val="28"/>
        </w:rPr>
      </w:pPr>
      <w:r w:rsidRPr="00C404D9">
        <w:rPr>
          <w:b/>
          <w:szCs w:val="28"/>
        </w:rPr>
        <w:t>ЗАКОН УКРАЇНИ</w:t>
      </w:r>
    </w:p>
    <w:p w:rsidR="00690A32" w:rsidRPr="00DB6A03" w:rsidRDefault="00690A32" w:rsidP="007A0F1C">
      <w:pPr>
        <w:jc w:val="center"/>
        <w:rPr>
          <w:b/>
          <w:szCs w:val="28"/>
        </w:rPr>
      </w:pPr>
    </w:p>
    <w:p w:rsidR="003E2E3D" w:rsidRPr="0095223F" w:rsidRDefault="00F25DCF" w:rsidP="0026153D">
      <w:pPr>
        <w:ind w:firstLine="709"/>
        <w:jc w:val="center"/>
        <w:rPr>
          <w:b/>
        </w:rPr>
      </w:pPr>
      <w:r w:rsidRPr="0095223F">
        <w:rPr>
          <w:b/>
        </w:rPr>
        <w:t>Про внесення змін до Закону України «Про відповідальність за несвоєчасне виконання грошових зобов'язань» (щодо недопущення нарахування штрафів і пені за кредитами у період дії карантину, встановленого з метою запобігання поширенню на території України коро</w:t>
      </w:r>
      <w:r w:rsidR="004E066C" w:rsidRPr="0095223F">
        <w:rPr>
          <w:b/>
        </w:rPr>
        <w:t>навірусної хвороби COVID-19)</w:t>
      </w:r>
    </w:p>
    <w:p w:rsidR="00286805" w:rsidRPr="00A9717B" w:rsidRDefault="00286805" w:rsidP="0026153D">
      <w:pPr>
        <w:ind w:firstLine="709"/>
        <w:jc w:val="center"/>
      </w:pPr>
    </w:p>
    <w:p w:rsidR="002D6AA3" w:rsidRPr="00A9717B" w:rsidRDefault="002D6AA3" w:rsidP="0026153D">
      <w:pPr>
        <w:ind w:firstLine="709"/>
        <w:jc w:val="center"/>
      </w:pPr>
    </w:p>
    <w:p w:rsidR="00722EE8" w:rsidRPr="00AE53BA" w:rsidRDefault="009C735A" w:rsidP="00722EE8">
      <w:pPr>
        <w:ind w:firstLine="720"/>
      </w:pPr>
      <w:r w:rsidRPr="00C404D9">
        <w:t xml:space="preserve">Верховна Рада України </w:t>
      </w:r>
      <w:r w:rsidRPr="00AE53BA">
        <w:rPr>
          <w:b/>
        </w:rPr>
        <w:t>п о с т а н о в л я є</w:t>
      </w:r>
      <w:r w:rsidRPr="00AE53BA">
        <w:t>:</w:t>
      </w:r>
    </w:p>
    <w:p w:rsidR="00D97AA4" w:rsidRDefault="00D97AA4" w:rsidP="00270A60">
      <w:pPr>
        <w:jc w:val="both"/>
        <w:rPr>
          <w:szCs w:val="28"/>
        </w:rPr>
      </w:pPr>
    </w:p>
    <w:p w:rsidR="00F11849" w:rsidRDefault="009C735A" w:rsidP="00A80BCE">
      <w:pPr>
        <w:ind w:firstLine="709"/>
        <w:jc w:val="both"/>
        <w:rPr>
          <w:szCs w:val="28"/>
        </w:rPr>
      </w:pPr>
      <w:r w:rsidRPr="00F25DCF">
        <w:rPr>
          <w:szCs w:val="28"/>
        </w:rPr>
        <w:t>І</w:t>
      </w:r>
      <w:r w:rsidR="00A5318D" w:rsidRPr="00F25DCF">
        <w:rPr>
          <w:szCs w:val="28"/>
        </w:rPr>
        <w:t xml:space="preserve">. </w:t>
      </w:r>
      <w:r w:rsidR="00D907FD">
        <w:rPr>
          <w:szCs w:val="28"/>
        </w:rPr>
        <w:t>Закон</w:t>
      </w:r>
      <w:r w:rsidR="00F25DCF" w:rsidRPr="00F25DCF">
        <w:rPr>
          <w:szCs w:val="28"/>
        </w:rPr>
        <w:t xml:space="preserve"> України</w:t>
      </w:r>
      <w:r w:rsidR="00F11849" w:rsidRPr="00F25DCF">
        <w:rPr>
          <w:szCs w:val="28"/>
        </w:rPr>
        <w:t xml:space="preserve"> </w:t>
      </w:r>
      <w:r w:rsidR="00F25DCF" w:rsidRPr="00F25DCF">
        <w:rPr>
          <w:szCs w:val="28"/>
        </w:rPr>
        <w:t>«Про відповідальність за несвоєчасне виконання грошових зобов'язань»</w:t>
      </w:r>
      <w:r w:rsidR="00A80BCE">
        <w:rPr>
          <w:szCs w:val="28"/>
        </w:rPr>
        <w:t xml:space="preserve"> </w:t>
      </w:r>
      <w:r w:rsidR="00447FDE" w:rsidRPr="00D97AA4">
        <w:rPr>
          <w:szCs w:val="28"/>
        </w:rPr>
        <w:t xml:space="preserve">(Відомості Верховної Ради України, </w:t>
      </w:r>
      <w:r w:rsidR="00A80BCE">
        <w:rPr>
          <w:szCs w:val="28"/>
        </w:rPr>
        <w:t>1997 р., № 5, стаття</w:t>
      </w:r>
      <w:r w:rsidR="00A80BCE" w:rsidRPr="00A80BCE">
        <w:rPr>
          <w:szCs w:val="28"/>
        </w:rPr>
        <w:t xml:space="preserve"> 28</w:t>
      </w:r>
      <w:r w:rsidR="00447FDE" w:rsidRPr="00D97AA4">
        <w:rPr>
          <w:szCs w:val="28"/>
        </w:rPr>
        <w:t>, із подальшими змінами)</w:t>
      </w:r>
      <w:r w:rsidR="00D907FD">
        <w:rPr>
          <w:szCs w:val="28"/>
        </w:rPr>
        <w:t xml:space="preserve"> доповнити новою статтею 4</w:t>
      </w:r>
      <w:r w:rsidR="00D907FD">
        <w:rPr>
          <w:szCs w:val="28"/>
          <w:vertAlign w:val="superscript"/>
        </w:rPr>
        <w:t xml:space="preserve">1 </w:t>
      </w:r>
      <w:r w:rsidR="00D907FD">
        <w:rPr>
          <w:szCs w:val="28"/>
        </w:rPr>
        <w:t>такого змісту:</w:t>
      </w:r>
    </w:p>
    <w:p w:rsidR="00D907FD" w:rsidRDefault="00D907FD" w:rsidP="00A80BCE">
      <w:pPr>
        <w:ind w:firstLine="709"/>
        <w:jc w:val="both"/>
        <w:rPr>
          <w:szCs w:val="28"/>
        </w:rPr>
      </w:pPr>
    </w:p>
    <w:p w:rsidR="00D907FD" w:rsidRPr="00D907FD" w:rsidRDefault="00D907FD" w:rsidP="00A80BCE">
      <w:pPr>
        <w:ind w:firstLine="709"/>
        <w:jc w:val="both"/>
        <w:rPr>
          <w:szCs w:val="28"/>
        </w:rPr>
      </w:pPr>
      <w:r>
        <w:rPr>
          <w:szCs w:val="28"/>
        </w:rPr>
        <w:t>«</w:t>
      </w:r>
      <w:r w:rsidR="00300CB3">
        <w:rPr>
          <w:szCs w:val="28"/>
        </w:rPr>
        <w:t>Стаття 4</w:t>
      </w:r>
      <w:r w:rsidR="00300CB3">
        <w:rPr>
          <w:szCs w:val="28"/>
          <w:vertAlign w:val="superscript"/>
        </w:rPr>
        <w:t>1</w:t>
      </w:r>
      <w:r w:rsidR="00300CB3" w:rsidRPr="00300CB3">
        <w:rPr>
          <w:szCs w:val="28"/>
        </w:rPr>
        <w:t>.  В разі прострочення позичальником у період дії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або/та у тридцятиденний період після дня завершення дії такого карантину виконання грошового зобов’язання за договором, відповідно до якого платнику грошових коштів було надано кредит (позику) банком або іншим кредитодавцем (позикодавцем), платник грошових коштів (позичальник) звільняється від обов’язків сплатити на користь одержувача цих коштів пеню та штраф за таке прострочення.</w:t>
      </w:r>
      <w:r w:rsidR="00300CB3">
        <w:rPr>
          <w:szCs w:val="28"/>
        </w:rPr>
        <w:t>»</w:t>
      </w:r>
    </w:p>
    <w:p w:rsidR="007A0AE3" w:rsidRPr="00447090" w:rsidRDefault="007A0AE3" w:rsidP="00300CB3">
      <w:pPr>
        <w:jc w:val="both"/>
      </w:pPr>
    </w:p>
    <w:p w:rsidR="006B0A6B" w:rsidRDefault="006B0A6B" w:rsidP="006B0A6B">
      <w:pPr>
        <w:ind w:firstLine="709"/>
        <w:jc w:val="both"/>
        <w:rPr>
          <w:szCs w:val="28"/>
        </w:rPr>
      </w:pPr>
      <w:r>
        <w:rPr>
          <w:bCs/>
          <w:color w:val="000000"/>
          <w:szCs w:val="28"/>
          <w:shd w:val="clear" w:color="auto" w:fill="FFFFFF"/>
        </w:rPr>
        <w:t xml:space="preserve">ІІ. </w:t>
      </w:r>
      <w:r w:rsidR="009C735A" w:rsidRPr="00AE05DE">
        <w:rPr>
          <w:szCs w:val="28"/>
        </w:rPr>
        <w:t>Цей Закон набирає чинності з</w:t>
      </w:r>
      <w:r w:rsidR="00270A60" w:rsidRPr="00AE05DE">
        <w:rPr>
          <w:szCs w:val="28"/>
        </w:rPr>
        <w:t xml:space="preserve"> </w:t>
      </w:r>
      <w:r>
        <w:rPr>
          <w:szCs w:val="28"/>
        </w:rPr>
        <w:t xml:space="preserve">дня його опублікування. </w:t>
      </w:r>
    </w:p>
    <w:p w:rsidR="00A5318D" w:rsidRPr="00AE05DE" w:rsidRDefault="00A5318D" w:rsidP="005640B7">
      <w:pPr>
        <w:ind w:firstLine="720"/>
        <w:jc w:val="both"/>
      </w:pPr>
    </w:p>
    <w:p w:rsidR="00A5318D" w:rsidRDefault="00A5318D" w:rsidP="005640B7">
      <w:pPr>
        <w:ind w:firstLine="720"/>
        <w:jc w:val="both"/>
      </w:pPr>
    </w:p>
    <w:p w:rsidR="00375651" w:rsidRPr="00AE05DE" w:rsidRDefault="00375651" w:rsidP="005640B7">
      <w:pPr>
        <w:ind w:firstLine="720"/>
        <w:jc w:val="both"/>
      </w:pPr>
    </w:p>
    <w:p w:rsidR="00A5318D" w:rsidRPr="00C404D9" w:rsidRDefault="00A5318D" w:rsidP="005640B7">
      <w:pPr>
        <w:jc w:val="both"/>
        <w:rPr>
          <w:b/>
          <w:szCs w:val="28"/>
        </w:rPr>
      </w:pPr>
      <w:r w:rsidRPr="00C404D9">
        <w:rPr>
          <w:b/>
          <w:szCs w:val="28"/>
        </w:rPr>
        <w:t>Голова Верховної Ради</w:t>
      </w:r>
    </w:p>
    <w:p w:rsidR="00A5318D" w:rsidRPr="00722EE8" w:rsidRDefault="00A5318D" w:rsidP="00722EE8">
      <w:pPr>
        <w:jc w:val="both"/>
        <w:rPr>
          <w:b/>
          <w:szCs w:val="28"/>
        </w:rPr>
      </w:pPr>
      <w:r w:rsidRPr="00C404D9">
        <w:rPr>
          <w:b/>
          <w:szCs w:val="28"/>
        </w:rPr>
        <w:t xml:space="preserve">             України</w:t>
      </w:r>
    </w:p>
    <w:sectPr w:rsidR="00A5318D" w:rsidRPr="00722EE8" w:rsidSect="00EE0031">
      <w:headerReference w:type="even" r:id="rId9"/>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66" w:rsidRDefault="006F2B66">
      <w:r>
        <w:separator/>
      </w:r>
    </w:p>
  </w:endnote>
  <w:endnote w:type="continuationSeparator" w:id="0">
    <w:p w:rsidR="006F2B66" w:rsidRDefault="006F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66" w:rsidRDefault="006F2B66">
      <w:r>
        <w:separator/>
      </w:r>
    </w:p>
  </w:footnote>
  <w:footnote w:type="continuationSeparator" w:id="0">
    <w:p w:rsidR="006F2B66" w:rsidRDefault="006F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D" w:rsidRDefault="00A5318D" w:rsidP="00C660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318D" w:rsidRDefault="00A531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D" w:rsidRPr="00EE0031" w:rsidRDefault="00A5318D" w:rsidP="00C660A7">
    <w:pPr>
      <w:pStyle w:val="a3"/>
      <w:framePr w:wrap="around" w:vAnchor="text" w:hAnchor="margin" w:xAlign="center" w:y="1"/>
      <w:rPr>
        <w:rStyle w:val="a5"/>
        <w:sz w:val="22"/>
        <w:szCs w:val="22"/>
      </w:rPr>
    </w:pPr>
    <w:r w:rsidRPr="00EE0031">
      <w:rPr>
        <w:rStyle w:val="a5"/>
        <w:sz w:val="22"/>
        <w:szCs w:val="22"/>
      </w:rPr>
      <w:fldChar w:fldCharType="begin"/>
    </w:r>
    <w:r w:rsidRPr="00EE0031">
      <w:rPr>
        <w:rStyle w:val="a5"/>
        <w:sz w:val="22"/>
        <w:szCs w:val="22"/>
      </w:rPr>
      <w:instrText xml:space="preserve">PAGE  </w:instrText>
    </w:r>
    <w:r w:rsidRPr="00EE0031">
      <w:rPr>
        <w:rStyle w:val="a5"/>
        <w:sz w:val="22"/>
        <w:szCs w:val="22"/>
      </w:rPr>
      <w:fldChar w:fldCharType="separate"/>
    </w:r>
    <w:r w:rsidR="00300CB3">
      <w:rPr>
        <w:rStyle w:val="a5"/>
        <w:noProof/>
        <w:sz w:val="22"/>
        <w:szCs w:val="22"/>
      </w:rPr>
      <w:t>2</w:t>
    </w:r>
    <w:r w:rsidRPr="00EE0031">
      <w:rPr>
        <w:rStyle w:val="a5"/>
        <w:sz w:val="22"/>
        <w:szCs w:val="22"/>
      </w:rPr>
      <w:fldChar w:fldCharType="end"/>
    </w:r>
  </w:p>
  <w:p w:rsidR="00A5318D" w:rsidRDefault="00A531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3D"/>
    <w:rsid w:val="00002A45"/>
    <w:rsid w:val="000337C8"/>
    <w:rsid w:val="00035A16"/>
    <w:rsid w:val="00083BCD"/>
    <w:rsid w:val="000A0766"/>
    <w:rsid w:val="000B443C"/>
    <w:rsid w:val="000D2BC2"/>
    <w:rsid w:val="0010643B"/>
    <w:rsid w:val="00165374"/>
    <w:rsid w:val="0017664F"/>
    <w:rsid w:val="00187DF0"/>
    <w:rsid w:val="00213199"/>
    <w:rsid w:val="00213B8F"/>
    <w:rsid w:val="00242A61"/>
    <w:rsid w:val="002557FD"/>
    <w:rsid w:val="0026153D"/>
    <w:rsid w:val="00270A60"/>
    <w:rsid w:val="00271CF3"/>
    <w:rsid w:val="00274318"/>
    <w:rsid w:val="00286805"/>
    <w:rsid w:val="002A2F5E"/>
    <w:rsid w:val="002D6AA3"/>
    <w:rsid w:val="00300CB3"/>
    <w:rsid w:val="00307B9B"/>
    <w:rsid w:val="003564B1"/>
    <w:rsid w:val="00356B6D"/>
    <w:rsid w:val="00357387"/>
    <w:rsid w:val="00373155"/>
    <w:rsid w:val="00375651"/>
    <w:rsid w:val="00384B09"/>
    <w:rsid w:val="00392C00"/>
    <w:rsid w:val="003A30E6"/>
    <w:rsid w:val="003A43BB"/>
    <w:rsid w:val="003E2E3D"/>
    <w:rsid w:val="004401D9"/>
    <w:rsid w:val="00447090"/>
    <w:rsid w:val="00447FDE"/>
    <w:rsid w:val="00473630"/>
    <w:rsid w:val="00476F10"/>
    <w:rsid w:val="00477AF2"/>
    <w:rsid w:val="0048335D"/>
    <w:rsid w:val="00490162"/>
    <w:rsid w:val="004B2811"/>
    <w:rsid w:val="004E066C"/>
    <w:rsid w:val="004F0357"/>
    <w:rsid w:val="004F40AB"/>
    <w:rsid w:val="00516FA6"/>
    <w:rsid w:val="005640B7"/>
    <w:rsid w:val="00564738"/>
    <w:rsid w:val="00594B2C"/>
    <w:rsid w:val="00612516"/>
    <w:rsid w:val="00621C39"/>
    <w:rsid w:val="00690A32"/>
    <w:rsid w:val="006A100C"/>
    <w:rsid w:val="006A4468"/>
    <w:rsid w:val="006B0A6B"/>
    <w:rsid w:val="006B27AA"/>
    <w:rsid w:val="006B7E54"/>
    <w:rsid w:val="006D1855"/>
    <w:rsid w:val="006E35B2"/>
    <w:rsid w:val="006F06DE"/>
    <w:rsid w:val="006F2B66"/>
    <w:rsid w:val="006F6DC0"/>
    <w:rsid w:val="00722EE8"/>
    <w:rsid w:val="00745A77"/>
    <w:rsid w:val="00754677"/>
    <w:rsid w:val="0077074B"/>
    <w:rsid w:val="007A0AE3"/>
    <w:rsid w:val="007A0F1C"/>
    <w:rsid w:val="007A6310"/>
    <w:rsid w:val="007F6EF1"/>
    <w:rsid w:val="008130F3"/>
    <w:rsid w:val="00816C3B"/>
    <w:rsid w:val="00823AAD"/>
    <w:rsid w:val="00824E5C"/>
    <w:rsid w:val="008401C8"/>
    <w:rsid w:val="008B0FD7"/>
    <w:rsid w:val="008B3C54"/>
    <w:rsid w:val="008C4249"/>
    <w:rsid w:val="009410E7"/>
    <w:rsid w:val="0095223F"/>
    <w:rsid w:val="00956700"/>
    <w:rsid w:val="00956DB5"/>
    <w:rsid w:val="00977CEE"/>
    <w:rsid w:val="009835E9"/>
    <w:rsid w:val="009857EC"/>
    <w:rsid w:val="009961E1"/>
    <w:rsid w:val="009C735A"/>
    <w:rsid w:val="009D7242"/>
    <w:rsid w:val="009F01B3"/>
    <w:rsid w:val="00A05382"/>
    <w:rsid w:val="00A473D9"/>
    <w:rsid w:val="00A5318D"/>
    <w:rsid w:val="00A70FE4"/>
    <w:rsid w:val="00A80BCE"/>
    <w:rsid w:val="00A9717B"/>
    <w:rsid w:val="00AD03A9"/>
    <w:rsid w:val="00AD33D4"/>
    <w:rsid w:val="00AE05DE"/>
    <w:rsid w:val="00AE26ED"/>
    <w:rsid w:val="00AE53BA"/>
    <w:rsid w:val="00AF4AC5"/>
    <w:rsid w:val="00B32161"/>
    <w:rsid w:val="00BD4383"/>
    <w:rsid w:val="00C321FD"/>
    <w:rsid w:val="00C404D9"/>
    <w:rsid w:val="00C6345E"/>
    <w:rsid w:val="00C660A7"/>
    <w:rsid w:val="00C870A7"/>
    <w:rsid w:val="00C8783D"/>
    <w:rsid w:val="00CD7E57"/>
    <w:rsid w:val="00D02DE1"/>
    <w:rsid w:val="00D132AA"/>
    <w:rsid w:val="00D32DB3"/>
    <w:rsid w:val="00D610C0"/>
    <w:rsid w:val="00D907FD"/>
    <w:rsid w:val="00D92174"/>
    <w:rsid w:val="00D933C3"/>
    <w:rsid w:val="00D97AA4"/>
    <w:rsid w:val="00DB6A03"/>
    <w:rsid w:val="00DC0B6D"/>
    <w:rsid w:val="00DD69B3"/>
    <w:rsid w:val="00DE335F"/>
    <w:rsid w:val="00E14A34"/>
    <w:rsid w:val="00E23CA7"/>
    <w:rsid w:val="00E3770C"/>
    <w:rsid w:val="00E40BC6"/>
    <w:rsid w:val="00E65098"/>
    <w:rsid w:val="00E66C79"/>
    <w:rsid w:val="00EB0EDC"/>
    <w:rsid w:val="00EE0031"/>
    <w:rsid w:val="00EE256C"/>
    <w:rsid w:val="00F11849"/>
    <w:rsid w:val="00F15CB1"/>
    <w:rsid w:val="00F212C1"/>
    <w:rsid w:val="00F25DCF"/>
    <w:rsid w:val="00F511D8"/>
    <w:rsid w:val="00F62C73"/>
    <w:rsid w:val="00F76134"/>
    <w:rsid w:val="00F77263"/>
    <w:rsid w:val="00F90C50"/>
    <w:rsid w:val="00F95A6C"/>
    <w:rsid w:val="00FA074A"/>
    <w:rsid w:val="00FD3EAF"/>
    <w:rsid w:val="00FE6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789DEE-145B-48CF-BB69-8BDCC953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0B7"/>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40B7"/>
    <w:pPr>
      <w:tabs>
        <w:tab w:val="center" w:pos="4819"/>
        <w:tab w:val="right" w:pos="9639"/>
      </w:tabs>
    </w:pPr>
  </w:style>
  <w:style w:type="character" w:customStyle="1" w:styleId="a4">
    <w:name w:val="Верхній колонтитул Знак"/>
    <w:link w:val="a3"/>
    <w:uiPriority w:val="99"/>
    <w:locked/>
    <w:rsid w:val="005640B7"/>
    <w:rPr>
      <w:rFonts w:ascii="Times New Roman" w:hAnsi="Times New Roman" w:cs="Times New Roman"/>
      <w:sz w:val="24"/>
      <w:szCs w:val="24"/>
      <w:lang w:val="uk-UA" w:eastAsia="uk-UA"/>
    </w:rPr>
  </w:style>
  <w:style w:type="character" w:styleId="a5">
    <w:name w:val="page number"/>
    <w:uiPriority w:val="99"/>
    <w:rsid w:val="005640B7"/>
    <w:rPr>
      <w:rFonts w:cs="Times New Roman"/>
    </w:rPr>
  </w:style>
  <w:style w:type="paragraph" w:styleId="a6">
    <w:name w:val="Balloon Text"/>
    <w:basedOn w:val="a"/>
    <w:link w:val="a7"/>
    <w:uiPriority w:val="99"/>
    <w:semiHidden/>
    <w:rsid w:val="007A0F1C"/>
    <w:rPr>
      <w:rFonts w:ascii="Tahoma" w:hAnsi="Tahoma" w:cs="Tahoma"/>
      <w:sz w:val="16"/>
      <w:szCs w:val="16"/>
    </w:rPr>
  </w:style>
  <w:style w:type="character" w:customStyle="1" w:styleId="a7">
    <w:name w:val="Текст у виносці Знак"/>
    <w:link w:val="a6"/>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502AB-D7A4-4B8C-82ED-4A38D861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540B6-4211-4663-98F3-AA843EAB5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28A72-80B6-4A84-84D0-6CA47DE80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489</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Бончева Вікторія Валеріївна</dc:creator>
  <cp:lastModifiedBy>Бончева Вікторія Валеріївна</cp:lastModifiedBy>
  <cp:revision>2</cp:revision>
  <dcterms:created xsi:type="dcterms:W3CDTF">2020-04-02T10:02:00Z</dcterms:created>
  <dcterms:modified xsi:type="dcterms:W3CDTF">2020-04-02T10:02:00Z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