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99E4A" w14:textId="77777777" w:rsidR="007D52AB" w:rsidRDefault="007D52AB" w:rsidP="007D52AB">
      <w:pPr>
        <w:ind w:firstLine="4111"/>
        <w:jc w:val="both"/>
        <w:rPr>
          <w:b/>
          <w:sz w:val="28"/>
          <w:szCs w:val="28"/>
          <w:lang w:val="uk-UA"/>
        </w:rPr>
      </w:pPr>
    </w:p>
    <w:p w14:paraId="6DF75C91" w14:textId="450BCD23" w:rsidR="00C7674B" w:rsidRDefault="00C7674B" w:rsidP="007D52AB">
      <w:pPr>
        <w:ind w:firstLine="4111"/>
        <w:jc w:val="both"/>
        <w:rPr>
          <w:b/>
          <w:sz w:val="28"/>
          <w:szCs w:val="28"/>
          <w:lang w:val="uk-UA"/>
        </w:rPr>
      </w:pPr>
      <w:r w:rsidRPr="00FA7DA0">
        <w:rPr>
          <w:b/>
          <w:sz w:val="28"/>
          <w:szCs w:val="28"/>
          <w:lang w:val="uk-UA"/>
        </w:rPr>
        <w:t xml:space="preserve">Комітет Верховної Ради України з питань </w:t>
      </w:r>
    </w:p>
    <w:p w14:paraId="45A7095B" w14:textId="77777777" w:rsidR="00C7674B" w:rsidRDefault="00C7674B" w:rsidP="007D52AB">
      <w:pPr>
        <w:ind w:firstLine="4111"/>
        <w:jc w:val="both"/>
        <w:rPr>
          <w:b/>
          <w:sz w:val="28"/>
          <w:szCs w:val="28"/>
          <w:lang w:val="uk-UA"/>
        </w:rPr>
      </w:pPr>
      <w:r w:rsidRPr="00FA7DA0">
        <w:rPr>
          <w:b/>
          <w:sz w:val="28"/>
          <w:szCs w:val="28"/>
          <w:lang w:val="uk-UA"/>
        </w:rPr>
        <w:t xml:space="preserve">прав людини, </w:t>
      </w:r>
      <w:proofErr w:type="spellStart"/>
      <w:r w:rsidRPr="00FA7DA0">
        <w:rPr>
          <w:b/>
          <w:sz w:val="28"/>
          <w:szCs w:val="28"/>
          <w:lang w:val="uk-UA"/>
        </w:rPr>
        <w:t>деокупації</w:t>
      </w:r>
      <w:proofErr w:type="spellEnd"/>
      <w:r w:rsidRPr="00FA7DA0">
        <w:rPr>
          <w:b/>
          <w:sz w:val="28"/>
          <w:szCs w:val="28"/>
          <w:lang w:val="uk-UA"/>
        </w:rPr>
        <w:t xml:space="preserve"> та реінтеграції </w:t>
      </w:r>
    </w:p>
    <w:p w14:paraId="341ECA71" w14:textId="77777777" w:rsidR="00C7674B" w:rsidRDefault="00C7674B" w:rsidP="007D52AB">
      <w:pPr>
        <w:ind w:firstLine="4111"/>
        <w:jc w:val="both"/>
        <w:rPr>
          <w:b/>
          <w:sz w:val="28"/>
          <w:szCs w:val="28"/>
          <w:lang w:val="uk-UA"/>
        </w:rPr>
      </w:pPr>
      <w:r w:rsidRPr="00FA7DA0">
        <w:rPr>
          <w:b/>
          <w:sz w:val="28"/>
          <w:szCs w:val="28"/>
          <w:lang w:val="uk-UA"/>
        </w:rPr>
        <w:t xml:space="preserve">тимчасово окупованих територій у </w:t>
      </w:r>
    </w:p>
    <w:p w14:paraId="1C49177C" w14:textId="77777777" w:rsidR="00C7674B" w:rsidRDefault="00C7674B" w:rsidP="007D52AB">
      <w:pPr>
        <w:ind w:firstLine="4111"/>
        <w:jc w:val="both"/>
        <w:rPr>
          <w:b/>
          <w:sz w:val="28"/>
          <w:szCs w:val="28"/>
          <w:lang w:val="uk-UA"/>
        </w:rPr>
      </w:pPr>
      <w:r w:rsidRPr="00FA7DA0">
        <w:rPr>
          <w:b/>
          <w:sz w:val="28"/>
          <w:szCs w:val="28"/>
          <w:lang w:val="uk-UA"/>
        </w:rPr>
        <w:t xml:space="preserve">Донецькій, Луганській областях та </w:t>
      </w:r>
    </w:p>
    <w:p w14:paraId="3B16BFFF" w14:textId="77777777" w:rsidR="00C7674B" w:rsidRDefault="00C7674B" w:rsidP="007D52AB">
      <w:pPr>
        <w:ind w:firstLine="4111"/>
        <w:jc w:val="both"/>
        <w:rPr>
          <w:b/>
          <w:sz w:val="28"/>
          <w:szCs w:val="28"/>
          <w:lang w:val="uk-UA"/>
        </w:rPr>
      </w:pPr>
      <w:r w:rsidRPr="00FA7DA0">
        <w:rPr>
          <w:b/>
          <w:sz w:val="28"/>
          <w:szCs w:val="28"/>
          <w:lang w:val="uk-UA"/>
        </w:rPr>
        <w:t xml:space="preserve">Автономної Республіки Крим, </w:t>
      </w:r>
    </w:p>
    <w:p w14:paraId="72D06C34" w14:textId="77777777" w:rsidR="00C7674B" w:rsidRDefault="00C7674B" w:rsidP="007D52AB">
      <w:pPr>
        <w:ind w:firstLine="4111"/>
        <w:jc w:val="both"/>
        <w:rPr>
          <w:b/>
          <w:sz w:val="28"/>
          <w:szCs w:val="28"/>
          <w:lang w:val="uk-UA"/>
        </w:rPr>
      </w:pPr>
      <w:r w:rsidRPr="00FA7DA0">
        <w:rPr>
          <w:b/>
          <w:sz w:val="28"/>
          <w:szCs w:val="28"/>
          <w:lang w:val="uk-UA"/>
        </w:rPr>
        <w:t xml:space="preserve">міста Севастополя, національних меншин </w:t>
      </w:r>
    </w:p>
    <w:p w14:paraId="6531E6D2" w14:textId="548B45D8" w:rsidR="00201C1A" w:rsidRDefault="00C7674B" w:rsidP="007D52AB">
      <w:pPr>
        <w:ind w:firstLine="4111"/>
        <w:rPr>
          <w:b/>
          <w:sz w:val="28"/>
          <w:szCs w:val="28"/>
          <w:lang w:val="uk-UA"/>
        </w:rPr>
      </w:pPr>
      <w:r w:rsidRPr="00FA7DA0">
        <w:rPr>
          <w:b/>
          <w:sz w:val="28"/>
          <w:szCs w:val="28"/>
          <w:lang w:val="uk-UA"/>
        </w:rPr>
        <w:t>і міжнаціональних відносин</w:t>
      </w:r>
    </w:p>
    <w:p w14:paraId="7E03615B" w14:textId="77777777" w:rsidR="007D52AB" w:rsidRPr="00201C1A" w:rsidRDefault="007D52AB" w:rsidP="007D52AB">
      <w:pPr>
        <w:ind w:firstLine="4111"/>
        <w:rPr>
          <w:rFonts w:eastAsia="Times New Roman"/>
          <w:b/>
          <w:bCs/>
          <w:iCs/>
          <w:sz w:val="28"/>
          <w:szCs w:val="28"/>
          <w:lang w:val="uk-UA"/>
        </w:rPr>
      </w:pPr>
    </w:p>
    <w:p w14:paraId="4EFF5007" w14:textId="77777777" w:rsidR="004C4D1F" w:rsidRDefault="004C4D1F" w:rsidP="00F90D8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розгляд</w:t>
      </w:r>
      <w:r w:rsidR="00201C1A">
        <w:rPr>
          <w:rFonts w:eastAsia="Times New Roman"/>
          <w:sz w:val="28"/>
          <w:szCs w:val="28"/>
          <w:lang w:val="uk-UA"/>
        </w:rPr>
        <w:t xml:space="preserve"> законопроекту </w:t>
      </w:r>
    </w:p>
    <w:p w14:paraId="34589C20" w14:textId="786674D3" w:rsidR="00F90D8B" w:rsidRPr="00F90D8B" w:rsidRDefault="00201C1A" w:rsidP="00F90D8B">
      <w:pPr>
        <w:jc w:val="both"/>
        <w:rPr>
          <w:rFonts w:eastAsia="Times New Roman"/>
          <w:bCs/>
          <w:iCs/>
          <w:sz w:val="27"/>
          <w:szCs w:val="27"/>
          <w:lang w:val="uk-UA"/>
        </w:rPr>
      </w:pPr>
      <w:r>
        <w:rPr>
          <w:rFonts w:eastAsia="Times New Roman"/>
          <w:sz w:val="28"/>
          <w:szCs w:val="28"/>
          <w:lang w:val="uk-UA"/>
        </w:rPr>
        <w:t>за реєстр.№</w:t>
      </w:r>
      <w:r w:rsidR="00597E0F">
        <w:rPr>
          <w:rFonts w:eastAsia="Times New Roman"/>
          <w:sz w:val="28"/>
          <w:szCs w:val="28"/>
          <w:lang w:val="uk-UA"/>
        </w:rPr>
        <w:t>3365</w:t>
      </w:r>
    </w:p>
    <w:p w14:paraId="57062E38" w14:textId="77777777" w:rsidR="003D775B" w:rsidRPr="007D52AB" w:rsidRDefault="003D775B" w:rsidP="003D775B">
      <w:pPr>
        <w:ind w:firstLine="851"/>
        <w:jc w:val="both"/>
        <w:outlineLvl w:val="2"/>
        <w:rPr>
          <w:rFonts w:eastAsia="Times New Roman"/>
          <w:color w:val="000000"/>
          <w:sz w:val="28"/>
          <w:szCs w:val="28"/>
          <w:lang w:val="uk-UA"/>
        </w:rPr>
      </w:pPr>
    </w:p>
    <w:p w14:paraId="7E70E47E" w14:textId="351F41B7" w:rsidR="000D4B81" w:rsidRPr="00C74A3B" w:rsidRDefault="000D4B81" w:rsidP="003D775B">
      <w:pPr>
        <w:ind w:firstLine="851"/>
        <w:jc w:val="both"/>
        <w:outlineLvl w:val="2"/>
        <w:rPr>
          <w:rFonts w:eastAsia="Times New Roman"/>
          <w:bCs/>
          <w:sz w:val="28"/>
          <w:szCs w:val="28"/>
          <w:lang w:val="uk-UA" w:eastAsia="uk-UA"/>
        </w:rPr>
      </w:pPr>
      <w:r w:rsidRPr="00C52D8B">
        <w:rPr>
          <w:rFonts w:eastAsia="Times New Roman"/>
          <w:color w:val="000000"/>
          <w:sz w:val="27"/>
          <w:szCs w:val="27"/>
          <w:lang w:val="uk-UA"/>
        </w:rPr>
        <w:t xml:space="preserve">Комітет Верховної Ради України з питань бюджету на своєму засіданні </w:t>
      </w:r>
      <w:r w:rsidR="006D6C81">
        <w:rPr>
          <w:rFonts w:eastAsia="Times New Roman"/>
          <w:color w:val="000000"/>
          <w:sz w:val="27"/>
          <w:szCs w:val="27"/>
          <w:lang w:val="uk-UA"/>
        </w:rPr>
        <w:t xml:space="preserve">17 червня </w:t>
      </w:r>
      <w:r w:rsidRPr="00C52D8B">
        <w:rPr>
          <w:rFonts w:eastAsia="Times New Roman"/>
          <w:color w:val="000000"/>
          <w:sz w:val="27"/>
          <w:szCs w:val="27"/>
          <w:lang w:val="uk-UA"/>
        </w:rPr>
        <w:t>2020 року (протокол № </w:t>
      </w:r>
      <w:r w:rsidR="006D6C81">
        <w:rPr>
          <w:rFonts w:eastAsia="Times New Roman"/>
          <w:color w:val="000000"/>
          <w:sz w:val="27"/>
          <w:szCs w:val="27"/>
          <w:lang w:val="uk-UA"/>
        </w:rPr>
        <w:t>41</w:t>
      </w:r>
      <w:bookmarkStart w:id="0" w:name="_GoBack"/>
      <w:bookmarkEnd w:id="0"/>
      <w:r w:rsidRPr="00C52D8B">
        <w:rPr>
          <w:rFonts w:eastAsia="Times New Roman"/>
          <w:color w:val="000000"/>
          <w:sz w:val="27"/>
          <w:szCs w:val="27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</w:t>
      </w:r>
      <w:r w:rsidRPr="00C52D8B">
        <w:rPr>
          <w:rFonts w:eastAsia="Times New Roman"/>
          <w:sz w:val="27"/>
          <w:szCs w:val="27"/>
          <w:lang w:val="uk-UA"/>
        </w:rPr>
        <w:t xml:space="preserve">проект закону про </w:t>
      </w:r>
      <w:r w:rsidR="00C74A3B" w:rsidRPr="00C74A3B">
        <w:rPr>
          <w:rFonts w:eastAsia="Times New Roman"/>
          <w:bCs/>
          <w:sz w:val="28"/>
          <w:szCs w:val="28"/>
          <w:lang w:val="uk-UA" w:eastAsia="uk-UA"/>
        </w:rPr>
        <w:t>внесення змін до деяких законодавчих актів України щодо врегулювання статусу внутрішньо переміщених осіб</w:t>
      </w:r>
      <w:r w:rsidRPr="00C52D8B">
        <w:rPr>
          <w:rFonts w:eastAsia="Times New Roman"/>
          <w:sz w:val="27"/>
          <w:szCs w:val="27"/>
          <w:lang w:val="uk-UA"/>
        </w:rPr>
        <w:t xml:space="preserve"> (</w:t>
      </w:r>
      <w:r w:rsidR="00C94732">
        <w:rPr>
          <w:rFonts w:eastAsia="Times New Roman"/>
          <w:sz w:val="28"/>
          <w:szCs w:val="28"/>
          <w:lang w:val="uk-UA"/>
        </w:rPr>
        <w:t>реєстр. № </w:t>
      </w:r>
      <w:r w:rsidR="009158ED">
        <w:rPr>
          <w:rFonts w:eastAsia="Times New Roman"/>
          <w:sz w:val="28"/>
          <w:szCs w:val="28"/>
          <w:lang w:val="uk-UA"/>
        </w:rPr>
        <w:t>3</w:t>
      </w:r>
      <w:r w:rsidR="00C74A3B">
        <w:rPr>
          <w:rFonts w:eastAsia="Times New Roman"/>
          <w:sz w:val="28"/>
          <w:szCs w:val="28"/>
          <w:lang w:val="uk-UA"/>
        </w:rPr>
        <w:t>365</w:t>
      </w:r>
      <w:r w:rsidR="00C94732">
        <w:rPr>
          <w:rFonts w:eastAsia="Times New Roman"/>
          <w:sz w:val="28"/>
          <w:szCs w:val="28"/>
          <w:lang w:val="uk-UA"/>
        </w:rPr>
        <w:t xml:space="preserve"> від </w:t>
      </w:r>
      <w:r w:rsidR="00C74A3B">
        <w:rPr>
          <w:rFonts w:eastAsia="Times New Roman"/>
          <w:sz w:val="28"/>
          <w:szCs w:val="28"/>
          <w:lang w:val="uk-UA"/>
        </w:rPr>
        <w:t>21.04</w:t>
      </w:r>
      <w:r w:rsidRPr="00C52D8B">
        <w:rPr>
          <w:rFonts w:eastAsia="Times New Roman"/>
          <w:sz w:val="28"/>
          <w:szCs w:val="28"/>
          <w:lang w:val="uk-UA"/>
        </w:rPr>
        <w:t>.2020 р.)</w:t>
      </w:r>
      <w:r w:rsidRPr="00C52D8B">
        <w:rPr>
          <w:rFonts w:eastAsia="Times New Roman"/>
          <w:sz w:val="27"/>
          <w:szCs w:val="27"/>
          <w:lang w:val="uk-UA"/>
        </w:rPr>
        <w:t xml:space="preserve">, поданий </w:t>
      </w:r>
      <w:r w:rsidRPr="00C52D8B">
        <w:rPr>
          <w:rFonts w:eastAsia="Times New Roman"/>
          <w:sz w:val="28"/>
          <w:szCs w:val="28"/>
          <w:lang w:val="uk-UA"/>
        </w:rPr>
        <w:t>народним</w:t>
      </w:r>
      <w:r w:rsidR="00EB146B">
        <w:rPr>
          <w:rFonts w:eastAsia="Times New Roman"/>
          <w:sz w:val="28"/>
          <w:szCs w:val="28"/>
          <w:lang w:val="uk-UA"/>
        </w:rPr>
        <w:t xml:space="preserve"> депутато</w:t>
      </w:r>
      <w:r w:rsidRPr="00C52D8B">
        <w:rPr>
          <w:rFonts w:eastAsia="Times New Roman"/>
          <w:sz w:val="28"/>
          <w:szCs w:val="28"/>
          <w:lang w:val="uk-UA"/>
        </w:rPr>
        <w:t xml:space="preserve">м України </w:t>
      </w:r>
      <w:proofErr w:type="spellStart"/>
      <w:r w:rsidR="00EB146B">
        <w:rPr>
          <w:rFonts w:eastAsia="Times New Roman"/>
          <w:sz w:val="28"/>
          <w:szCs w:val="28"/>
          <w:lang w:val="uk-UA"/>
        </w:rPr>
        <w:t>Требушкіним</w:t>
      </w:r>
      <w:proofErr w:type="spellEnd"/>
      <w:r w:rsidR="00EB146B">
        <w:rPr>
          <w:rFonts w:eastAsia="Times New Roman"/>
          <w:sz w:val="28"/>
          <w:szCs w:val="28"/>
          <w:lang w:val="uk-UA"/>
        </w:rPr>
        <w:t xml:space="preserve"> Р.В.</w:t>
      </w:r>
    </w:p>
    <w:p w14:paraId="2F79E3A3" w14:textId="0C349FA2" w:rsidR="00E742EF" w:rsidRPr="00B7371C" w:rsidRDefault="000D4B81" w:rsidP="00B7371C">
      <w:pPr>
        <w:ind w:firstLine="900"/>
        <w:jc w:val="both"/>
        <w:rPr>
          <w:sz w:val="28"/>
          <w:szCs w:val="28"/>
          <w:lang w:val="uk-UA"/>
        </w:rPr>
      </w:pPr>
      <w:r w:rsidRPr="00E707F4">
        <w:rPr>
          <w:rFonts w:eastAsia="Times New Roman"/>
          <w:sz w:val="28"/>
          <w:szCs w:val="28"/>
          <w:lang w:val="uk-UA"/>
        </w:rPr>
        <w:t>Законопро</w:t>
      </w:r>
      <w:r w:rsidR="00851724" w:rsidRPr="00E707F4">
        <w:rPr>
          <w:rFonts w:eastAsia="Times New Roman"/>
          <w:sz w:val="28"/>
          <w:szCs w:val="28"/>
          <w:lang w:val="uk-UA"/>
        </w:rPr>
        <w:t xml:space="preserve">ектом </w:t>
      </w:r>
      <w:r w:rsidR="001E19DC" w:rsidRPr="00E707F4">
        <w:rPr>
          <w:rFonts w:eastAsia="Times New Roman"/>
          <w:sz w:val="28"/>
          <w:szCs w:val="28"/>
          <w:lang w:val="uk-UA"/>
        </w:rPr>
        <w:t>пропонується</w:t>
      </w:r>
      <w:r w:rsidR="008A050B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E742EF">
        <w:rPr>
          <w:rFonts w:eastAsia="Times New Roman"/>
          <w:sz w:val="28"/>
          <w:szCs w:val="28"/>
          <w:lang w:val="uk-UA"/>
        </w:rPr>
        <w:t>внести</w:t>
      </w:r>
      <w:proofErr w:type="spellEnd"/>
      <w:r w:rsidR="00E742EF">
        <w:rPr>
          <w:rFonts w:eastAsia="Times New Roman"/>
          <w:sz w:val="28"/>
          <w:szCs w:val="28"/>
          <w:lang w:val="uk-UA"/>
        </w:rPr>
        <w:t xml:space="preserve"> зміни до законів України </w:t>
      </w:r>
      <w:r w:rsidR="00E742EF" w:rsidRPr="00E742EF">
        <w:rPr>
          <w:rFonts w:eastAsia="Times New Roman"/>
          <w:sz w:val="28"/>
          <w:szCs w:val="28"/>
          <w:lang w:val="uk-UA"/>
        </w:rPr>
        <w:t>«</w:t>
      </w:r>
      <w:r w:rsidR="00E742EF" w:rsidRPr="00E742EF">
        <w:rPr>
          <w:sz w:val="28"/>
          <w:szCs w:val="28"/>
          <w:lang w:val="uk-UA"/>
        </w:rPr>
        <w:t xml:space="preserve">Про </w:t>
      </w:r>
      <w:r w:rsidR="00E742EF" w:rsidRPr="00E742EF">
        <w:rPr>
          <w:bCs/>
          <w:sz w:val="28"/>
          <w:szCs w:val="28"/>
          <w:shd w:val="clear" w:color="auto" w:fill="FFFFFF"/>
          <w:lang w:val="uk-UA"/>
        </w:rPr>
        <w:t>забезпечення прав і свобод внутрішньо переміщених осіб»</w:t>
      </w:r>
      <w:r w:rsidR="007B2CB4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0D19DA">
        <w:rPr>
          <w:bCs/>
          <w:sz w:val="28"/>
          <w:szCs w:val="28"/>
          <w:shd w:val="clear" w:color="auto" w:fill="FFFFFF"/>
          <w:lang w:val="uk-UA"/>
        </w:rPr>
        <w:t>і</w:t>
      </w:r>
      <w:r w:rsidR="007B2CB4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7B2CB4" w:rsidRPr="007B2CB4">
        <w:rPr>
          <w:sz w:val="28"/>
          <w:szCs w:val="28"/>
          <w:lang w:val="uk-UA"/>
        </w:rPr>
        <w:t>«</w:t>
      </w:r>
      <w:r w:rsidR="007B2CB4" w:rsidRPr="007B2CB4">
        <w:rPr>
          <w:bCs/>
          <w:sz w:val="28"/>
          <w:szCs w:val="28"/>
          <w:shd w:val="clear" w:color="auto" w:fill="FFFFFF"/>
          <w:lang w:val="uk-UA"/>
        </w:rPr>
        <w:t>Про створення вільної економічної зони "Крим" та про особливості здійснення економічної діяльності на тимчасово окупованій території України</w:t>
      </w:r>
      <w:r w:rsidR="007B2CB4" w:rsidRPr="007B2CB4">
        <w:rPr>
          <w:sz w:val="28"/>
          <w:szCs w:val="28"/>
          <w:lang w:val="uk-UA"/>
        </w:rPr>
        <w:t>»</w:t>
      </w:r>
      <w:r w:rsidR="002F6897">
        <w:rPr>
          <w:sz w:val="28"/>
          <w:szCs w:val="28"/>
          <w:lang w:val="uk-UA"/>
        </w:rPr>
        <w:t xml:space="preserve">, </w:t>
      </w:r>
      <w:r w:rsidR="00407C0A">
        <w:rPr>
          <w:sz w:val="28"/>
          <w:szCs w:val="28"/>
          <w:lang w:val="uk-UA"/>
        </w:rPr>
        <w:t xml:space="preserve">зокрема </w:t>
      </w:r>
      <w:r w:rsidR="002F6897">
        <w:rPr>
          <w:sz w:val="28"/>
          <w:szCs w:val="28"/>
          <w:lang w:val="uk-UA"/>
        </w:rPr>
        <w:t xml:space="preserve">застосувавши поняття статус внутрішньо-переміщеної особи, який має </w:t>
      </w:r>
      <w:r w:rsidR="002F6897" w:rsidRPr="002F6897">
        <w:rPr>
          <w:sz w:val="28"/>
          <w:szCs w:val="28"/>
          <w:lang w:val="uk-UA"/>
        </w:rPr>
        <w:t>підтверджується довідкою про взяття на облік</w:t>
      </w:r>
      <w:r w:rsidR="002F6897">
        <w:rPr>
          <w:sz w:val="28"/>
          <w:szCs w:val="28"/>
          <w:lang w:val="uk-UA"/>
        </w:rPr>
        <w:t xml:space="preserve"> такої особи (</w:t>
      </w:r>
      <w:r w:rsidR="00407C0A">
        <w:rPr>
          <w:sz w:val="28"/>
          <w:szCs w:val="28"/>
          <w:lang w:val="uk-UA"/>
        </w:rPr>
        <w:t xml:space="preserve">згідно з </w:t>
      </w:r>
      <w:r w:rsidR="002F6897">
        <w:rPr>
          <w:sz w:val="28"/>
          <w:szCs w:val="28"/>
          <w:lang w:val="uk-UA"/>
        </w:rPr>
        <w:t xml:space="preserve">чинною редакцією статті 4 Закону України </w:t>
      </w:r>
      <w:r w:rsidR="002F6897" w:rsidRPr="00E742EF">
        <w:rPr>
          <w:rFonts w:eastAsia="Times New Roman"/>
          <w:sz w:val="28"/>
          <w:szCs w:val="28"/>
          <w:lang w:val="uk-UA"/>
        </w:rPr>
        <w:t>«</w:t>
      </w:r>
      <w:r w:rsidR="002F6897" w:rsidRPr="00E742EF">
        <w:rPr>
          <w:sz w:val="28"/>
          <w:szCs w:val="28"/>
          <w:lang w:val="uk-UA"/>
        </w:rPr>
        <w:t xml:space="preserve">Про </w:t>
      </w:r>
      <w:r w:rsidR="002F6897" w:rsidRPr="00E742EF">
        <w:rPr>
          <w:bCs/>
          <w:sz w:val="28"/>
          <w:szCs w:val="28"/>
          <w:shd w:val="clear" w:color="auto" w:fill="FFFFFF"/>
          <w:lang w:val="uk-UA"/>
        </w:rPr>
        <w:t>забезпечення прав і свобод внутрішньо переміщених осіб»</w:t>
      </w:r>
      <w:r w:rsidR="002F689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2F6897" w:rsidRPr="0075007E">
        <w:rPr>
          <w:sz w:val="28"/>
          <w:szCs w:val="28"/>
          <w:lang w:val="uk-UA"/>
        </w:rPr>
        <w:t>довідкою про взяття на облік внутрішньо переміщеної особи</w:t>
      </w:r>
      <w:r w:rsidR="002F689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407C0A">
        <w:rPr>
          <w:bCs/>
          <w:sz w:val="28"/>
          <w:szCs w:val="28"/>
          <w:shd w:val="clear" w:color="auto" w:fill="FFFFFF"/>
          <w:lang w:val="uk-UA"/>
        </w:rPr>
        <w:t>підтверджується</w:t>
      </w:r>
      <w:r w:rsidR="002F6897">
        <w:rPr>
          <w:bCs/>
          <w:sz w:val="28"/>
          <w:szCs w:val="28"/>
          <w:shd w:val="clear" w:color="auto" w:fill="FFFFFF"/>
          <w:lang w:val="uk-UA"/>
        </w:rPr>
        <w:t xml:space="preserve"> ф</w:t>
      </w:r>
      <w:r w:rsidR="002F6897" w:rsidRPr="0075007E">
        <w:rPr>
          <w:sz w:val="28"/>
          <w:szCs w:val="28"/>
          <w:lang w:val="uk-UA"/>
        </w:rPr>
        <w:t>акт внутрішнього переміщення</w:t>
      </w:r>
      <w:r w:rsidR="002F6897">
        <w:rPr>
          <w:sz w:val="28"/>
          <w:szCs w:val="28"/>
          <w:lang w:val="uk-UA"/>
        </w:rPr>
        <w:t>).</w:t>
      </w:r>
      <w:r w:rsidR="00B7371C">
        <w:rPr>
          <w:sz w:val="28"/>
          <w:szCs w:val="28"/>
          <w:lang w:val="uk-UA"/>
        </w:rPr>
        <w:t xml:space="preserve"> </w:t>
      </w:r>
      <w:r w:rsidR="00223A76">
        <w:rPr>
          <w:sz w:val="28"/>
          <w:szCs w:val="28"/>
          <w:lang w:val="uk-UA"/>
        </w:rPr>
        <w:t xml:space="preserve">Поряд з тим </w:t>
      </w:r>
      <w:r w:rsidR="00B7371C">
        <w:rPr>
          <w:sz w:val="28"/>
          <w:szCs w:val="28"/>
          <w:lang w:val="uk-UA"/>
        </w:rPr>
        <w:t xml:space="preserve"> передбачається, що </w:t>
      </w:r>
      <w:r w:rsidR="00B7371C" w:rsidRPr="00B7371C">
        <w:rPr>
          <w:sz w:val="28"/>
          <w:szCs w:val="28"/>
          <w:lang w:val="uk-UA"/>
        </w:rPr>
        <w:t>наслідк</w:t>
      </w:r>
      <w:r w:rsidR="00B7371C">
        <w:rPr>
          <w:sz w:val="28"/>
          <w:szCs w:val="28"/>
          <w:lang w:val="uk-UA"/>
        </w:rPr>
        <w:t xml:space="preserve">ом </w:t>
      </w:r>
      <w:r w:rsidR="00B7371C" w:rsidRPr="0075007E">
        <w:rPr>
          <w:sz w:val="28"/>
          <w:szCs w:val="28"/>
          <w:lang w:val="uk-UA"/>
        </w:rPr>
        <w:t xml:space="preserve">скасування дії довідки про взяття на облік внутрішньо переміщеної особи та внесення відомостей про це в Єдину інформаційну базу даних про внутрішньо переміщених осіб </w:t>
      </w:r>
      <w:r w:rsidR="00B7371C">
        <w:rPr>
          <w:sz w:val="28"/>
          <w:szCs w:val="28"/>
          <w:lang w:val="uk-UA"/>
        </w:rPr>
        <w:t xml:space="preserve">зазначена </w:t>
      </w:r>
      <w:r w:rsidR="00B7371C" w:rsidRPr="0075007E">
        <w:rPr>
          <w:sz w:val="28"/>
          <w:szCs w:val="28"/>
          <w:lang w:val="uk-UA"/>
        </w:rPr>
        <w:t>особа втрачає статус внутрішньо переміщеної особи.</w:t>
      </w:r>
    </w:p>
    <w:p w14:paraId="2AFE7242" w14:textId="1D501B3C" w:rsidR="003D775B" w:rsidRPr="003D775B" w:rsidRDefault="00897FDD" w:rsidP="003D775B">
      <w:pPr>
        <w:ind w:firstLine="900"/>
        <w:jc w:val="both"/>
        <w:rPr>
          <w:rFonts w:eastAsia="Times New Roman"/>
          <w:bCs/>
          <w:iCs/>
          <w:sz w:val="27"/>
          <w:szCs w:val="27"/>
          <w:lang w:val="uk-UA"/>
        </w:rPr>
      </w:pPr>
      <w:r w:rsidRPr="00E47F1C">
        <w:rPr>
          <w:rFonts w:eastAsia="Times New Roman"/>
          <w:sz w:val="28"/>
          <w:szCs w:val="28"/>
          <w:lang w:val="uk-UA"/>
        </w:rPr>
        <w:t xml:space="preserve">У експертному висновку Міністерства фінансів України до даного законопроекту зазначається, що реалізація його положень </w:t>
      </w:r>
      <w:r w:rsidR="003D775B" w:rsidRPr="003D775B">
        <w:rPr>
          <w:sz w:val="28"/>
          <w:szCs w:val="28"/>
          <w:lang w:val="uk-UA"/>
        </w:rPr>
        <w:t>не впливатиме на видаткову частину державного бюджету</w:t>
      </w:r>
      <w:r w:rsidR="003D775B">
        <w:rPr>
          <w:sz w:val="28"/>
          <w:szCs w:val="28"/>
          <w:lang w:val="uk-UA"/>
        </w:rPr>
        <w:t xml:space="preserve"> і має здійснюватися </w:t>
      </w:r>
      <w:r w:rsidR="003D775B" w:rsidRPr="003D775B">
        <w:rPr>
          <w:sz w:val="28"/>
          <w:szCs w:val="28"/>
          <w:lang w:val="uk-UA"/>
        </w:rPr>
        <w:t xml:space="preserve">в межах коштів, передбачених у Державному бюджеті України на 2020 рік на соціальний захист </w:t>
      </w:r>
      <w:r w:rsidR="003D775B" w:rsidRPr="003D775B">
        <w:rPr>
          <w:sz w:val="28"/>
          <w:szCs w:val="28"/>
          <w:lang w:val="uk-UA"/>
        </w:rPr>
        <w:lastRenderedPageBreak/>
        <w:t xml:space="preserve">внутрішньо переміщених осіб, зокрема за бюджетними програмами за КПКВК 2501030 «Виплата деяких видів допомог, компенсацій, грошового забезпечення та оплата послуг окремим категоріям </w:t>
      </w:r>
      <w:r w:rsidR="001761E0">
        <w:rPr>
          <w:sz w:val="28"/>
          <w:szCs w:val="28"/>
          <w:lang w:val="uk-UA"/>
        </w:rPr>
        <w:t>населення» у сумі 61,3 млрд грн,</w:t>
      </w:r>
      <w:r w:rsidR="003D775B" w:rsidRPr="003D775B">
        <w:rPr>
          <w:sz w:val="28"/>
          <w:szCs w:val="28"/>
          <w:lang w:val="uk-UA"/>
        </w:rPr>
        <w:t xml:space="preserve"> КПКВК 2501480 «Надання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 у розмірі 3</w:t>
      </w:r>
      <w:r w:rsidR="001761E0">
        <w:rPr>
          <w:sz w:val="28"/>
          <w:szCs w:val="28"/>
          <w:lang w:val="uk-UA"/>
        </w:rPr>
        <w:t>,0 млрд грн,</w:t>
      </w:r>
      <w:r w:rsidR="003D775B" w:rsidRPr="003D775B">
        <w:rPr>
          <w:sz w:val="28"/>
          <w:szCs w:val="28"/>
          <w:lang w:val="uk-UA"/>
        </w:rPr>
        <w:t xml:space="preserve"> коштів Пенсійного фонду України тощо.</w:t>
      </w:r>
    </w:p>
    <w:p w14:paraId="522F081F" w14:textId="2F251076" w:rsidR="000D4B81" w:rsidRPr="00A0364D" w:rsidRDefault="000D4B81" w:rsidP="00A0364D">
      <w:pPr>
        <w:ind w:firstLine="900"/>
        <w:jc w:val="both"/>
        <w:rPr>
          <w:rFonts w:eastAsia="Times New Roman"/>
          <w:bCs/>
          <w:iCs/>
          <w:sz w:val="27"/>
          <w:szCs w:val="27"/>
          <w:lang w:val="uk-UA"/>
        </w:rPr>
      </w:pPr>
      <w:r w:rsidRPr="00C52D8B">
        <w:rPr>
          <w:rFonts w:eastAsia="Times New Roman"/>
          <w:bCs/>
          <w:iCs/>
          <w:sz w:val="27"/>
          <w:szCs w:val="27"/>
          <w:lang w:val="uk-UA"/>
        </w:rPr>
        <w:t>За підсумками р</w:t>
      </w:r>
      <w:r w:rsidR="00A0364D">
        <w:rPr>
          <w:rFonts w:eastAsia="Times New Roman"/>
          <w:bCs/>
          <w:iCs/>
          <w:sz w:val="27"/>
          <w:szCs w:val="27"/>
          <w:lang w:val="uk-UA"/>
        </w:rPr>
        <w:t>озгляду Комітет ухвалив рішення, що п</w:t>
      </w:r>
      <w:r w:rsidRPr="00C52D8B">
        <w:rPr>
          <w:rFonts w:eastAsia="Times New Roman"/>
          <w:sz w:val="28"/>
          <w:szCs w:val="28"/>
          <w:lang w:val="uk-UA"/>
        </w:rPr>
        <w:t xml:space="preserve">роект закону </w:t>
      </w:r>
      <w:r w:rsidR="00A0364D" w:rsidRPr="00C52D8B">
        <w:rPr>
          <w:rFonts w:eastAsia="Times New Roman"/>
          <w:sz w:val="27"/>
          <w:szCs w:val="27"/>
          <w:lang w:val="uk-UA"/>
        </w:rPr>
        <w:t>(</w:t>
      </w:r>
      <w:r w:rsidR="00EC52AA">
        <w:rPr>
          <w:rFonts w:eastAsia="Times New Roman"/>
          <w:sz w:val="28"/>
          <w:szCs w:val="28"/>
          <w:lang w:val="uk-UA"/>
        </w:rPr>
        <w:t>реєстр. № </w:t>
      </w:r>
      <w:r w:rsidR="000932A0">
        <w:rPr>
          <w:rFonts w:eastAsia="Times New Roman"/>
          <w:sz w:val="28"/>
          <w:szCs w:val="28"/>
          <w:lang w:val="uk-UA"/>
        </w:rPr>
        <w:t>3</w:t>
      </w:r>
      <w:r w:rsidR="00781516">
        <w:rPr>
          <w:rFonts w:eastAsia="Times New Roman"/>
          <w:sz w:val="28"/>
          <w:szCs w:val="28"/>
          <w:lang w:val="uk-UA"/>
        </w:rPr>
        <w:t>365</w:t>
      </w:r>
      <w:r w:rsidR="00A0364D" w:rsidRPr="00C52D8B">
        <w:rPr>
          <w:rFonts w:eastAsia="Times New Roman"/>
          <w:sz w:val="28"/>
          <w:szCs w:val="28"/>
          <w:lang w:val="uk-UA"/>
        </w:rPr>
        <w:t>)</w:t>
      </w:r>
      <w:r w:rsidR="00A0364D" w:rsidRPr="00C52D8B">
        <w:rPr>
          <w:rFonts w:eastAsia="Times New Roman"/>
          <w:sz w:val="27"/>
          <w:szCs w:val="27"/>
          <w:lang w:val="uk-UA"/>
        </w:rPr>
        <w:t xml:space="preserve"> </w:t>
      </w:r>
      <w:r w:rsidR="00EC60C1">
        <w:rPr>
          <w:rFonts w:eastAsia="Times New Roman"/>
          <w:sz w:val="27"/>
          <w:szCs w:val="27"/>
          <w:lang w:val="uk-UA"/>
        </w:rPr>
        <w:t xml:space="preserve">не </w:t>
      </w:r>
      <w:r w:rsidRPr="00C52D8B">
        <w:rPr>
          <w:rFonts w:eastAsia="Times New Roman"/>
          <w:sz w:val="28"/>
          <w:szCs w:val="28"/>
          <w:lang w:val="uk-UA"/>
        </w:rPr>
        <w:t xml:space="preserve">має </w:t>
      </w:r>
      <w:r w:rsidR="00FA09C4">
        <w:rPr>
          <w:rFonts w:eastAsia="Times New Roman"/>
          <w:sz w:val="28"/>
          <w:szCs w:val="28"/>
          <w:lang w:val="uk-UA"/>
        </w:rPr>
        <w:t xml:space="preserve">прямого </w:t>
      </w:r>
      <w:r w:rsidRPr="00C52D8B">
        <w:rPr>
          <w:rFonts w:eastAsia="Times New Roman"/>
          <w:sz w:val="28"/>
          <w:szCs w:val="28"/>
          <w:lang w:val="uk-UA"/>
        </w:rPr>
        <w:t>вплив</w:t>
      </w:r>
      <w:r w:rsidR="00EC60C1">
        <w:rPr>
          <w:rFonts w:eastAsia="Times New Roman"/>
          <w:sz w:val="28"/>
          <w:szCs w:val="28"/>
          <w:lang w:val="uk-UA"/>
        </w:rPr>
        <w:t>у</w:t>
      </w:r>
      <w:r w:rsidRPr="00C52D8B">
        <w:rPr>
          <w:rFonts w:eastAsia="Times New Roman"/>
          <w:sz w:val="28"/>
          <w:szCs w:val="28"/>
          <w:lang w:val="uk-UA"/>
        </w:rPr>
        <w:t xml:space="preserve"> на показник</w:t>
      </w:r>
      <w:r w:rsidR="00FE5CB7">
        <w:rPr>
          <w:rFonts w:eastAsia="Times New Roman"/>
          <w:sz w:val="28"/>
          <w:szCs w:val="28"/>
          <w:lang w:val="uk-UA"/>
        </w:rPr>
        <w:t xml:space="preserve">и </w:t>
      </w:r>
      <w:r w:rsidR="00EC60C1">
        <w:rPr>
          <w:rFonts w:eastAsia="Times New Roman"/>
          <w:sz w:val="28"/>
          <w:szCs w:val="28"/>
          <w:lang w:val="uk-UA"/>
        </w:rPr>
        <w:t>бюджетів</w:t>
      </w:r>
      <w:r w:rsidR="00FA09C4">
        <w:rPr>
          <w:rFonts w:eastAsia="Times New Roman"/>
          <w:sz w:val="28"/>
          <w:szCs w:val="28"/>
          <w:lang w:val="uk-UA"/>
        </w:rPr>
        <w:t>, оскільки може бути реалізованим в межах коштів</w:t>
      </w:r>
      <w:r w:rsidR="003432C9">
        <w:rPr>
          <w:rFonts w:eastAsia="Times New Roman"/>
          <w:sz w:val="28"/>
          <w:szCs w:val="28"/>
          <w:lang w:val="uk-UA"/>
        </w:rPr>
        <w:t>,</w:t>
      </w:r>
      <w:r w:rsidR="00FA09C4">
        <w:rPr>
          <w:rFonts w:eastAsia="Times New Roman"/>
          <w:sz w:val="28"/>
          <w:szCs w:val="28"/>
          <w:lang w:val="uk-UA"/>
        </w:rPr>
        <w:t xml:space="preserve"> </w:t>
      </w:r>
      <w:r w:rsidR="003432C9">
        <w:rPr>
          <w:rFonts w:eastAsia="Times New Roman"/>
          <w:sz w:val="28"/>
          <w:szCs w:val="28"/>
          <w:lang w:val="uk-UA"/>
        </w:rPr>
        <w:t xml:space="preserve">що </w:t>
      </w:r>
      <w:r w:rsidR="00F24CC8" w:rsidRPr="00F24CC8">
        <w:rPr>
          <w:rFonts w:eastAsia="Times New Roman"/>
          <w:sz w:val="28"/>
          <w:szCs w:val="28"/>
          <w:lang w:val="uk-UA"/>
        </w:rPr>
        <w:t xml:space="preserve">визначаються законом про Державний бюджет </w:t>
      </w:r>
      <w:r w:rsidR="003432C9">
        <w:rPr>
          <w:rFonts w:eastAsia="Times New Roman"/>
          <w:sz w:val="28"/>
          <w:szCs w:val="28"/>
          <w:lang w:val="uk-UA"/>
        </w:rPr>
        <w:t>за відповідними бюджетними програмами</w:t>
      </w:r>
      <w:r w:rsidR="00F24CC8" w:rsidRPr="00F24CC8">
        <w:rPr>
          <w:rFonts w:eastAsia="Times New Roman"/>
          <w:sz w:val="28"/>
          <w:szCs w:val="28"/>
          <w:lang w:val="uk-UA"/>
        </w:rPr>
        <w:t>.</w:t>
      </w:r>
      <w:r w:rsidRPr="00C52D8B">
        <w:rPr>
          <w:rFonts w:eastAsia="Times New Roman"/>
          <w:sz w:val="28"/>
          <w:szCs w:val="28"/>
          <w:lang w:val="uk-UA"/>
        </w:rPr>
        <w:t xml:space="preserve"> </w:t>
      </w:r>
      <w:r w:rsidRPr="00C52D8B">
        <w:rPr>
          <w:rFonts w:eastAsia="Times New Roman"/>
          <w:spacing w:val="-2"/>
          <w:sz w:val="28"/>
          <w:szCs w:val="28"/>
          <w:lang w:val="uk-UA"/>
        </w:rPr>
        <w:t xml:space="preserve">У разі прийняття відповідного закону </w:t>
      </w:r>
      <w:r w:rsidR="0092640E">
        <w:rPr>
          <w:rFonts w:eastAsia="Times New Roman"/>
          <w:sz w:val="28"/>
          <w:szCs w:val="28"/>
          <w:lang w:val="uk-UA"/>
        </w:rPr>
        <w:t>він може набирати чинності згідно із законодавством.</w:t>
      </w:r>
      <w:r w:rsidRPr="00C52D8B">
        <w:rPr>
          <w:rFonts w:eastAsia="Times New Roman"/>
          <w:sz w:val="28"/>
          <w:szCs w:val="28"/>
          <w:lang w:val="uk-UA"/>
        </w:rPr>
        <w:t xml:space="preserve"> </w:t>
      </w:r>
    </w:p>
    <w:p w14:paraId="5C01558C" w14:textId="486D5C16" w:rsidR="00FD1DD0" w:rsidRDefault="00FD1DD0" w:rsidP="000D4B81">
      <w:pPr>
        <w:jc w:val="both"/>
        <w:rPr>
          <w:rFonts w:eastAsia="Times New Roman"/>
          <w:sz w:val="28"/>
          <w:szCs w:val="28"/>
          <w:lang w:val="uk-UA"/>
        </w:rPr>
      </w:pPr>
    </w:p>
    <w:p w14:paraId="26729E45" w14:textId="77777777" w:rsidR="007D52AB" w:rsidRDefault="007D52AB" w:rsidP="000D4B81">
      <w:pPr>
        <w:jc w:val="both"/>
        <w:rPr>
          <w:rFonts w:eastAsia="Times New Roman"/>
          <w:sz w:val="28"/>
          <w:szCs w:val="28"/>
          <w:lang w:val="uk-UA"/>
        </w:rPr>
      </w:pPr>
    </w:p>
    <w:p w14:paraId="007B5E02" w14:textId="7A726B4F" w:rsidR="000D4B81" w:rsidRPr="00C52D8B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  <w:r w:rsidRPr="00C52D8B">
        <w:rPr>
          <w:rFonts w:eastAsia="Times New Roman"/>
          <w:b/>
          <w:sz w:val="27"/>
          <w:szCs w:val="27"/>
          <w:lang w:val="uk-UA"/>
        </w:rPr>
        <w:t xml:space="preserve">Голова Комітету </w:t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  <w:t>Ю.Ю. Арістов</w:t>
      </w:r>
    </w:p>
    <w:p w14:paraId="7113CCF6" w14:textId="77777777" w:rsidR="000D4B81" w:rsidRPr="00C52D8B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FAAF44A" w14:textId="3E9AC5AA" w:rsidR="000D4B81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29DEFAF" w14:textId="4C139899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26D20139" w14:textId="0CFF1D94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21E7ABA" w14:textId="6274AB6B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0E1127F" w14:textId="67B0A193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E3360EF" w14:textId="7AA989D9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51A4E61" w14:textId="28834B6E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FF17AB9" w14:textId="675F451D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CEB6085" w14:textId="2E7E6B81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2EEF25B" w14:textId="2D466FF2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2416644" w14:textId="2EE271FD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03BB3E8" w14:textId="295AADB8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6C744A3" w14:textId="6B92ED41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EA4B445" w14:textId="5D9EFBDB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730FB84" w14:textId="1095A94B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88C5EF0" w14:textId="1D08F928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C4B341E" w14:textId="79F24211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DDD78BD" w14:textId="2075087C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4D33DEF" w14:textId="4103F283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F7B6D25" w14:textId="60326BA2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9580683" w14:textId="7BAB0481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6AD8D3C7" w14:textId="02B1F195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F8DA4A3" w14:textId="750B9E42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59F6772" w14:textId="16EB1C94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4B41482" w14:textId="77777777" w:rsidR="007D52AB" w:rsidRDefault="007D52A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49D7DAF" w14:textId="77777777" w:rsidR="003D775B" w:rsidRPr="00C52D8B" w:rsidRDefault="003D775B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C6A80F0" w14:textId="77777777" w:rsidR="000D4B81" w:rsidRPr="00C52D8B" w:rsidRDefault="000D4B81" w:rsidP="000D4B81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Криволап М.К.</w:t>
      </w:r>
    </w:p>
    <w:p w14:paraId="0FB9B425" w14:textId="196C4192" w:rsidR="00FE560D" w:rsidRPr="00EC52AA" w:rsidRDefault="000D4B81" w:rsidP="00EC52AA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2554456</w:t>
      </w:r>
    </w:p>
    <w:sectPr w:rsidR="00FE560D" w:rsidRPr="00EC52AA" w:rsidSect="002B25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3" w:bottom="1985" w:left="1276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969D9" w14:textId="77777777" w:rsidR="00037811" w:rsidRDefault="00037811">
      <w:r>
        <w:separator/>
      </w:r>
    </w:p>
  </w:endnote>
  <w:endnote w:type="continuationSeparator" w:id="0">
    <w:p w14:paraId="53F72BF0" w14:textId="77777777" w:rsidR="00037811" w:rsidRDefault="0003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164326"/>
      <w:docPartObj>
        <w:docPartGallery w:val="Page Numbers (Bottom of Page)"/>
        <w:docPartUnique/>
      </w:docPartObj>
    </w:sdtPr>
    <w:sdtEndPr/>
    <w:sdtContent>
      <w:p w14:paraId="64E3FC2F" w14:textId="76700EEE" w:rsidR="00C52D8B" w:rsidRDefault="00F044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C81" w:rsidRPr="006D6C81">
          <w:rPr>
            <w:noProof/>
            <w:lang w:val="uk-UA"/>
          </w:rPr>
          <w:t>2</w:t>
        </w:r>
        <w:r>
          <w:fldChar w:fldCharType="end"/>
        </w:r>
      </w:p>
    </w:sdtContent>
  </w:sdt>
  <w:p w14:paraId="194E732A" w14:textId="77777777" w:rsidR="00C52D8B" w:rsidRDefault="000378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447320"/>
      <w:docPartObj>
        <w:docPartGallery w:val="Page Numbers (Bottom of Page)"/>
        <w:docPartUnique/>
      </w:docPartObj>
    </w:sdtPr>
    <w:sdtEndPr/>
    <w:sdtContent>
      <w:p w14:paraId="4E2484A1" w14:textId="77777777" w:rsidR="00A7635E" w:rsidRDefault="00037811">
        <w:pPr>
          <w:pStyle w:val="a5"/>
          <w:jc w:val="center"/>
        </w:pPr>
      </w:p>
    </w:sdtContent>
  </w:sdt>
  <w:p w14:paraId="6A00FD63" w14:textId="77777777" w:rsidR="00A7635E" w:rsidRDefault="00037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DF94" w14:textId="77777777" w:rsidR="00037811" w:rsidRDefault="00037811">
      <w:r>
        <w:separator/>
      </w:r>
    </w:p>
  </w:footnote>
  <w:footnote w:type="continuationSeparator" w:id="0">
    <w:p w14:paraId="123CED35" w14:textId="77777777" w:rsidR="00037811" w:rsidRDefault="0003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AAC9" w14:textId="77777777" w:rsidR="00CE6A4B" w:rsidRDefault="00F044E2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42486881" w14:textId="77777777" w:rsidTr="00C52D8B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5A9E5F52" w14:textId="77777777" w:rsidR="00CE6A4B" w:rsidRPr="00AD7F82" w:rsidRDefault="00037811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8BBA655" w14:textId="77777777" w:rsidR="00CE6A4B" w:rsidRPr="00AD7F82" w:rsidRDefault="00037811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1E8C0AE" w14:textId="77777777" w:rsidR="00CE6A4B" w:rsidRPr="00AD7F82" w:rsidRDefault="00037811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793496B8" w14:textId="77777777" w:rsidR="00CE6A4B" w:rsidRPr="0021032F" w:rsidRDefault="00F044E2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56FB786E" wp14:editId="0847F4B2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14:paraId="718703EE" w14:textId="77777777" w:rsidR="00CE6A4B" w:rsidRPr="008D7BBE" w:rsidRDefault="00F044E2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14:paraId="63AEC1A9" w14:textId="77777777" w:rsidR="00C27AE9" w:rsidRPr="007B31A3" w:rsidRDefault="00F044E2" w:rsidP="00C52D8B">
          <w:pPr>
            <w:pStyle w:val="a3"/>
            <w:tabs>
              <w:tab w:val="clear" w:pos="4677"/>
              <w:tab w:val="clear" w:pos="9355"/>
            </w:tabs>
            <w:spacing w:before="160" w:after="60"/>
            <w:ind w:left="180" w:hanging="18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2338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9714"/>
      <w:gridCol w:w="1086"/>
    </w:tblGrid>
    <w:tr w:rsidR="00811821" w:rsidRPr="00053776" w14:paraId="4E8DCEA0" w14:textId="77777777" w:rsidTr="00C52D8B">
      <w:tc>
        <w:tcPr>
          <w:tcW w:w="1538" w:type="dxa"/>
          <w:tcBorders>
            <w:top w:val="nil"/>
          </w:tcBorders>
        </w:tcPr>
        <w:p w14:paraId="6EDDFD38" w14:textId="77777777" w:rsidR="00811821" w:rsidRPr="00053776" w:rsidRDefault="00037811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9714" w:type="dxa"/>
        </w:tcPr>
        <w:p w14:paraId="55483DCF" w14:textId="77777777" w:rsidR="00811821" w:rsidRPr="00053776" w:rsidRDefault="00037811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4F7820C4" w14:textId="77777777" w:rsidR="00811821" w:rsidRPr="00053776" w:rsidRDefault="00037811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</w:tr>
  </w:tbl>
  <w:p w14:paraId="313CBEA5" w14:textId="77777777" w:rsidR="00F91DD3" w:rsidRPr="004F7B8A" w:rsidRDefault="00037811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1"/>
    <w:rsid w:val="00001CEA"/>
    <w:rsid w:val="000105AE"/>
    <w:rsid w:val="00037811"/>
    <w:rsid w:val="0005596C"/>
    <w:rsid w:val="00060695"/>
    <w:rsid w:val="00085DA0"/>
    <w:rsid w:val="000932A0"/>
    <w:rsid w:val="000B7CC8"/>
    <w:rsid w:val="000D19DA"/>
    <w:rsid w:val="000D4B81"/>
    <w:rsid w:val="00144C8F"/>
    <w:rsid w:val="00147C3D"/>
    <w:rsid w:val="00161690"/>
    <w:rsid w:val="001761E0"/>
    <w:rsid w:val="001A0B60"/>
    <w:rsid w:val="001D2605"/>
    <w:rsid w:val="001E19DC"/>
    <w:rsid w:val="00201C1A"/>
    <w:rsid w:val="00210198"/>
    <w:rsid w:val="00223A76"/>
    <w:rsid w:val="00273D45"/>
    <w:rsid w:val="002A0A0F"/>
    <w:rsid w:val="002B25A5"/>
    <w:rsid w:val="002E2B0A"/>
    <w:rsid w:val="002F6897"/>
    <w:rsid w:val="00300B09"/>
    <w:rsid w:val="00337E06"/>
    <w:rsid w:val="003432C9"/>
    <w:rsid w:val="00350C0D"/>
    <w:rsid w:val="00371930"/>
    <w:rsid w:val="003D775B"/>
    <w:rsid w:val="003E1A1F"/>
    <w:rsid w:val="00407C0A"/>
    <w:rsid w:val="00443A98"/>
    <w:rsid w:val="00451EE7"/>
    <w:rsid w:val="00497583"/>
    <w:rsid w:val="004A1FCA"/>
    <w:rsid w:val="004A4379"/>
    <w:rsid w:val="004B48C1"/>
    <w:rsid w:val="004C4D1F"/>
    <w:rsid w:val="004C7E49"/>
    <w:rsid w:val="005376C3"/>
    <w:rsid w:val="00597E0F"/>
    <w:rsid w:val="005B4B68"/>
    <w:rsid w:val="005E1A08"/>
    <w:rsid w:val="005E6ACF"/>
    <w:rsid w:val="00607F6B"/>
    <w:rsid w:val="00612DFA"/>
    <w:rsid w:val="00630131"/>
    <w:rsid w:val="00630EA7"/>
    <w:rsid w:val="00642599"/>
    <w:rsid w:val="0065436C"/>
    <w:rsid w:val="00677984"/>
    <w:rsid w:val="006A6DA1"/>
    <w:rsid w:val="006B11CA"/>
    <w:rsid w:val="006C47A0"/>
    <w:rsid w:val="006D6C81"/>
    <w:rsid w:val="006E63B2"/>
    <w:rsid w:val="007147AB"/>
    <w:rsid w:val="00781516"/>
    <w:rsid w:val="00787310"/>
    <w:rsid w:val="00787792"/>
    <w:rsid w:val="00790FF4"/>
    <w:rsid w:val="007B2CB4"/>
    <w:rsid w:val="007B4EA2"/>
    <w:rsid w:val="007D2E42"/>
    <w:rsid w:val="007D52AB"/>
    <w:rsid w:val="00851724"/>
    <w:rsid w:val="00875CB4"/>
    <w:rsid w:val="00897FDD"/>
    <w:rsid w:val="008A050B"/>
    <w:rsid w:val="008C0012"/>
    <w:rsid w:val="008C5BA9"/>
    <w:rsid w:val="008F7614"/>
    <w:rsid w:val="009158ED"/>
    <w:rsid w:val="0092640E"/>
    <w:rsid w:val="00927373"/>
    <w:rsid w:val="00946C2E"/>
    <w:rsid w:val="00967B55"/>
    <w:rsid w:val="00967FC3"/>
    <w:rsid w:val="00971B7C"/>
    <w:rsid w:val="00991B36"/>
    <w:rsid w:val="009F7418"/>
    <w:rsid w:val="00A0364D"/>
    <w:rsid w:val="00A55447"/>
    <w:rsid w:val="00A61BEE"/>
    <w:rsid w:val="00AA1E3F"/>
    <w:rsid w:val="00AD225E"/>
    <w:rsid w:val="00B51F19"/>
    <w:rsid w:val="00B67FE0"/>
    <w:rsid w:val="00B7371C"/>
    <w:rsid w:val="00BA5711"/>
    <w:rsid w:val="00BB64F7"/>
    <w:rsid w:val="00BD3FE1"/>
    <w:rsid w:val="00BD4515"/>
    <w:rsid w:val="00C4604E"/>
    <w:rsid w:val="00C52A10"/>
    <w:rsid w:val="00C74A3B"/>
    <w:rsid w:val="00C7674B"/>
    <w:rsid w:val="00C94732"/>
    <w:rsid w:val="00CA100E"/>
    <w:rsid w:val="00CB7E32"/>
    <w:rsid w:val="00CC1C77"/>
    <w:rsid w:val="00D20416"/>
    <w:rsid w:val="00D67696"/>
    <w:rsid w:val="00D86A79"/>
    <w:rsid w:val="00DB395C"/>
    <w:rsid w:val="00DD361A"/>
    <w:rsid w:val="00DD45C8"/>
    <w:rsid w:val="00DE5E65"/>
    <w:rsid w:val="00E10FD2"/>
    <w:rsid w:val="00E128C2"/>
    <w:rsid w:val="00E44079"/>
    <w:rsid w:val="00E5268A"/>
    <w:rsid w:val="00E53867"/>
    <w:rsid w:val="00E65E33"/>
    <w:rsid w:val="00E707F4"/>
    <w:rsid w:val="00E742EF"/>
    <w:rsid w:val="00E80DC4"/>
    <w:rsid w:val="00E82DAA"/>
    <w:rsid w:val="00EA1EC5"/>
    <w:rsid w:val="00EB146B"/>
    <w:rsid w:val="00EC52AA"/>
    <w:rsid w:val="00EC60C1"/>
    <w:rsid w:val="00ED2D71"/>
    <w:rsid w:val="00ED5ECC"/>
    <w:rsid w:val="00F044E2"/>
    <w:rsid w:val="00F24CC8"/>
    <w:rsid w:val="00F90D8B"/>
    <w:rsid w:val="00FA09C4"/>
    <w:rsid w:val="00FA27AE"/>
    <w:rsid w:val="00FD1DD0"/>
    <w:rsid w:val="00FD73AB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D2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74A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0D4B81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0D4B81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99"/>
    <w:rsid w:val="000D4B81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1B36"/>
    <w:pPr>
      <w:ind w:left="720"/>
      <w:contextualSpacing/>
    </w:pPr>
  </w:style>
  <w:style w:type="character" w:customStyle="1" w:styleId="rvts0">
    <w:name w:val="rvts0"/>
    <w:basedOn w:val="a0"/>
    <w:rsid w:val="004B48C1"/>
  </w:style>
  <w:style w:type="character" w:customStyle="1" w:styleId="30">
    <w:name w:val="Заголовок 3 Знак"/>
    <w:basedOn w:val="a0"/>
    <w:link w:val="3"/>
    <w:uiPriority w:val="9"/>
    <w:rsid w:val="00C74A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rvps2">
    <w:name w:val="rvps2"/>
    <w:basedOn w:val="a"/>
    <w:uiPriority w:val="99"/>
    <w:rsid w:val="00B7371C"/>
    <w:pPr>
      <w:spacing w:before="100" w:beforeAutospacing="1" w:after="100" w:afterAutospacing="1"/>
    </w:pPr>
    <w:rPr>
      <w:rFonts w:eastAsia="NSimSun"/>
      <w:lang w:val="uk-UA" w:eastAsia="uk-UA"/>
    </w:rPr>
  </w:style>
  <w:style w:type="paragraph" w:customStyle="1" w:styleId="Default">
    <w:name w:val="Default"/>
    <w:rsid w:val="003D775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2222-2FB1-4F35-9286-410F203A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Марія Костянтинівна Криволап</cp:lastModifiedBy>
  <cp:revision>26</cp:revision>
  <cp:lastPrinted>2020-06-04T10:56:00Z</cp:lastPrinted>
  <dcterms:created xsi:type="dcterms:W3CDTF">2020-05-28T10:27:00Z</dcterms:created>
  <dcterms:modified xsi:type="dcterms:W3CDTF">2020-06-17T17:06:00Z</dcterms:modified>
</cp:coreProperties>
</file>