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2F" w:rsidRPr="00986B2F" w:rsidRDefault="00986B2F" w:rsidP="00986B2F">
      <w:pPr>
        <w:spacing w:after="120" w:line="240" w:lineRule="auto"/>
        <w:ind w:left="6662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986B2F">
        <w:rPr>
          <w:rFonts w:ascii="Times New Roman" w:hAnsi="Times New Roman"/>
          <w:sz w:val="28"/>
          <w:szCs w:val="28"/>
          <w:lang w:eastAsia="uk-UA"/>
        </w:rPr>
        <w:t>Проект</w:t>
      </w:r>
    </w:p>
    <w:p w:rsidR="00986B2F" w:rsidRPr="00986B2F" w:rsidRDefault="00986B2F" w:rsidP="00912727">
      <w:pPr>
        <w:spacing w:after="120" w:line="240" w:lineRule="auto"/>
        <w:ind w:left="6662"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6B2F">
        <w:rPr>
          <w:rFonts w:ascii="Times New Roman" w:hAnsi="Times New Roman"/>
          <w:bCs/>
          <w:sz w:val="28"/>
          <w:szCs w:val="28"/>
          <w:lang w:eastAsia="ru-RU"/>
        </w:rPr>
        <w:t>вноситься народними депутатами України</w:t>
      </w:r>
    </w:p>
    <w:p w:rsidR="00986B2F" w:rsidRPr="00986B2F" w:rsidRDefault="00986B2F" w:rsidP="00912727">
      <w:pPr>
        <w:spacing w:after="0" w:line="240" w:lineRule="auto"/>
        <w:ind w:left="680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08EC" w:rsidRPr="001857F8" w:rsidRDefault="00E508EC" w:rsidP="00912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8EC" w:rsidRPr="001857F8" w:rsidRDefault="00E508EC" w:rsidP="00E83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8EC" w:rsidRPr="001857F8" w:rsidRDefault="00E508EC" w:rsidP="00E83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8EC" w:rsidRPr="0078250B" w:rsidRDefault="00E508EC" w:rsidP="00E83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50B">
        <w:rPr>
          <w:rFonts w:ascii="Times New Roman" w:hAnsi="Times New Roman"/>
          <w:b/>
          <w:sz w:val="28"/>
          <w:szCs w:val="28"/>
          <w:lang w:eastAsia="ru-RU"/>
        </w:rPr>
        <w:t>ЗАКОН УКРАЇНИ</w:t>
      </w:r>
    </w:p>
    <w:p w:rsidR="00F618B1" w:rsidRPr="0078250B" w:rsidRDefault="00F618B1" w:rsidP="00E83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8EC" w:rsidRDefault="00960250" w:rsidP="00E83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0250">
        <w:rPr>
          <w:rFonts w:ascii="Times New Roman" w:hAnsi="Times New Roman"/>
          <w:b/>
          <w:sz w:val="28"/>
          <w:szCs w:val="28"/>
          <w:lang w:eastAsia="ru-RU"/>
        </w:rPr>
        <w:t>Про внесення змін до Митного кодексу України щодо створення та функціонування вільних митних зон</w:t>
      </w:r>
    </w:p>
    <w:p w:rsidR="00F618B1" w:rsidRPr="00A71681" w:rsidRDefault="00F618B1" w:rsidP="00E83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8EC" w:rsidRPr="00A71681" w:rsidRDefault="00E508EC" w:rsidP="00E83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8EC" w:rsidRPr="00A71681" w:rsidRDefault="00E508EC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681">
        <w:rPr>
          <w:rFonts w:ascii="Times New Roman" w:hAnsi="Times New Roman"/>
          <w:sz w:val="28"/>
          <w:szCs w:val="28"/>
          <w:lang w:eastAsia="ru-RU"/>
        </w:rPr>
        <w:t>Верховна Рада України  п о с т а н о в л я є:</w:t>
      </w:r>
    </w:p>
    <w:p w:rsidR="00117CD7" w:rsidRPr="00A71681" w:rsidRDefault="00117CD7" w:rsidP="00E83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54" w:rsidRDefault="00E508EC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7F8">
        <w:rPr>
          <w:rFonts w:ascii="Times New Roman" w:hAnsi="Times New Roman"/>
          <w:sz w:val="28"/>
          <w:szCs w:val="28"/>
        </w:rPr>
        <w:t xml:space="preserve">І. </w:t>
      </w:r>
      <w:r w:rsidR="00212254" w:rsidRPr="00212254">
        <w:rPr>
          <w:rFonts w:ascii="Times New Roman" w:hAnsi="Times New Roman"/>
          <w:sz w:val="28"/>
          <w:szCs w:val="28"/>
        </w:rPr>
        <w:t>Внести до Митного кодексу України (Відомості Верховної Ради України, 2012 р., №№ 44-48, ст. 552) такі зміни:</w:t>
      </w:r>
    </w:p>
    <w:p w:rsidR="00D64163" w:rsidRDefault="00212254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5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64163">
        <w:rPr>
          <w:rFonts w:ascii="Times New Roman" w:hAnsi="Times New Roman"/>
          <w:sz w:val="28"/>
          <w:szCs w:val="28"/>
        </w:rPr>
        <w:t>Частину третю</w:t>
      </w:r>
      <w:r>
        <w:rPr>
          <w:rFonts w:ascii="Times New Roman" w:hAnsi="Times New Roman"/>
          <w:sz w:val="28"/>
          <w:szCs w:val="28"/>
        </w:rPr>
        <w:t xml:space="preserve"> статті 131 </w:t>
      </w:r>
      <w:r w:rsidR="00D64163"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212254" w:rsidRDefault="00D64163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4163">
        <w:rPr>
          <w:rFonts w:ascii="Times New Roman" w:hAnsi="Times New Roman"/>
          <w:sz w:val="28"/>
          <w:szCs w:val="28"/>
        </w:rPr>
        <w:t>Переліки виробничих операцій, які можуть здійснюватися з поміщеними у митний режим вільної митної зони товарами, що знаходяться на територіях вільних митних зон промислового типу, встановлюються Кабінетом Міністрів України окремо для кожної такої зони</w:t>
      </w:r>
      <w:r>
        <w:rPr>
          <w:rFonts w:ascii="Times New Roman" w:hAnsi="Times New Roman"/>
          <w:sz w:val="28"/>
          <w:szCs w:val="28"/>
        </w:rPr>
        <w:t>»</w:t>
      </w:r>
      <w:r w:rsidR="00212254">
        <w:rPr>
          <w:rFonts w:ascii="Times New Roman" w:hAnsi="Times New Roman"/>
          <w:sz w:val="28"/>
          <w:szCs w:val="28"/>
        </w:rPr>
        <w:t>.</w:t>
      </w:r>
    </w:p>
    <w:p w:rsidR="00212254" w:rsidRDefault="00212254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частині п’ятій статті 137 слова «</w:t>
      </w:r>
      <w:r w:rsidRPr="00212254">
        <w:rPr>
          <w:rFonts w:ascii="Times New Roman" w:hAnsi="Times New Roman"/>
          <w:sz w:val="28"/>
          <w:szCs w:val="28"/>
        </w:rPr>
        <w:t xml:space="preserve">та процентів, що підлягали б сплаті у разі перенесення строків сплати митних платежів у зв’язку з наданням розстрочення або відстрочення їх сплати відповідно до статті </w:t>
      </w:r>
      <w:r>
        <w:rPr>
          <w:rFonts w:ascii="Times New Roman" w:hAnsi="Times New Roman"/>
          <w:sz w:val="28"/>
          <w:szCs w:val="28"/>
        </w:rPr>
        <w:t>100 Податкового кодексу України» виключити.</w:t>
      </w:r>
    </w:p>
    <w:p w:rsidR="00212254" w:rsidRDefault="00212254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 назві глави 62 слова «</w:t>
      </w:r>
      <w:r w:rsidRPr="00212254">
        <w:rPr>
          <w:rFonts w:ascii="Times New Roman" w:hAnsi="Times New Roman"/>
          <w:sz w:val="28"/>
          <w:szCs w:val="28"/>
        </w:rPr>
        <w:t>комерційного або сервісного типу</w:t>
      </w:r>
      <w:r>
        <w:rPr>
          <w:rFonts w:ascii="Times New Roman" w:hAnsi="Times New Roman"/>
          <w:sz w:val="28"/>
          <w:szCs w:val="28"/>
        </w:rPr>
        <w:t>» виключити.</w:t>
      </w:r>
    </w:p>
    <w:p w:rsidR="00212254" w:rsidRPr="00D64163" w:rsidRDefault="00AF2F12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 частині восьмій статті 430 слова «</w:t>
      </w:r>
      <w:r w:rsidRPr="00AF2F12">
        <w:rPr>
          <w:rFonts w:ascii="Times New Roman" w:hAnsi="Times New Roman"/>
          <w:sz w:val="28"/>
          <w:szCs w:val="28"/>
        </w:rPr>
        <w:t>окремими законами України</w:t>
      </w:r>
      <w:r>
        <w:rPr>
          <w:rFonts w:ascii="Times New Roman" w:hAnsi="Times New Roman"/>
          <w:sz w:val="28"/>
          <w:szCs w:val="28"/>
        </w:rPr>
        <w:t xml:space="preserve">» замінити словами </w:t>
      </w:r>
      <w:r w:rsidRPr="00D64163">
        <w:rPr>
          <w:rFonts w:ascii="Times New Roman" w:hAnsi="Times New Roman"/>
          <w:sz w:val="28"/>
          <w:szCs w:val="28"/>
        </w:rPr>
        <w:t>«за ініціативою відповідних органів місцевого самоврядування та місцевої державної адміністрації на підставі рішення Кабінету Міністрів України».</w:t>
      </w:r>
    </w:p>
    <w:p w:rsidR="00E508EC" w:rsidRDefault="00AF2F12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 статті 431:</w:t>
      </w:r>
    </w:p>
    <w:p w:rsidR="00AF2F12" w:rsidRDefault="00AF2F12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назві та у тексті частин другої і третьої слова «</w:t>
      </w:r>
      <w:r w:rsidRPr="00AF2F12">
        <w:rPr>
          <w:rFonts w:ascii="Times New Roman" w:hAnsi="Times New Roman"/>
          <w:sz w:val="28"/>
          <w:szCs w:val="28"/>
        </w:rPr>
        <w:t>комерційного або сервісного типу</w:t>
      </w:r>
      <w:r>
        <w:rPr>
          <w:rFonts w:ascii="Times New Roman" w:hAnsi="Times New Roman"/>
          <w:sz w:val="28"/>
          <w:szCs w:val="28"/>
        </w:rPr>
        <w:t>» виключити;</w:t>
      </w:r>
    </w:p>
    <w:p w:rsidR="00AF2F12" w:rsidRDefault="00AF2F12" w:rsidP="00AF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частині першій слова «</w:t>
      </w:r>
      <w:r w:rsidRPr="00AF2F12">
        <w:rPr>
          <w:rFonts w:ascii="Times New Roman" w:hAnsi="Times New Roman"/>
          <w:sz w:val="28"/>
          <w:szCs w:val="28"/>
        </w:rPr>
        <w:t>комерційного та сервісного типів</w:t>
      </w:r>
      <w:r>
        <w:rPr>
          <w:rFonts w:ascii="Times New Roman" w:hAnsi="Times New Roman"/>
          <w:sz w:val="28"/>
          <w:szCs w:val="28"/>
        </w:rPr>
        <w:t>» виключити.</w:t>
      </w:r>
    </w:p>
    <w:p w:rsidR="00E83FE7" w:rsidRDefault="00E83FE7" w:rsidP="00E83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54" w:rsidRPr="00212254" w:rsidRDefault="00212254" w:rsidP="0021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54">
        <w:rPr>
          <w:rFonts w:ascii="Times New Roman" w:hAnsi="Times New Roman"/>
          <w:sz w:val="28"/>
          <w:szCs w:val="28"/>
        </w:rPr>
        <w:t>II. Прикінцеві положення</w:t>
      </w:r>
    </w:p>
    <w:p w:rsidR="00212254" w:rsidRPr="00212254" w:rsidRDefault="00212254" w:rsidP="0021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54" w:rsidRPr="00212254" w:rsidRDefault="00212254" w:rsidP="0021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54"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212254" w:rsidRPr="00212254" w:rsidRDefault="00212254" w:rsidP="0021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54">
        <w:rPr>
          <w:rFonts w:ascii="Times New Roman" w:hAnsi="Times New Roman"/>
          <w:sz w:val="28"/>
          <w:szCs w:val="28"/>
        </w:rPr>
        <w:t>2. Кабінету Міністрів України протягом трьох місяців з дня набрання чинності цим Законом:</w:t>
      </w:r>
    </w:p>
    <w:p w:rsidR="00212254" w:rsidRPr="00212254" w:rsidRDefault="00212254" w:rsidP="0021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54">
        <w:rPr>
          <w:rFonts w:ascii="Times New Roman" w:hAnsi="Times New Roman"/>
          <w:sz w:val="28"/>
          <w:szCs w:val="28"/>
        </w:rPr>
        <w:lastRenderedPageBreak/>
        <w:t>розробити та затвердити нормативно-правові акти, необхідні для реалізації цього Закону;</w:t>
      </w:r>
    </w:p>
    <w:p w:rsidR="00212254" w:rsidRPr="00212254" w:rsidRDefault="00212254" w:rsidP="0021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54">
        <w:rPr>
          <w:rFonts w:ascii="Times New Roman" w:hAnsi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F618B1" w:rsidRDefault="00212254" w:rsidP="00212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54">
        <w:rPr>
          <w:rFonts w:ascii="Times New Roman" w:hAnsi="Times New Roman"/>
          <w:sz w:val="28"/>
          <w:szCs w:val="28"/>
        </w:rPr>
        <w:t>забезпечити прийняття міністерствами та іншими центральними органами виконавчої влади нормативно-правових актів, передбачених цим Законом, а також перегляд і скасування нормативно-правових актів, що суперечать цьому Закону.</w:t>
      </w:r>
    </w:p>
    <w:p w:rsidR="000240C3" w:rsidRDefault="000240C3" w:rsidP="00E83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8A1" w:rsidRDefault="00C718A1" w:rsidP="00E83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0240C3" w:rsidTr="000240C3">
        <w:tc>
          <w:tcPr>
            <w:tcW w:w="3085" w:type="dxa"/>
          </w:tcPr>
          <w:p w:rsidR="000240C3" w:rsidRDefault="000240C3" w:rsidP="00E83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Верховної Ради </w:t>
            </w:r>
          </w:p>
          <w:p w:rsidR="000240C3" w:rsidRDefault="000240C3" w:rsidP="00E8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</w:p>
        </w:tc>
      </w:tr>
    </w:tbl>
    <w:p w:rsidR="00C718A1" w:rsidRDefault="000240C3" w:rsidP="00E83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Д.Разумков</w:t>
      </w:r>
    </w:p>
    <w:p w:rsidR="00117CD7" w:rsidRPr="00A71681" w:rsidRDefault="00117CD7" w:rsidP="00E83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7CD7" w:rsidRPr="00A71681" w:rsidSect="0094351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86" w:rsidRDefault="003B7586" w:rsidP="0094351E">
      <w:pPr>
        <w:spacing w:after="0" w:line="240" w:lineRule="auto"/>
      </w:pPr>
      <w:r>
        <w:separator/>
      </w:r>
    </w:p>
  </w:endnote>
  <w:endnote w:type="continuationSeparator" w:id="0">
    <w:p w:rsidR="003B7586" w:rsidRDefault="003B7586" w:rsidP="0094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86" w:rsidRDefault="003B7586" w:rsidP="0094351E">
      <w:pPr>
        <w:spacing w:after="0" w:line="240" w:lineRule="auto"/>
      </w:pPr>
      <w:r>
        <w:separator/>
      </w:r>
    </w:p>
  </w:footnote>
  <w:footnote w:type="continuationSeparator" w:id="0">
    <w:p w:rsidR="003B7586" w:rsidRDefault="003B7586" w:rsidP="0094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E" w:rsidRDefault="009435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379A">
      <w:rPr>
        <w:noProof/>
      </w:rPr>
      <w:t>2</w:t>
    </w:r>
    <w:r>
      <w:fldChar w:fldCharType="end"/>
    </w:r>
  </w:p>
  <w:p w:rsidR="0094351E" w:rsidRDefault="009435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C05"/>
    <w:multiLevelType w:val="hybridMultilevel"/>
    <w:tmpl w:val="82E04FD6"/>
    <w:lvl w:ilvl="0" w:tplc="DB2811A6">
      <w:start w:val="1"/>
      <w:numFmt w:val="decimal"/>
      <w:lvlText w:val="%1."/>
      <w:lvlJc w:val="left"/>
      <w:pPr>
        <w:ind w:left="1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1" w15:restartNumberingAfterBreak="0">
    <w:nsid w:val="115A4EBC"/>
    <w:multiLevelType w:val="hybridMultilevel"/>
    <w:tmpl w:val="BE5EB362"/>
    <w:lvl w:ilvl="0" w:tplc="7A521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34F7886"/>
    <w:multiLevelType w:val="hybridMultilevel"/>
    <w:tmpl w:val="DFAA280A"/>
    <w:lvl w:ilvl="0" w:tplc="6734D3A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4F477FE"/>
    <w:multiLevelType w:val="hybridMultilevel"/>
    <w:tmpl w:val="38E64D22"/>
    <w:lvl w:ilvl="0" w:tplc="81F077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8963BF"/>
    <w:multiLevelType w:val="hybridMultilevel"/>
    <w:tmpl w:val="5CB4CCA6"/>
    <w:lvl w:ilvl="0" w:tplc="8E74943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53925BA5"/>
    <w:multiLevelType w:val="hybridMultilevel"/>
    <w:tmpl w:val="621E89B8"/>
    <w:lvl w:ilvl="0" w:tplc="94924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BF740F"/>
    <w:multiLevelType w:val="multilevel"/>
    <w:tmpl w:val="852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2"/>
    <w:rsid w:val="000240C3"/>
    <w:rsid w:val="000B7BA9"/>
    <w:rsid w:val="000C36FE"/>
    <w:rsid w:val="00117CD7"/>
    <w:rsid w:val="001778F7"/>
    <w:rsid w:val="001857F8"/>
    <w:rsid w:val="001B4107"/>
    <w:rsid w:val="001E23D4"/>
    <w:rsid w:val="002035C9"/>
    <w:rsid w:val="00212254"/>
    <w:rsid w:val="00214BAB"/>
    <w:rsid w:val="00222620"/>
    <w:rsid w:val="00243795"/>
    <w:rsid w:val="002475BB"/>
    <w:rsid w:val="00252ADD"/>
    <w:rsid w:val="002A6914"/>
    <w:rsid w:val="002C0E92"/>
    <w:rsid w:val="002F7E63"/>
    <w:rsid w:val="003023BB"/>
    <w:rsid w:val="00313928"/>
    <w:rsid w:val="00340FF7"/>
    <w:rsid w:val="00343E21"/>
    <w:rsid w:val="00375AA2"/>
    <w:rsid w:val="003B7586"/>
    <w:rsid w:val="003C17E8"/>
    <w:rsid w:val="003F16F0"/>
    <w:rsid w:val="00442E2C"/>
    <w:rsid w:val="004656DB"/>
    <w:rsid w:val="004A0666"/>
    <w:rsid w:val="004A27C9"/>
    <w:rsid w:val="004D4752"/>
    <w:rsid w:val="00505B07"/>
    <w:rsid w:val="00547061"/>
    <w:rsid w:val="00576D1E"/>
    <w:rsid w:val="0059753E"/>
    <w:rsid w:val="005C1212"/>
    <w:rsid w:val="005C1514"/>
    <w:rsid w:val="005E04A9"/>
    <w:rsid w:val="006053EA"/>
    <w:rsid w:val="00653663"/>
    <w:rsid w:val="0068212F"/>
    <w:rsid w:val="00692B74"/>
    <w:rsid w:val="00693790"/>
    <w:rsid w:val="00700FA0"/>
    <w:rsid w:val="007133E2"/>
    <w:rsid w:val="007178BC"/>
    <w:rsid w:val="00720F97"/>
    <w:rsid w:val="00730F2C"/>
    <w:rsid w:val="00740AEE"/>
    <w:rsid w:val="007455D6"/>
    <w:rsid w:val="00771042"/>
    <w:rsid w:val="0078250B"/>
    <w:rsid w:val="007A09A4"/>
    <w:rsid w:val="007C3C9B"/>
    <w:rsid w:val="007E0ABB"/>
    <w:rsid w:val="007F0D56"/>
    <w:rsid w:val="007F3EE0"/>
    <w:rsid w:val="007F437C"/>
    <w:rsid w:val="0081591B"/>
    <w:rsid w:val="008520AE"/>
    <w:rsid w:val="00896CF2"/>
    <w:rsid w:val="008E3E3B"/>
    <w:rsid w:val="008F5D57"/>
    <w:rsid w:val="00911946"/>
    <w:rsid w:val="00912727"/>
    <w:rsid w:val="0094351E"/>
    <w:rsid w:val="0095003C"/>
    <w:rsid w:val="0095445B"/>
    <w:rsid w:val="00960250"/>
    <w:rsid w:val="0096233B"/>
    <w:rsid w:val="009845D1"/>
    <w:rsid w:val="00986B2F"/>
    <w:rsid w:val="00A0512F"/>
    <w:rsid w:val="00A1777E"/>
    <w:rsid w:val="00A271AB"/>
    <w:rsid w:val="00A601B6"/>
    <w:rsid w:val="00A71681"/>
    <w:rsid w:val="00AB1918"/>
    <w:rsid w:val="00AD100B"/>
    <w:rsid w:val="00AD3653"/>
    <w:rsid w:val="00AF2F12"/>
    <w:rsid w:val="00B20BFD"/>
    <w:rsid w:val="00B42AB9"/>
    <w:rsid w:val="00BB1D44"/>
    <w:rsid w:val="00BD2811"/>
    <w:rsid w:val="00C50F50"/>
    <w:rsid w:val="00C55591"/>
    <w:rsid w:val="00C60DC1"/>
    <w:rsid w:val="00C718A1"/>
    <w:rsid w:val="00D41342"/>
    <w:rsid w:val="00D463A6"/>
    <w:rsid w:val="00D64163"/>
    <w:rsid w:val="00D83909"/>
    <w:rsid w:val="00DA5FBB"/>
    <w:rsid w:val="00DB3E30"/>
    <w:rsid w:val="00DB4349"/>
    <w:rsid w:val="00DE4C4E"/>
    <w:rsid w:val="00DF6562"/>
    <w:rsid w:val="00E00A2B"/>
    <w:rsid w:val="00E02850"/>
    <w:rsid w:val="00E12966"/>
    <w:rsid w:val="00E508EC"/>
    <w:rsid w:val="00E638C2"/>
    <w:rsid w:val="00E83FE7"/>
    <w:rsid w:val="00EC66D7"/>
    <w:rsid w:val="00EF5C79"/>
    <w:rsid w:val="00F07458"/>
    <w:rsid w:val="00F10401"/>
    <w:rsid w:val="00F56B40"/>
    <w:rsid w:val="00F618B1"/>
    <w:rsid w:val="00F84FDB"/>
    <w:rsid w:val="00F96B8A"/>
    <w:rsid w:val="00FD379A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C65252-060B-48FB-AAFE-A89C07F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spacing w:after="200" w:line="276" w:lineRule="auto"/>
      <w:jc w:val="left"/>
    </w:pPr>
    <w:rPr>
      <w:rFonts w:asciiTheme="minorHAnsi" w:hAnsiTheme="minorHAns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740A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0AEE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117CD7"/>
    <w:pPr>
      <w:ind w:left="720"/>
      <w:contextualSpacing/>
    </w:pPr>
  </w:style>
  <w:style w:type="paragraph" w:customStyle="1" w:styleId="rvps2">
    <w:name w:val="rvps2"/>
    <w:basedOn w:val="a"/>
    <w:rsid w:val="00117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117CD7"/>
    <w:rPr>
      <w:rFonts w:cs="Times New Roman"/>
    </w:rPr>
  </w:style>
  <w:style w:type="table" w:styleId="a4">
    <w:name w:val="Table Grid"/>
    <w:basedOn w:val="a1"/>
    <w:uiPriority w:val="59"/>
    <w:rsid w:val="00117CD7"/>
    <w:pPr>
      <w:spacing w:line="240" w:lineRule="auto"/>
      <w:jc w:val="left"/>
    </w:pPr>
    <w:rPr>
      <w:rFonts w:asciiTheme="minorHAnsi" w:hAnsiTheme="minorHAns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17CD7"/>
    <w:rPr>
      <w:rFonts w:cs="Times New Roman"/>
      <w:color w:val="0000FF"/>
      <w:u w:val="single"/>
    </w:rPr>
  </w:style>
  <w:style w:type="character" w:customStyle="1" w:styleId="rvts52">
    <w:name w:val="rvts52"/>
    <w:basedOn w:val="a0"/>
    <w:rsid w:val="007455D6"/>
    <w:rPr>
      <w:rFonts w:cs="Times New Roman"/>
    </w:rPr>
  </w:style>
  <w:style w:type="character" w:customStyle="1" w:styleId="rvts37">
    <w:name w:val="rvts37"/>
    <w:basedOn w:val="a0"/>
    <w:rsid w:val="007455D6"/>
    <w:rPr>
      <w:rFonts w:cs="Times New Roman"/>
    </w:rPr>
  </w:style>
  <w:style w:type="character" w:customStyle="1" w:styleId="dat">
    <w:name w:val="dat"/>
    <w:basedOn w:val="a0"/>
    <w:rsid w:val="00252ADD"/>
    <w:rPr>
      <w:rFonts w:cs="Times New Roman"/>
    </w:rPr>
  </w:style>
  <w:style w:type="character" w:styleId="a6">
    <w:name w:val="Strong"/>
    <w:basedOn w:val="a0"/>
    <w:uiPriority w:val="22"/>
    <w:qFormat/>
    <w:rsid w:val="00252ADD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435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94351E"/>
    <w:rPr>
      <w:rFonts w:asciiTheme="minorHAnsi" w:hAnsiTheme="minorHAnsi" w:cs="Times New Roman"/>
      <w:sz w:val="22"/>
      <w:szCs w:val="22"/>
      <w:lang w:val="uk-UA" w:eastAsia="x-none"/>
    </w:rPr>
  </w:style>
  <w:style w:type="paragraph" w:styleId="a9">
    <w:name w:val="footer"/>
    <w:basedOn w:val="a"/>
    <w:link w:val="aa"/>
    <w:uiPriority w:val="99"/>
    <w:unhideWhenUsed/>
    <w:rsid w:val="009435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94351E"/>
    <w:rPr>
      <w:rFonts w:asciiTheme="minorHAnsi" w:hAnsiTheme="minorHAnsi" w:cs="Times New Roman"/>
      <w:sz w:val="22"/>
      <w:szCs w:val="2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5207-EDF5-4C04-A261-20603F715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30AE5-1D78-4FE6-B707-9F28EBC3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A16A1-7C94-4BF0-B974-A0435FAFD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2020-04-29T09:03:00Z</dcterms:created>
  <dcterms:modified xsi:type="dcterms:W3CDTF">2020-04-29T09:03:00Z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