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64" w:rsidRDefault="00263425" w:rsidP="00A269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:rsidR="00A26953" w:rsidRPr="00A26953" w:rsidRDefault="00263425" w:rsidP="008A4C17">
      <w:pPr>
        <w:spacing w:after="0" w:line="360" w:lineRule="auto"/>
        <w:ind w:left="425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C17" w:rsidRPr="008A4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Комітет з питань </w:t>
      </w:r>
      <w:proofErr w:type="spellStart"/>
      <w:r w:rsidR="008A4C17" w:rsidRPr="008A4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освіти</w:t>
      </w:r>
      <w:proofErr w:type="spellEnd"/>
      <w:r w:rsidR="008A4C17" w:rsidRPr="008A4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, науки та </w:t>
      </w:r>
      <w:proofErr w:type="spellStart"/>
      <w:r w:rsidR="008A4C17" w:rsidRPr="008A4C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інновацій</w:t>
      </w:r>
      <w:proofErr w:type="spellEnd"/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A26953" w:rsidRPr="00A269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  <w:t xml:space="preserve"> </w:t>
      </w: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eastAsia="en-US"/>
        </w:rPr>
      </w:pPr>
    </w:p>
    <w:p w:rsidR="00A26953" w:rsidRPr="00A26953" w:rsidRDefault="00A26953" w:rsidP="00A26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Комітету</w:t>
      </w:r>
    </w:p>
    <w:p w:rsidR="00A26953" w:rsidRPr="00A26953" w:rsidRDefault="00A26953" w:rsidP="00A26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експертного висновку</w:t>
      </w:r>
    </w:p>
    <w:p w:rsidR="00A26953" w:rsidRPr="004D3AE7" w:rsidRDefault="00A26953" w:rsidP="00A26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69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законопроекту № </w:t>
      </w:r>
      <w:r w:rsidR="008A4C17" w:rsidRPr="004D3A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3463</w:t>
      </w: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en-US"/>
        </w:rPr>
      </w:pP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про внесення змін до Закону України "Про вищу освіту" щодо продовження строків завершення підготовки кандидатів та докторів наук (реєстр. №3463), поданий народними депутатами України </w:t>
      </w:r>
      <w:proofErr w:type="spellStart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Калауром</w:t>
      </w:r>
      <w:proofErr w:type="spellEnd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І.Р., </w:t>
      </w:r>
      <w:proofErr w:type="spellStart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Стефанчуком</w:t>
      </w:r>
      <w:proofErr w:type="spellEnd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М.О. та іншими</w:t>
      </w:r>
      <w:r w:rsidRPr="00A26953">
        <w:rPr>
          <w:rFonts w:ascii="Times New Roman" w:hAnsi="Times New Roman" w:cs="Times New Roman"/>
          <w:bCs/>
          <w:sz w:val="28"/>
          <w:szCs w:val="28"/>
          <w:lang w:val="uk-UA" w:eastAsia="en-US"/>
        </w:rPr>
        <w:t>.</w:t>
      </w:r>
    </w:p>
    <w:p w:rsidR="00A26953" w:rsidRPr="00A26953" w:rsidRDefault="004D3AE7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D3AE7">
        <w:rPr>
          <w:rFonts w:ascii="Times New Roman" w:hAnsi="Times New Roman" w:cs="Times New Roman"/>
          <w:sz w:val="28"/>
          <w:szCs w:val="28"/>
          <w:lang w:val="uk-UA" w:eastAsia="en-US"/>
        </w:rPr>
        <w:t>Метою законопроекту є забезпечення конституційного права громадян на освіту та науку.</w:t>
      </w:r>
      <w:r w:rsidR="00A26953"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>У проекті акта не виявлено корупціогенних факторів, що можуть сприяти вчиненню корупційних правопорушень.</w:t>
      </w: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України, Комітет на своєму засіданні </w:t>
      </w:r>
      <w:r w:rsidR="004D3AE7">
        <w:rPr>
          <w:rFonts w:ascii="Times New Roman" w:hAnsi="Times New Roman" w:cs="Times New Roman"/>
          <w:sz w:val="28"/>
          <w:szCs w:val="28"/>
          <w:lang w:val="uk-UA" w:eastAsia="en-US"/>
        </w:rPr>
        <w:t>1 червня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2020 року                                (протокол № </w:t>
      </w:r>
      <w:r w:rsidR="004D3AE7">
        <w:rPr>
          <w:rFonts w:ascii="Times New Roman" w:hAnsi="Times New Roman" w:cs="Times New Roman"/>
          <w:sz w:val="28"/>
          <w:szCs w:val="28"/>
          <w:lang w:val="uk-UA" w:eastAsia="en-US"/>
        </w:rPr>
        <w:t>40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>) дійшов  висновку та прийняв рішення, що</w:t>
      </w:r>
      <w:r w:rsidRPr="00A269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роект Закону </w:t>
      </w:r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про </w:t>
      </w:r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внесення змін до Закону України "Про вищу освіту" щодо продовження строків завершення підготовки кандидатів та докторів наук (реєстр. №3463), поданий народними депутатами України </w:t>
      </w:r>
      <w:proofErr w:type="spellStart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Калауром</w:t>
      </w:r>
      <w:proofErr w:type="spellEnd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І.Р., </w:t>
      </w:r>
      <w:proofErr w:type="spellStart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Стефанчуком</w:t>
      </w:r>
      <w:proofErr w:type="spellEnd"/>
      <w:r w:rsidR="004D3AE7" w:rsidRPr="004D3AE7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М.О. та іншими</w:t>
      </w:r>
      <w:bookmarkStart w:id="0" w:name="_GoBack"/>
      <w:bookmarkEnd w:id="0"/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  <w:r w:rsidRPr="00A26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953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відповідає вимогам антикорупційного законодавства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A26953" w:rsidRPr="00A26953" w:rsidRDefault="00A26953" w:rsidP="00A269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Голова Комітету                                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         </w:t>
      </w:r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        А. </w:t>
      </w:r>
      <w:proofErr w:type="spellStart"/>
      <w:r w:rsidRPr="00A26953">
        <w:rPr>
          <w:rFonts w:ascii="Times New Roman" w:hAnsi="Times New Roman" w:cs="Times New Roman"/>
          <w:sz w:val="28"/>
          <w:szCs w:val="28"/>
          <w:lang w:val="uk-UA" w:eastAsia="en-US"/>
        </w:rPr>
        <w:t>Радіна</w:t>
      </w:r>
      <w:proofErr w:type="spellEnd"/>
    </w:p>
    <w:p w:rsidR="00A26953" w:rsidRPr="00A26953" w:rsidRDefault="00A26953" w:rsidP="00A26953">
      <w:pPr>
        <w:rPr>
          <w:rFonts w:cs="Times New Roman"/>
          <w:lang w:val="uk-UA" w:eastAsia="en-US"/>
        </w:rPr>
      </w:pPr>
    </w:p>
    <w:p w:rsidR="00174818" w:rsidRDefault="001748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4818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F2" w:rsidRDefault="00FF31F2">
      <w:pPr>
        <w:spacing w:after="0" w:line="240" w:lineRule="auto"/>
      </w:pPr>
      <w:r>
        <w:separator/>
      </w:r>
    </w:p>
  </w:endnote>
  <w:endnote w:type="continuationSeparator" w:id="0">
    <w:p w:rsidR="00FF31F2" w:rsidRDefault="00F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F2" w:rsidRDefault="00FF31F2">
      <w:pPr>
        <w:spacing w:after="0" w:line="240" w:lineRule="auto"/>
      </w:pPr>
      <w:r>
        <w:separator/>
      </w:r>
    </w:p>
  </w:footnote>
  <w:footnote w:type="continuationSeparator" w:id="0">
    <w:p w:rsidR="00FF31F2" w:rsidRDefault="00FF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1957"/>
    </w:tblGrid>
    <w:tr w:rsidR="00174818" w:rsidTr="00811921">
      <w:tc>
        <w:tcPr>
          <w:tcW w:w="119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174818" w:rsidRPr="00811921" w:rsidRDefault="00263425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 w:rsidRPr="00811921"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 w:rsidR="00FF31F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2049" type="#_x0000_t75" style="position:absolute;left:0;text-align:left;margin-left:273.55pt;margin-top:-63.1pt;width:36.3pt;height:50.15pt;z-index:1;visibility:visible;mso-wrap-distance-top:28.35pt;mso-position-horizontal-relative:text;mso-position-vertical-relative:text">
                <v:imagedata r:id="rId1" o:title=""/>
                <w10:wrap type="square"/>
              </v:shape>
            </w:pict>
          </w:r>
        </w:p>
        <w:p w:rsidR="00174818" w:rsidRPr="00811921" w:rsidRDefault="00263425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 w:rsidRPr="00811921"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174818" w:rsidRPr="00811921" w:rsidRDefault="00263425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 w:rsidRPr="00811921"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EB05F9" w:rsidTr="00811921">
      <w:tc>
        <w:tcPr>
          <w:tcW w:w="1087" w:type="dxa"/>
          <w:tcBorders>
            <w:top w:val="nil"/>
          </w:tcBorders>
          <w:shd w:val="clear" w:color="auto" w:fill="auto"/>
        </w:tcPr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9714" w:type="dxa"/>
          <w:shd w:val="clear" w:color="auto" w:fill="auto"/>
        </w:tcPr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  <w:shd w:val="clear" w:color="auto" w:fill="auto"/>
        </w:tcPr>
        <w:p w:rsidR="00174818" w:rsidRPr="00811921" w:rsidRDefault="00174818" w:rsidP="008119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</w:rPr>
          </w:pPr>
        </w:p>
      </w:tc>
    </w:tr>
  </w:tbl>
  <w:p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818"/>
    <w:rsid w:val="00174818"/>
    <w:rsid w:val="00263425"/>
    <w:rsid w:val="00290B11"/>
    <w:rsid w:val="002D2111"/>
    <w:rsid w:val="00344C9D"/>
    <w:rsid w:val="004179B4"/>
    <w:rsid w:val="004D3AE7"/>
    <w:rsid w:val="00811921"/>
    <w:rsid w:val="0087752B"/>
    <w:rsid w:val="008A4C17"/>
    <w:rsid w:val="008C2B97"/>
    <w:rsid w:val="008E1704"/>
    <w:rsid w:val="0096596A"/>
    <w:rsid w:val="00996F5C"/>
    <w:rsid w:val="009B41C1"/>
    <w:rsid w:val="009C54C1"/>
    <w:rsid w:val="00A26953"/>
    <w:rsid w:val="00A4065E"/>
    <w:rsid w:val="00B31D57"/>
    <w:rsid w:val="00C61064"/>
    <w:rsid w:val="00C62543"/>
    <w:rsid w:val="00C62E95"/>
    <w:rsid w:val="00C63D5D"/>
    <w:rsid w:val="00E541DA"/>
    <w:rsid w:val="00EB05F9"/>
    <w:rsid w:val="00F25731"/>
    <w:rsid w:val="00F4146F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994A65"/>
  <w15:docId w15:val="{D574F74D-D14B-4854-957A-8FAF6CF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cp:lastModifiedBy>Дацун Віктор Дмитрович</cp:lastModifiedBy>
  <cp:revision>3</cp:revision>
  <cp:lastPrinted>2020-04-30T10:07:00Z</cp:lastPrinted>
  <dcterms:created xsi:type="dcterms:W3CDTF">2020-06-01T13:09:00Z</dcterms:created>
  <dcterms:modified xsi:type="dcterms:W3CDTF">2020-06-01T13:14:00Z</dcterms:modified>
</cp:coreProperties>
</file>