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16F11" w14:textId="4D2C9069" w:rsidR="00035029" w:rsidRPr="00035029" w:rsidRDefault="00035029" w:rsidP="00035029">
      <w:pPr>
        <w:spacing w:after="0"/>
        <w:jc w:val="right"/>
        <w:rPr>
          <w:rFonts w:ascii="Times New Roman" w:hAnsi="Times New Roman"/>
          <w:b/>
          <w:sz w:val="24"/>
          <w:szCs w:val="24"/>
        </w:rPr>
      </w:pPr>
      <w:bookmarkStart w:id="0" w:name="_GoBack"/>
      <w:bookmarkEnd w:id="0"/>
      <w:r w:rsidRPr="00035029">
        <w:rPr>
          <w:rFonts w:ascii="Times New Roman" w:hAnsi="Times New Roman"/>
          <w:b/>
          <w:sz w:val="24"/>
          <w:szCs w:val="24"/>
        </w:rPr>
        <w:t>Додаток</w:t>
      </w:r>
    </w:p>
    <w:p w14:paraId="5A3EBEDC" w14:textId="564A842B" w:rsidR="00035029" w:rsidRPr="00035029" w:rsidRDefault="00035029" w:rsidP="00035029">
      <w:pPr>
        <w:spacing w:after="0"/>
        <w:jc w:val="right"/>
        <w:rPr>
          <w:rFonts w:ascii="Times New Roman" w:hAnsi="Times New Roman"/>
          <w:b/>
          <w:sz w:val="24"/>
          <w:szCs w:val="24"/>
        </w:rPr>
      </w:pPr>
      <w:r w:rsidRPr="00035029">
        <w:rPr>
          <w:rFonts w:ascii="Times New Roman" w:hAnsi="Times New Roman"/>
          <w:b/>
          <w:sz w:val="24"/>
          <w:szCs w:val="24"/>
        </w:rPr>
        <w:t>до Постанови</w:t>
      </w:r>
    </w:p>
    <w:p w14:paraId="342CD60A" w14:textId="77777777" w:rsidR="00035029" w:rsidRPr="00035029" w:rsidRDefault="00035029" w:rsidP="00035029">
      <w:pPr>
        <w:spacing w:after="0"/>
        <w:jc w:val="right"/>
        <w:rPr>
          <w:rFonts w:ascii="Times New Roman" w:hAnsi="Times New Roman"/>
          <w:b/>
          <w:sz w:val="24"/>
          <w:szCs w:val="24"/>
        </w:rPr>
      </w:pPr>
      <w:r w:rsidRPr="00035029">
        <w:rPr>
          <w:rFonts w:ascii="Times New Roman" w:hAnsi="Times New Roman"/>
          <w:b/>
          <w:sz w:val="24"/>
          <w:szCs w:val="24"/>
        </w:rPr>
        <w:t>Верховної Ради України</w:t>
      </w:r>
    </w:p>
    <w:p w14:paraId="1AB24341" w14:textId="77777777" w:rsidR="00035029" w:rsidRPr="00DB14F3" w:rsidRDefault="00035029" w:rsidP="005B3357">
      <w:pPr>
        <w:spacing w:after="0"/>
        <w:jc w:val="center"/>
        <w:rPr>
          <w:rFonts w:ascii="Times New Roman" w:hAnsi="Times New Roman"/>
          <w:sz w:val="20"/>
          <w:szCs w:val="20"/>
        </w:rPr>
      </w:pPr>
    </w:p>
    <w:p w14:paraId="404F085D" w14:textId="77777777" w:rsidR="005B3357" w:rsidRPr="00035029" w:rsidRDefault="005B3357" w:rsidP="005B3357">
      <w:pPr>
        <w:spacing w:after="0"/>
        <w:jc w:val="center"/>
        <w:rPr>
          <w:rFonts w:ascii="Times New Roman" w:hAnsi="Times New Roman"/>
          <w:b/>
          <w:sz w:val="30"/>
          <w:szCs w:val="30"/>
        </w:rPr>
      </w:pPr>
      <w:r w:rsidRPr="00035029">
        <w:rPr>
          <w:rFonts w:ascii="Times New Roman" w:hAnsi="Times New Roman"/>
          <w:b/>
          <w:sz w:val="30"/>
          <w:szCs w:val="30"/>
        </w:rPr>
        <w:t>ЗВІТ</w:t>
      </w:r>
    </w:p>
    <w:p w14:paraId="3300B97E" w14:textId="77777777" w:rsidR="005B3357" w:rsidRPr="00DB14F3" w:rsidRDefault="005B3357" w:rsidP="005B3357">
      <w:pPr>
        <w:spacing w:after="0"/>
        <w:jc w:val="center"/>
        <w:rPr>
          <w:rFonts w:ascii="Times New Roman" w:hAnsi="Times New Roman"/>
          <w:sz w:val="20"/>
          <w:szCs w:val="20"/>
        </w:rPr>
      </w:pPr>
    </w:p>
    <w:p w14:paraId="0300239F" w14:textId="77777777" w:rsidR="007B2829" w:rsidRPr="006C7BB2" w:rsidRDefault="005B3357" w:rsidP="005B3357">
      <w:pPr>
        <w:spacing w:after="0"/>
        <w:jc w:val="center"/>
        <w:rPr>
          <w:rFonts w:ascii="Times New Roman" w:hAnsi="Times New Roman"/>
          <w:b/>
          <w:bCs/>
          <w:sz w:val="24"/>
          <w:szCs w:val="24"/>
        </w:rPr>
      </w:pPr>
      <w:r w:rsidRPr="006C7BB2">
        <w:rPr>
          <w:rFonts w:ascii="Times New Roman" w:hAnsi="Times New Roman"/>
          <w:b/>
          <w:bCs/>
          <w:sz w:val="24"/>
          <w:szCs w:val="24"/>
        </w:rPr>
        <w:t xml:space="preserve">роботи Тимчасової слідчої комісії Верховної Ради України з питань розслідування можливих фактів порушення законодавства України та зловживання службовим становищем президентом Української асоціації футболу (Федерації футболу України), головою Комітету Верховної Ради України з питань бюджету Верховної Ради України восьмого скликання Павелком А.В. при вирішенні питання фінансування та реалізації бюджетної програми «Будівництво футбольних полів зі штучним покриттям </w:t>
      </w:r>
    </w:p>
    <w:p w14:paraId="3DD8EB38" w14:textId="5F84C180" w:rsidR="005B3357" w:rsidRPr="006C7BB2" w:rsidRDefault="005B3357" w:rsidP="005B3357">
      <w:pPr>
        <w:spacing w:after="0"/>
        <w:jc w:val="center"/>
        <w:rPr>
          <w:rFonts w:ascii="Times New Roman" w:hAnsi="Times New Roman"/>
          <w:b/>
          <w:bCs/>
          <w:sz w:val="24"/>
          <w:szCs w:val="24"/>
        </w:rPr>
      </w:pPr>
      <w:r w:rsidRPr="006C7BB2">
        <w:rPr>
          <w:rFonts w:ascii="Times New Roman" w:hAnsi="Times New Roman"/>
          <w:b/>
          <w:bCs/>
          <w:sz w:val="24"/>
          <w:szCs w:val="24"/>
        </w:rPr>
        <w:t>в регіонах України» у 2017-2018 роках</w:t>
      </w:r>
    </w:p>
    <w:p w14:paraId="45C49205" w14:textId="77777777" w:rsidR="005B3357" w:rsidRDefault="005B3357" w:rsidP="005B3357">
      <w:pPr>
        <w:spacing w:after="0"/>
        <w:jc w:val="center"/>
        <w:rPr>
          <w:rFonts w:ascii="Times New Roman" w:hAnsi="Times New Roman"/>
          <w:sz w:val="24"/>
          <w:szCs w:val="24"/>
        </w:rPr>
      </w:pPr>
    </w:p>
    <w:p w14:paraId="21229905" w14:textId="42E32795"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Обставинами, які стали п</w:t>
      </w:r>
      <w:r w:rsidR="00BE7E12">
        <w:rPr>
          <w:rFonts w:ascii="Times New Roman" w:hAnsi="Times New Roman"/>
          <w:sz w:val="24"/>
          <w:szCs w:val="24"/>
        </w:rPr>
        <w:t>ідставою для створення Тимчасової</w:t>
      </w:r>
      <w:r w:rsidRPr="006C7BB2">
        <w:rPr>
          <w:rFonts w:ascii="Times New Roman" w:hAnsi="Times New Roman"/>
          <w:sz w:val="24"/>
          <w:szCs w:val="24"/>
        </w:rPr>
        <w:t xml:space="preserve"> слідч</w:t>
      </w:r>
      <w:r w:rsidR="00BE7E12">
        <w:rPr>
          <w:rFonts w:ascii="Times New Roman" w:hAnsi="Times New Roman"/>
          <w:sz w:val="24"/>
          <w:szCs w:val="24"/>
        </w:rPr>
        <w:t>ої</w:t>
      </w:r>
      <w:r w:rsidRPr="006C7BB2">
        <w:rPr>
          <w:rFonts w:ascii="Times New Roman" w:hAnsi="Times New Roman"/>
          <w:sz w:val="24"/>
          <w:szCs w:val="24"/>
        </w:rPr>
        <w:t xml:space="preserve"> комісі</w:t>
      </w:r>
      <w:r w:rsidR="00BE7E12">
        <w:rPr>
          <w:rFonts w:ascii="Times New Roman" w:hAnsi="Times New Roman"/>
          <w:sz w:val="24"/>
          <w:szCs w:val="24"/>
        </w:rPr>
        <w:t>ї</w:t>
      </w:r>
      <w:r w:rsidRPr="006C7BB2">
        <w:rPr>
          <w:rFonts w:ascii="Times New Roman" w:hAnsi="Times New Roman"/>
          <w:sz w:val="24"/>
          <w:szCs w:val="24"/>
        </w:rPr>
        <w:t xml:space="preserve"> (далі – ТСК)</w:t>
      </w:r>
      <w:r w:rsidR="00BE7E12">
        <w:rPr>
          <w:rFonts w:ascii="Times New Roman" w:hAnsi="Times New Roman"/>
          <w:sz w:val="24"/>
          <w:szCs w:val="24"/>
        </w:rPr>
        <w:t>,</w:t>
      </w:r>
      <w:r w:rsidRPr="006C7BB2">
        <w:rPr>
          <w:rFonts w:ascii="Times New Roman" w:hAnsi="Times New Roman"/>
          <w:sz w:val="24"/>
          <w:szCs w:val="24"/>
        </w:rPr>
        <w:t xml:space="preserve"> були відомості у засобах масової інформації, </w:t>
      </w:r>
      <w:r w:rsidR="00BE7E12">
        <w:rPr>
          <w:rFonts w:ascii="Times New Roman" w:hAnsi="Times New Roman"/>
          <w:sz w:val="24"/>
          <w:szCs w:val="24"/>
        </w:rPr>
        <w:t xml:space="preserve">повідомлення </w:t>
      </w:r>
      <w:r w:rsidRPr="006C7BB2">
        <w:rPr>
          <w:rFonts w:ascii="Times New Roman" w:hAnsi="Times New Roman"/>
          <w:sz w:val="24"/>
          <w:szCs w:val="24"/>
        </w:rPr>
        <w:t>журналістів, а також наявні в мережі Інтернет інші відомості та документ</w:t>
      </w:r>
      <w:r w:rsidR="00BE7E12">
        <w:rPr>
          <w:rFonts w:ascii="Times New Roman" w:hAnsi="Times New Roman"/>
          <w:sz w:val="24"/>
          <w:szCs w:val="24"/>
        </w:rPr>
        <w:t>и</w:t>
      </w:r>
      <w:r w:rsidRPr="006C7BB2">
        <w:rPr>
          <w:rFonts w:ascii="Times New Roman" w:hAnsi="Times New Roman"/>
          <w:sz w:val="24"/>
          <w:szCs w:val="24"/>
        </w:rPr>
        <w:t>, які вказували на факти можливого зловживання та наявності порушення законодавства України Павелком А.В. при вирішенні питання фінансування та реалізації бюджетної програми «Будівництво футбольних полів зі штучним покриттям в регіонах України» у 2017-2018.</w:t>
      </w:r>
    </w:p>
    <w:p w14:paraId="47550811"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Враховуючи загальну суму фінансування бюджетної програми КПКВК 2751320 «Будівництво футбольних полів зі штучним покриттям в регіонах України» у 2017-2018 (далі – бюджетна програма) понад 1 млрд гривень та наявності відомостей про відкриті кримінальні провадження щодо фактів можливого неправомірного заволодіння частиною бюджетних коштів, Верховна Рада України прийняла рішення про утворення ТСК, яку утворено постановою Верховної Ради України № 304-IX від 15 листопада 2019 року.</w:t>
      </w:r>
    </w:p>
    <w:p w14:paraId="2423574F" w14:textId="77777777" w:rsidR="005B3357" w:rsidRPr="006C7BB2" w:rsidRDefault="005B3357" w:rsidP="005B3357">
      <w:pPr>
        <w:spacing w:after="0"/>
        <w:jc w:val="both"/>
        <w:rPr>
          <w:rFonts w:ascii="Times New Roman" w:hAnsi="Times New Roman"/>
          <w:sz w:val="24"/>
          <w:szCs w:val="24"/>
        </w:rPr>
      </w:pPr>
    </w:p>
    <w:p w14:paraId="7AD93116" w14:textId="55B5D1E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 xml:space="preserve">За час діяльності ТСК провела </w:t>
      </w:r>
      <w:r w:rsidR="00035029">
        <w:rPr>
          <w:rFonts w:ascii="Times New Roman" w:hAnsi="Times New Roman"/>
          <w:sz w:val="24"/>
          <w:szCs w:val="24"/>
        </w:rPr>
        <w:t>9</w:t>
      </w:r>
      <w:r w:rsidRPr="006C7BB2">
        <w:rPr>
          <w:rFonts w:ascii="Times New Roman" w:hAnsi="Times New Roman"/>
          <w:sz w:val="24"/>
          <w:szCs w:val="24"/>
        </w:rPr>
        <w:t xml:space="preserve"> засідань. Було опитано </w:t>
      </w:r>
      <w:r w:rsidR="00EA187E" w:rsidRPr="00EA187E">
        <w:rPr>
          <w:rFonts w:ascii="Times New Roman" w:hAnsi="Times New Roman"/>
          <w:sz w:val="24"/>
          <w:szCs w:val="24"/>
        </w:rPr>
        <w:t xml:space="preserve">близько </w:t>
      </w:r>
      <w:r w:rsidR="00EA187E">
        <w:rPr>
          <w:rFonts w:ascii="Times New Roman" w:hAnsi="Times New Roman"/>
          <w:sz w:val="24"/>
          <w:szCs w:val="24"/>
        </w:rPr>
        <w:t>50</w:t>
      </w:r>
      <w:r w:rsidRPr="006C7BB2">
        <w:rPr>
          <w:rFonts w:ascii="Times New Roman" w:hAnsi="Times New Roman"/>
          <w:sz w:val="24"/>
          <w:szCs w:val="24"/>
        </w:rPr>
        <w:t xml:space="preserve"> осіб (представників органів дер</w:t>
      </w:r>
      <w:r w:rsidR="00B55348" w:rsidRPr="006C7BB2">
        <w:rPr>
          <w:rFonts w:ascii="Times New Roman" w:hAnsi="Times New Roman"/>
          <w:sz w:val="24"/>
          <w:szCs w:val="24"/>
        </w:rPr>
        <w:t>ж</w:t>
      </w:r>
      <w:r w:rsidRPr="006C7BB2">
        <w:rPr>
          <w:rFonts w:ascii="Times New Roman" w:hAnsi="Times New Roman"/>
          <w:sz w:val="24"/>
          <w:szCs w:val="24"/>
        </w:rPr>
        <w:t xml:space="preserve">авної влади, правоохоронних органів, юридичних осіб), в тому числі 1 свідок – </w:t>
      </w:r>
      <w:proofErr w:type="spellStart"/>
      <w:r w:rsidRPr="006C7BB2">
        <w:rPr>
          <w:rFonts w:ascii="Times New Roman" w:hAnsi="Times New Roman"/>
          <w:sz w:val="24"/>
          <w:szCs w:val="24"/>
        </w:rPr>
        <w:t>Бельчиков</w:t>
      </w:r>
      <w:proofErr w:type="spellEnd"/>
      <w:r w:rsidRPr="006C7BB2">
        <w:rPr>
          <w:rFonts w:ascii="Times New Roman" w:hAnsi="Times New Roman"/>
          <w:sz w:val="24"/>
          <w:szCs w:val="24"/>
        </w:rPr>
        <w:t xml:space="preserve"> В.М. – працівник ПАТ ««Український зональний науково-дослідний і проектний інститут по цивільному будівництву» – ПАТ «КИЇВЗНДІЕП»».</w:t>
      </w:r>
    </w:p>
    <w:p w14:paraId="793D0C74" w14:textId="1F725320"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За час своєї роботи ТСК отримала та опрацювала понад 1</w:t>
      </w:r>
      <w:r w:rsidR="00F86E1D" w:rsidRPr="006C7BB2">
        <w:rPr>
          <w:rFonts w:ascii="Times New Roman" w:hAnsi="Times New Roman"/>
          <w:sz w:val="24"/>
          <w:szCs w:val="24"/>
        </w:rPr>
        <w:t>5</w:t>
      </w:r>
      <w:r w:rsidRPr="006C7BB2">
        <w:rPr>
          <w:rFonts w:ascii="Times New Roman" w:hAnsi="Times New Roman"/>
          <w:sz w:val="24"/>
          <w:szCs w:val="24"/>
        </w:rPr>
        <w:t xml:space="preserve"> 000 </w:t>
      </w:r>
      <w:proofErr w:type="spellStart"/>
      <w:r w:rsidRPr="006C7BB2">
        <w:rPr>
          <w:rFonts w:ascii="Times New Roman" w:hAnsi="Times New Roman"/>
          <w:sz w:val="24"/>
          <w:szCs w:val="24"/>
        </w:rPr>
        <w:t>арк</w:t>
      </w:r>
      <w:proofErr w:type="spellEnd"/>
      <w:r w:rsidRPr="006C7BB2">
        <w:rPr>
          <w:rFonts w:ascii="Times New Roman" w:hAnsi="Times New Roman"/>
          <w:sz w:val="24"/>
          <w:szCs w:val="24"/>
        </w:rPr>
        <w:t>. матеріалів, на підставі яких було зроблено наступні висновки, що структуровані за суб’єктами.</w:t>
      </w:r>
    </w:p>
    <w:p w14:paraId="3613BAE6"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r>
    </w:p>
    <w:p w14:paraId="2DF5CDAA" w14:textId="77777777" w:rsidR="005B3357" w:rsidRPr="006C7BB2" w:rsidRDefault="005B3357" w:rsidP="005B3357">
      <w:pPr>
        <w:spacing w:after="0"/>
        <w:jc w:val="both"/>
        <w:rPr>
          <w:rFonts w:ascii="Times New Roman" w:hAnsi="Times New Roman"/>
          <w:b/>
          <w:bCs/>
          <w:sz w:val="24"/>
          <w:szCs w:val="24"/>
        </w:rPr>
      </w:pPr>
      <w:r w:rsidRPr="006C7BB2">
        <w:rPr>
          <w:rFonts w:ascii="Times New Roman" w:hAnsi="Times New Roman"/>
          <w:b/>
          <w:bCs/>
          <w:sz w:val="24"/>
          <w:szCs w:val="24"/>
        </w:rPr>
        <w:tab/>
        <w:t xml:space="preserve">І. Міністерство регіонального розвитку, будівництва та житлово-комунального господарства України (далі - </w:t>
      </w:r>
      <w:proofErr w:type="spellStart"/>
      <w:r w:rsidRPr="006C7BB2">
        <w:rPr>
          <w:rFonts w:ascii="Times New Roman" w:hAnsi="Times New Roman"/>
          <w:b/>
          <w:bCs/>
          <w:sz w:val="24"/>
          <w:szCs w:val="24"/>
        </w:rPr>
        <w:t>Мінрегіонбуд</w:t>
      </w:r>
      <w:proofErr w:type="spellEnd"/>
      <w:r w:rsidRPr="006C7BB2">
        <w:rPr>
          <w:rFonts w:ascii="Times New Roman" w:hAnsi="Times New Roman"/>
          <w:b/>
          <w:bCs/>
          <w:sz w:val="24"/>
          <w:szCs w:val="24"/>
        </w:rPr>
        <w:t>), Кабінет Міністрів України.</w:t>
      </w:r>
    </w:p>
    <w:p w14:paraId="49DFD0DE" w14:textId="77777777" w:rsidR="005B3357" w:rsidRPr="006C7BB2" w:rsidRDefault="005B3357" w:rsidP="005B3357">
      <w:pPr>
        <w:spacing w:after="0"/>
        <w:jc w:val="both"/>
        <w:rPr>
          <w:rFonts w:ascii="Times New Roman" w:hAnsi="Times New Roman"/>
          <w:bCs/>
          <w:sz w:val="24"/>
          <w:szCs w:val="24"/>
        </w:rPr>
      </w:pPr>
    </w:p>
    <w:p w14:paraId="1997EA01" w14:textId="11DF3C20" w:rsidR="006C7BB2" w:rsidRPr="006C7BB2" w:rsidRDefault="005B3357" w:rsidP="006C7BB2">
      <w:pPr>
        <w:spacing w:after="0"/>
        <w:jc w:val="both"/>
        <w:rPr>
          <w:rFonts w:ascii="Times New Roman" w:hAnsi="Times New Roman"/>
          <w:sz w:val="24"/>
          <w:szCs w:val="24"/>
        </w:rPr>
      </w:pPr>
      <w:r w:rsidRPr="006C7BB2">
        <w:rPr>
          <w:rFonts w:ascii="Times New Roman" w:hAnsi="Times New Roman"/>
          <w:sz w:val="24"/>
          <w:szCs w:val="24"/>
        </w:rPr>
        <w:tab/>
      </w:r>
      <w:r w:rsidR="006C7BB2" w:rsidRPr="006C7BB2">
        <w:rPr>
          <w:rFonts w:ascii="Times New Roman" w:hAnsi="Times New Roman"/>
          <w:sz w:val="24"/>
          <w:szCs w:val="24"/>
        </w:rPr>
        <w:t>Постановою Кабінету Міністрів України № 385 від 06.08.2014 р. було затверджено</w:t>
      </w:r>
      <w:r w:rsidR="006C7BB2">
        <w:rPr>
          <w:rFonts w:ascii="Times New Roman" w:hAnsi="Times New Roman"/>
          <w:sz w:val="24"/>
          <w:szCs w:val="24"/>
        </w:rPr>
        <w:t xml:space="preserve"> </w:t>
      </w:r>
      <w:r w:rsidR="006C7BB2" w:rsidRPr="006C7BB2">
        <w:rPr>
          <w:rFonts w:ascii="Times New Roman" w:hAnsi="Times New Roman"/>
          <w:sz w:val="24"/>
          <w:szCs w:val="24"/>
        </w:rPr>
        <w:t>Державну стратегі</w:t>
      </w:r>
      <w:r w:rsidR="00BE7E12">
        <w:rPr>
          <w:rFonts w:ascii="Times New Roman" w:hAnsi="Times New Roman"/>
          <w:sz w:val="24"/>
          <w:szCs w:val="24"/>
        </w:rPr>
        <w:t xml:space="preserve">ю </w:t>
      </w:r>
      <w:r w:rsidR="006C7BB2" w:rsidRPr="006C7BB2">
        <w:rPr>
          <w:rFonts w:ascii="Times New Roman" w:hAnsi="Times New Roman"/>
          <w:sz w:val="24"/>
          <w:szCs w:val="24"/>
        </w:rPr>
        <w:t>регіонального розвитку на період до 2020 р.</w:t>
      </w:r>
    </w:p>
    <w:p w14:paraId="1446D682" w14:textId="23108300" w:rsidR="006C7BB2" w:rsidRDefault="006C7BB2" w:rsidP="00C95918">
      <w:pPr>
        <w:spacing w:after="0"/>
        <w:ind w:firstLine="708"/>
        <w:jc w:val="both"/>
        <w:rPr>
          <w:rFonts w:ascii="Times New Roman" w:hAnsi="Times New Roman"/>
          <w:sz w:val="24"/>
          <w:szCs w:val="24"/>
        </w:rPr>
      </w:pPr>
      <w:r w:rsidRPr="006C7BB2">
        <w:rPr>
          <w:rFonts w:ascii="Times New Roman" w:hAnsi="Times New Roman"/>
          <w:sz w:val="24"/>
          <w:szCs w:val="24"/>
        </w:rPr>
        <w:t>Відповідно до Державної стратегії було передбачено необхідність створення</w:t>
      </w:r>
      <w:r>
        <w:rPr>
          <w:rFonts w:ascii="Times New Roman" w:hAnsi="Times New Roman"/>
          <w:sz w:val="24"/>
          <w:szCs w:val="24"/>
        </w:rPr>
        <w:t xml:space="preserve"> </w:t>
      </w:r>
      <w:r w:rsidRPr="006C7BB2">
        <w:rPr>
          <w:rFonts w:ascii="Times New Roman" w:hAnsi="Times New Roman"/>
          <w:sz w:val="24"/>
          <w:szCs w:val="24"/>
        </w:rPr>
        <w:t>спортивної інфраструктури для занять фізичною культурою і спортом. У Державній стратегії</w:t>
      </w:r>
      <w:r>
        <w:rPr>
          <w:rFonts w:ascii="Times New Roman" w:hAnsi="Times New Roman"/>
          <w:sz w:val="24"/>
          <w:szCs w:val="24"/>
        </w:rPr>
        <w:t xml:space="preserve"> </w:t>
      </w:r>
      <w:r w:rsidRPr="006C7BB2">
        <w:rPr>
          <w:rFonts w:ascii="Times New Roman" w:hAnsi="Times New Roman"/>
          <w:sz w:val="24"/>
          <w:szCs w:val="24"/>
        </w:rPr>
        <w:t>зазначено, що недостатнє фінансування унеможливлює ефективне проведення навчально-тренувального процесу, зокрема залучення більшої кількості дітей та молоді до</w:t>
      </w:r>
      <w:r w:rsidR="00C95918">
        <w:rPr>
          <w:rFonts w:ascii="Times New Roman" w:hAnsi="Times New Roman"/>
          <w:sz w:val="24"/>
          <w:szCs w:val="24"/>
        </w:rPr>
        <w:t xml:space="preserve"> </w:t>
      </w:r>
      <w:r w:rsidRPr="006C7BB2">
        <w:rPr>
          <w:rFonts w:ascii="Times New Roman" w:hAnsi="Times New Roman"/>
          <w:sz w:val="24"/>
          <w:szCs w:val="24"/>
        </w:rPr>
        <w:t>систематичних фізкультурно-спортивних занять.</w:t>
      </w:r>
    </w:p>
    <w:p w14:paraId="2A5CB3E2" w14:textId="741CE9EB" w:rsidR="005B3357" w:rsidRPr="006C7BB2" w:rsidRDefault="005B3357" w:rsidP="006C7BB2">
      <w:pPr>
        <w:spacing w:after="0"/>
        <w:ind w:firstLine="708"/>
        <w:jc w:val="both"/>
        <w:rPr>
          <w:rFonts w:ascii="Times New Roman" w:hAnsi="Times New Roman"/>
          <w:sz w:val="24"/>
          <w:szCs w:val="24"/>
        </w:rPr>
      </w:pPr>
      <w:r w:rsidRPr="006C7BB2">
        <w:rPr>
          <w:rFonts w:ascii="Times New Roman" w:hAnsi="Times New Roman"/>
          <w:sz w:val="24"/>
          <w:szCs w:val="24"/>
        </w:rPr>
        <w:t>Підставою для започаткування бюджетної програми став лист № 793 від 27.04.2017, який надісланий Федерацією футболу України</w:t>
      </w:r>
      <w:r w:rsidR="00F86E1D" w:rsidRPr="006C7BB2">
        <w:rPr>
          <w:rFonts w:ascii="Times New Roman" w:hAnsi="Times New Roman"/>
          <w:sz w:val="24"/>
          <w:szCs w:val="24"/>
        </w:rPr>
        <w:t xml:space="preserve"> </w:t>
      </w:r>
      <w:r w:rsidRPr="006C7BB2">
        <w:rPr>
          <w:rFonts w:ascii="Times New Roman" w:hAnsi="Times New Roman"/>
          <w:sz w:val="24"/>
          <w:szCs w:val="24"/>
        </w:rPr>
        <w:t xml:space="preserve">до </w:t>
      </w:r>
      <w:proofErr w:type="spellStart"/>
      <w:r w:rsidRPr="006C7BB2">
        <w:rPr>
          <w:rFonts w:ascii="Times New Roman" w:hAnsi="Times New Roman"/>
          <w:sz w:val="24"/>
          <w:szCs w:val="24"/>
        </w:rPr>
        <w:t>Мінрегіонбуду</w:t>
      </w:r>
      <w:proofErr w:type="spellEnd"/>
      <w:r w:rsidRPr="006C7BB2">
        <w:rPr>
          <w:rFonts w:ascii="Times New Roman" w:hAnsi="Times New Roman"/>
          <w:sz w:val="24"/>
          <w:szCs w:val="24"/>
        </w:rPr>
        <w:t xml:space="preserve">, в якому йшлось про сприяння </w:t>
      </w:r>
      <w:bookmarkStart w:id="1" w:name="_Hlk37059177"/>
      <w:r w:rsidRPr="006C7BB2">
        <w:rPr>
          <w:rFonts w:ascii="Times New Roman" w:hAnsi="Times New Roman"/>
          <w:sz w:val="24"/>
          <w:szCs w:val="24"/>
        </w:rPr>
        <w:t>виділенню з державного бюджету України коштів на розвиток спортивної футбольної інфраструктури, зокрема будівництва футбольних майданчиків з штучним покриттям в регіонах України.</w:t>
      </w:r>
      <w:bookmarkEnd w:id="1"/>
    </w:p>
    <w:p w14:paraId="416DB9C5"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 xml:space="preserve">Надалі, листом № 12/20-19-1207 від 11.05.2017 </w:t>
      </w:r>
      <w:proofErr w:type="spellStart"/>
      <w:r w:rsidRPr="006C7BB2">
        <w:rPr>
          <w:rFonts w:ascii="Times New Roman" w:hAnsi="Times New Roman"/>
          <w:sz w:val="24"/>
          <w:szCs w:val="24"/>
        </w:rPr>
        <w:t>Мінрегіонбуд</w:t>
      </w:r>
      <w:proofErr w:type="spellEnd"/>
      <w:r w:rsidRPr="006C7BB2">
        <w:rPr>
          <w:rFonts w:ascii="Times New Roman" w:hAnsi="Times New Roman"/>
          <w:sz w:val="24"/>
          <w:szCs w:val="24"/>
        </w:rPr>
        <w:t xml:space="preserve"> звернулось до Прем’єр-міністра України В. Гройсмана щодо внесення змін до Закону України «Про державний </w:t>
      </w:r>
      <w:r w:rsidRPr="006C7BB2">
        <w:rPr>
          <w:rFonts w:ascii="Times New Roman" w:hAnsi="Times New Roman"/>
          <w:sz w:val="24"/>
          <w:szCs w:val="24"/>
        </w:rPr>
        <w:lastRenderedPageBreak/>
        <w:t>бюджет на 2017 рік» з передбаченням окремої бюджетної програми по будівництву футбольних полів зі штучним покриттям.</w:t>
      </w:r>
    </w:p>
    <w:p w14:paraId="297C9E26" w14:textId="247BFA42"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r>
      <w:r w:rsidR="00BE7E12">
        <w:rPr>
          <w:rFonts w:ascii="Times New Roman" w:hAnsi="Times New Roman"/>
          <w:sz w:val="24"/>
          <w:szCs w:val="24"/>
        </w:rPr>
        <w:t>У подальшому</w:t>
      </w:r>
      <w:r w:rsidRPr="006C7BB2">
        <w:rPr>
          <w:rFonts w:ascii="Times New Roman" w:hAnsi="Times New Roman"/>
          <w:sz w:val="24"/>
          <w:szCs w:val="24"/>
        </w:rPr>
        <w:t xml:space="preserve"> законом України «Про внесення змін до Закону України «Про Державний бюджет України на 2017 рік» № 2137-VIII від 13.07.2017 передбачено </w:t>
      </w:r>
      <w:bookmarkStart w:id="2" w:name="_Hlk37059382"/>
      <w:r w:rsidRPr="006C7BB2">
        <w:rPr>
          <w:rFonts w:ascii="Times New Roman" w:hAnsi="Times New Roman"/>
          <w:sz w:val="24"/>
          <w:szCs w:val="24"/>
        </w:rPr>
        <w:t>бюджетну програму в загальній сумі 270 млн гривень. В державному бюджеті України на 2018 рік дана програма збереглась, а на її реалізацію було виділено 370 млн гривень</w:t>
      </w:r>
      <w:bookmarkEnd w:id="2"/>
      <w:r w:rsidRPr="006C7BB2">
        <w:rPr>
          <w:rFonts w:ascii="Times New Roman" w:hAnsi="Times New Roman"/>
          <w:sz w:val="24"/>
          <w:szCs w:val="24"/>
        </w:rPr>
        <w:t>.</w:t>
      </w:r>
    </w:p>
    <w:p w14:paraId="2CCBDAA4" w14:textId="0218FCA0" w:rsidR="005B3357" w:rsidRPr="006C7BB2" w:rsidRDefault="00BE7E12" w:rsidP="005B3357">
      <w:pPr>
        <w:spacing w:after="0"/>
        <w:jc w:val="both"/>
        <w:rPr>
          <w:rFonts w:ascii="Times New Roman" w:hAnsi="Times New Roman"/>
          <w:sz w:val="24"/>
          <w:szCs w:val="24"/>
        </w:rPr>
      </w:pPr>
      <w:r>
        <w:rPr>
          <w:rFonts w:ascii="Times New Roman" w:hAnsi="Times New Roman"/>
          <w:sz w:val="24"/>
          <w:szCs w:val="24"/>
        </w:rPr>
        <w:tab/>
        <w:t>Як у 2017, так і в 2018 роках</w:t>
      </w:r>
      <w:r w:rsidR="005B3357" w:rsidRPr="006C7BB2">
        <w:rPr>
          <w:rFonts w:ascii="Times New Roman" w:hAnsi="Times New Roman"/>
          <w:sz w:val="24"/>
          <w:szCs w:val="24"/>
        </w:rPr>
        <w:t xml:space="preserve"> реалізація бюджетної програми передбачала співфінансу</w:t>
      </w:r>
      <w:r w:rsidR="00B55348" w:rsidRPr="006C7BB2">
        <w:rPr>
          <w:rFonts w:ascii="Times New Roman" w:hAnsi="Times New Roman"/>
          <w:sz w:val="24"/>
          <w:szCs w:val="24"/>
        </w:rPr>
        <w:t>в</w:t>
      </w:r>
      <w:r w:rsidR="005B3357" w:rsidRPr="006C7BB2">
        <w:rPr>
          <w:rFonts w:ascii="Times New Roman" w:hAnsi="Times New Roman"/>
          <w:sz w:val="24"/>
          <w:szCs w:val="24"/>
        </w:rPr>
        <w:t xml:space="preserve">ання з місцевих бюджетів. Таким чином, </w:t>
      </w:r>
      <w:bookmarkStart w:id="3" w:name="_Hlk37057497"/>
      <w:r w:rsidR="005B3357" w:rsidRPr="006C7BB2">
        <w:rPr>
          <w:rFonts w:ascii="Times New Roman" w:hAnsi="Times New Roman"/>
          <w:sz w:val="24"/>
          <w:szCs w:val="24"/>
        </w:rPr>
        <w:t>загальна сума бюджетної програми за 2 роки свого існування склала 1 280 000 000, 00 гривень.</w:t>
      </w:r>
      <w:bookmarkEnd w:id="3"/>
    </w:p>
    <w:p w14:paraId="238FA051" w14:textId="19C849AF"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 xml:space="preserve">Кабінет Міністрів України своєю постановою № 714 від 06.09.2017 затвердив Порядок використання коштів, передбачених у державному бюджеті для будівництва футбольних полів із штучним покриттям у регіонах України. Цим Порядком </w:t>
      </w:r>
      <w:proofErr w:type="spellStart"/>
      <w:r w:rsidRPr="006C7BB2">
        <w:rPr>
          <w:rFonts w:ascii="Times New Roman" w:hAnsi="Times New Roman"/>
          <w:sz w:val="24"/>
          <w:szCs w:val="24"/>
        </w:rPr>
        <w:t>Мінрегіонбуд</w:t>
      </w:r>
      <w:proofErr w:type="spellEnd"/>
      <w:r w:rsidRPr="006C7BB2">
        <w:rPr>
          <w:rFonts w:ascii="Times New Roman" w:hAnsi="Times New Roman"/>
          <w:sz w:val="24"/>
          <w:szCs w:val="24"/>
        </w:rPr>
        <w:t xml:space="preserve"> визначено головним розпорядником бюджетних коштів згідно </w:t>
      </w:r>
      <w:r w:rsidR="00BE7E12">
        <w:rPr>
          <w:rFonts w:ascii="Times New Roman" w:hAnsi="Times New Roman"/>
          <w:sz w:val="24"/>
          <w:szCs w:val="24"/>
        </w:rPr>
        <w:t xml:space="preserve">з </w:t>
      </w:r>
      <w:r w:rsidRPr="006C7BB2">
        <w:rPr>
          <w:rFonts w:ascii="Times New Roman" w:hAnsi="Times New Roman"/>
          <w:sz w:val="24"/>
          <w:szCs w:val="24"/>
        </w:rPr>
        <w:t>бюджетно</w:t>
      </w:r>
      <w:r w:rsidR="00BE7E12">
        <w:rPr>
          <w:rFonts w:ascii="Times New Roman" w:hAnsi="Times New Roman"/>
          <w:sz w:val="24"/>
          <w:szCs w:val="24"/>
        </w:rPr>
        <w:t>ю</w:t>
      </w:r>
      <w:r w:rsidRPr="006C7BB2">
        <w:rPr>
          <w:rFonts w:ascii="Times New Roman" w:hAnsi="Times New Roman"/>
          <w:sz w:val="24"/>
          <w:szCs w:val="24"/>
        </w:rPr>
        <w:t xml:space="preserve"> програм</w:t>
      </w:r>
      <w:r w:rsidR="00BE7E12">
        <w:rPr>
          <w:rFonts w:ascii="Times New Roman" w:hAnsi="Times New Roman"/>
          <w:sz w:val="24"/>
          <w:szCs w:val="24"/>
        </w:rPr>
        <w:t>ою</w:t>
      </w:r>
      <w:r w:rsidRPr="006C7BB2">
        <w:rPr>
          <w:rFonts w:ascii="Times New Roman" w:hAnsi="Times New Roman"/>
          <w:sz w:val="24"/>
          <w:szCs w:val="24"/>
        </w:rPr>
        <w:t xml:space="preserve"> з розвитку футболу, а розпорядниками коштів нижчого рівня – структурні підрозділи місцевих державних адміністрацій, виконавчі комітети місцевих рад та інші органи.</w:t>
      </w:r>
    </w:p>
    <w:p w14:paraId="58061BFD"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 xml:space="preserve">6 грудня 2017 року Кабінетом Міністрів України прийнято постанову № 919 «Про внесення змін до постанов Кабінету Міністрів України від 27 грудня 2001 року № 1764 і від 23 квітня 2014 року № 117», якою визначив, що у Порядку державного фінансування капітального будівництва «для виконання робіт з будівництва (реконструкції) </w:t>
      </w:r>
      <w:bookmarkStart w:id="4" w:name="_Hlk37057799"/>
      <w:r w:rsidRPr="006C7BB2">
        <w:rPr>
          <w:rFonts w:ascii="Times New Roman" w:hAnsi="Times New Roman"/>
          <w:sz w:val="24"/>
          <w:szCs w:val="24"/>
        </w:rPr>
        <w:t>футбольних полів із штучним</w:t>
      </w:r>
      <w:bookmarkEnd w:id="4"/>
      <w:r w:rsidRPr="006C7BB2">
        <w:rPr>
          <w:rFonts w:ascii="Times New Roman" w:hAnsi="Times New Roman"/>
          <w:sz w:val="24"/>
          <w:szCs w:val="24"/>
        </w:rPr>
        <w:t xml:space="preserve"> покриттям замовники можуть здійснювати попередню оплату в розмірі до 100 відсотків вартості робіт за договором (контрактом) на строк не більш як дванадцять місяців», а також зміни щодо здійснення попередньої оплати товарів, робіт і послуг – «товари, роботи, послуги, пов’язані з будівництвом (реконструкцією) футбольних полів із штучним покриттям у розмірі до 100 відсотків їх вартості». Саме ці зміни </w:t>
      </w:r>
      <w:bookmarkStart w:id="5" w:name="_Hlk37057818"/>
      <w:r w:rsidRPr="006C7BB2">
        <w:rPr>
          <w:rFonts w:ascii="Times New Roman" w:hAnsi="Times New Roman"/>
          <w:sz w:val="24"/>
          <w:szCs w:val="24"/>
        </w:rPr>
        <w:t>стали ключовими на шляху освоєння бюджетних коштів та коштів місцевих рад</w:t>
      </w:r>
      <w:bookmarkEnd w:id="5"/>
      <w:r w:rsidRPr="006C7BB2">
        <w:rPr>
          <w:rFonts w:ascii="Times New Roman" w:hAnsi="Times New Roman"/>
          <w:sz w:val="24"/>
          <w:szCs w:val="24"/>
        </w:rPr>
        <w:t>.</w:t>
      </w:r>
    </w:p>
    <w:p w14:paraId="7D6CAD92" w14:textId="55C5E905"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Станом на момент складання цього звіту норма п.</w:t>
      </w:r>
      <w:r w:rsidRPr="006C7BB2">
        <w:t> </w:t>
      </w:r>
      <w:r w:rsidRPr="006C7BB2">
        <w:rPr>
          <w:rFonts w:ascii="Times New Roman" w:hAnsi="Times New Roman"/>
          <w:sz w:val="24"/>
          <w:szCs w:val="24"/>
        </w:rPr>
        <w:t>2 Постанови № 919 від 06.12.2017 втратила чинність. Проте</w:t>
      </w:r>
      <w:r w:rsidR="00BE7E12">
        <w:rPr>
          <w:rFonts w:ascii="Times New Roman" w:hAnsi="Times New Roman"/>
          <w:sz w:val="24"/>
          <w:szCs w:val="24"/>
        </w:rPr>
        <w:t xml:space="preserve"> </w:t>
      </w:r>
      <w:r w:rsidRPr="006C7BB2">
        <w:rPr>
          <w:rFonts w:ascii="Times New Roman" w:hAnsi="Times New Roman"/>
          <w:sz w:val="24"/>
          <w:szCs w:val="24"/>
        </w:rPr>
        <w:t>їй потрібно надати оцінку, яка є необхідною для комплексного розуміння хронології та наслідків дій з реалізації бюджетної програми.</w:t>
      </w:r>
    </w:p>
    <w:p w14:paraId="4D4BB31F"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Фактично, названі правки, прийняті Кабінетом Міністрів України з метою реалізації змін до Закону України «Про державний бюджет України на 2017 рік», були направлені виключно на ш</w:t>
      </w:r>
      <w:r w:rsidRPr="006C7BB2">
        <w:rPr>
          <w:rFonts w:ascii="Times New Roman" w:hAnsi="Times New Roman"/>
          <w:bCs/>
          <w:sz w:val="24"/>
          <w:szCs w:val="24"/>
        </w:rPr>
        <w:t>видке освоєння бюджетних коштів</w:t>
      </w:r>
      <w:r w:rsidRPr="006C7BB2">
        <w:rPr>
          <w:rFonts w:ascii="Times New Roman" w:hAnsi="Times New Roman"/>
          <w:sz w:val="24"/>
          <w:szCs w:val="24"/>
        </w:rPr>
        <w:t xml:space="preserve"> за Програми КПКВК 2751320 «Будівництво футбольних полів зі штучним покриттям в регіонах України».</w:t>
      </w:r>
    </w:p>
    <w:p w14:paraId="6C239A7B" w14:textId="3BCF9F7F"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Проаналізувавши постанову КМУ № 117 від 23.04.2014 «Про здійснення попередньої оплати товарів, робіт і послуг, що закуповуються за бюджетні кошти», стає зрозуміло, що остання спрямована на досягнення виключних стратегічних цілей та найбільшого результату для держави чи об’єкта інфраструктури, саме з цією метою Постановою визначено можливість до 100% попередньої оплати, зокрема на такі об’єкти та товари, роботи, послуги: закупівля брон</w:t>
      </w:r>
      <w:r w:rsidR="00F762B9" w:rsidRPr="006C7BB2">
        <w:rPr>
          <w:rFonts w:ascii="Times New Roman" w:hAnsi="Times New Roman"/>
          <w:sz w:val="24"/>
          <w:szCs w:val="24"/>
        </w:rPr>
        <w:t>е</w:t>
      </w:r>
      <w:r w:rsidRPr="006C7BB2">
        <w:rPr>
          <w:rFonts w:ascii="Times New Roman" w:hAnsi="Times New Roman"/>
          <w:sz w:val="24"/>
          <w:szCs w:val="24"/>
        </w:rPr>
        <w:t>жилетів, медичне обслуговування, придбання протезів, боротьба зі СНІДом, будівництво лікарні «Охматдит» та ін.</w:t>
      </w:r>
    </w:p>
    <w:p w14:paraId="2CEA41F1"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За яких економічних умов у названій вище постанові з’явився пункт щодо будівництва (реконструкції) футбольних полів зі штучним покриттям та яка стратегічна роль таких інфраструктурних об’єктів для України – невідомо, як і невідомо, з чим саме було пов’язано необхідність до 100% авансування здійснення робіт.</w:t>
      </w:r>
    </w:p>
    <w:p w14:paraId="31F08BB3" w14:textId="0508C241"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 xml:space="preserve">Необхідно також зазначити, </w:t>
      </w:r>
      <w:bookmarkStart w:id="6" w:name="_Hlk37059818"/>
      <w:r w:rsidRPr="006C7BB2">
        <w:rPr>
          <w:rFonts w:ascii="Times New Roman" w:hAnsi="Times New Roman"/>
          <w:sz w:val="24"/>
          <w:szCs w:val="24"/>
        </w:rPr>
        <w:t>що частка коштів на будівництво футбольних полів, яка виділялась з державного бюджету, перераховувалась підрядникам в останні дні грудня 2017 та грудня 2018 років (з метою їх освоєння та неповернення до державного бюджету).</w:t>
      </w:r>
      <w:bookmarkEnd w:id="6"/>
      <w:r w:rsidRPr="006C7BB2">
        <w:rPr>
          <w:rFonts w:ascii="Times New Roman" w:hAnsi="Times New Roman"/>
          <w:sz w:val="24"/>
          <w:szCs w:val="24"/>
        </w:rPr>
        <w:t xml:space="preserve"> Однак, попри факт перерахування підрядникам 100% авансових коштів, останні не приступали до виконання робіт, оскільки погодні умови не дозволяли цього зробити. Водночас, розпорядники коштів нижчого рівня були зобов’язані щомісяця звітувати про використа</w:t>
      </w:r>
      <w:r w:rsidR="00BE7E12">
        <w:rPr>
          <w:rFonts w:ascii="Times New Roman" w:hAnsi="Times New Roman"/>
          <w:sz w:val="24"/>
          <w:szCs w:val="24"/>
        </w:rPr>
        <w:t xml:space="preserve">ння коштів </w:t>
      </w:r>
      <w:proofErr w:type="spellStart"/>
      <w:r w:rsidR="00BE7E12">
        <w:rPr>
          <w:rFonts w:ascii="Times New Roman" w:hAnsi="Times New Roman"/>
          <w:sz w:val="24"/>
          <w:szCs w:val="24"/>
        </w:rPr>
        <w:t>Мінрегіонбуду</w:t>
      </w:r>
      <w:proofErr w:type="spellEnd"/>
      <w:r w:rsidR="00BE7E12">
        <w:rPr>
          <w:rFonts w:ascii="Times New Roman" w:hAnsi="Times New Roman"/>
          <w:sz w:val="24"/>
          <w:szCs w:val="24"/>
        </w:rPr>
        <w:t>. Проте</w:t>
      </w:r>
      <w:r w:rsidRPr="006C7BB2">
        <w:rPr>
          <w:rFonts w:ascii="Times New Roman" w:hAnsi="Times New Roman"/>
          <w:sz w:val="24"/>
          <w:szCs w:val="24"/>
        </w:rPr>
        <w:t xml:space="preserve"> за наявності у звітах повідомлень про повне або часткове невиконання робіт на будь-якому етапі будівництва (реконструкції) чи навіть за повної </w:t>
      </w:r>
      <w:r w:rsidRPr="006C7BB2">
        <w:rPr>
          <w:rFonts w:ascii="Times New Roman" w:hAnsi="Times New Roman"/>
          <w:sz w:val="24"/>
          <w:szCs w:val="24"/>
        </w:rPr>
        <w:lastRenderedPageBreak/>
        <w:t>відсутності звітів, Міністерством не вживалося жодних заходів реагування та не накладал</w:t>
      </w:r>
      <w:r w:rsidR="00BE7E12">
        <w:rPr>
          <w:rFonts w:ascii="Times New Roman" w:hAnsi="Times New Roman"/>
          <w:sz w:val="24"/>
          <w:szCs w:val="24"/>
        </w:rPr>
        <w:t>о</w:t>
      </w:r>
      <w:r w:rsidRPr="006C7BB2">
        <w:rPr>
          <w:rFonts w:ascii="Times New Roman" w:hAnsi="Times New Roman"/>
          <w:sz w:val="24"/>
          <w:szCs w:val="24"/>
        </w:rPr>
        <w:t>ся жодних санкцій.</w:t>
      </w:r>
    </w:p>
    <w:p w14:paraId="742C2100" w14:textId="6AA19F00"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Таким чином, враховуючи дану обставину, графіки будівництва футбольних полів б</w:t>
      </w:r>
      <w:r w:rsidR="00BE7E12">
        <w:rPr>
          <w:rFonts w:ascii="Times New Roman" w:hAnsi="Times New Roman"/>
          <w:sz w:val="24"/>
          <w:szCs w:val="24"/>
        </w:rPr>
        <w:t>ули зсунуті в часі їх виконання</w:t>
      </w:r>
      <w:r w:rsidRPr="006C7BB2">
        <w:rPr>
          <w:rFonts w:ascii="Times New Roman" w:hAnsi="Times New Roman"/>
          <w:sz w:val="24"/>
          <w:szCs w:val="24"/>
        </w:rPr>
        <w:t xml:space="preserve"> внаслідок нераціональності використання бюджетних коштів. Станом на сьогодні ТСК не відомо, яка загальна сума необхідна для повного завершення реалізації бюджетної програми.</w:t>
      </w:r>
    </w:p>
    <w:p w14:paraId="5BFAE812" w14:textId="6EC1926A"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r>
      <w:bookmarkStart w:id="7" w:name="_Hlk37059900"/>
      <w:r w:rsidRPr="006C7BB2">
        <w:rPr>
          <w:rFonts w:ascii="Times New Roman" w:hAnsi="Times New Roman"/>
          <w:sz w:val="24"/>
          <w:szCs w:val="24"/>
        </w:rPr>
        <w:t xml:space="preserve">Таким чином, шляхом прийняття підзаконних нормативно-правових актів було вибудувано схему, що стала основним елементом механізму сприяння підрядникам у швидкому освоєнні бюджетних асигнувань до почату виконання фактичних робіт з будівництва (реконструкції) футбольних полів зі штучним покриттям. </w:t>
      </w:r>
      <w:proofErr w:type="spellStart"/>
      <w:r w:rsidRPr="006C7BB2">
        <w:rPr>
          <w:rFonts w:ascii="Times New Roman" w:hAnsi="Times New Roman"/>
          <w:sz w:val="24"/>
          <w:szCs w:val="24"/>
        </w:rPr>
        <w:t>Мінрегіонбуд</w:t>
      </w:r>
      <w:proofErr w:type="spellEnd"/>
      <w:r w:rsidRPr="006C7BB2">
        <w:rPr>
          <w:rFonts w:ascii="Times New Roman" w:hAnsi="Times New Roman"/>
          <w:sz w:val="24"/>
          <w:szCs w:val="24"/>
        </w:rPr>
        <w:t>, Кабінет міністрів України, виконуючи покладені на них владно-розпорядчі функції</w:t>
      </w:r>
      <w:r w:rsidR="00BE7E12">
        <w:rPr>
          <w:rFonts w:ascii="Times New Roman" w:hAnsi="Times New Roman"/>
          <w:sz w:val="24"/>
          <w:szCs w:val="24"/>
        </w:rPr>
        <w:t>,</w:t>
      </w:r>
      <w:r w:rsidRPr="006C7BB2">
        <w:rPr>
          <w:rFonts w:ascii="Times New Roman" w:hAnsi="Times New Roman"/>
          <w:sz w:val="24"/>
          <w:szCs w:val="24"/>
        </w:rPr>
        <w:t xml:space="preserve"> створили передумови до освоєння коштів державного бюджету.</w:t>
      </w:r>
      <w:bookmarkEnd w:id="7"/>
    </w:p>
    <w:p w14:paraId="43A5EA1B"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r>
    </w:p>
    <w:p w14:paraId="4F12F968" w14:textId="77777777" w:rsidR="005B3357" w:rsidRPr="006C7BB2" w:rsidRDefault="005B3357" w:rsidP="005B3357">
      <w:pPr>
        <w:spacing w:after="0"/>
        <w:jc w:val="both"/>
        <w:rPr>
          <w:rFonts w:ascii="Times New Roman" w:hAnsi="Times New Roman"/>
          <w:b/>
          <w:bCs/>
          <w:sz w:val="24"/>
          <w:szCs w:val="24"/>
        </w:rPr>
      </w:pPr>
      <w:r w:rsidRPr="006C7BB2">
        <w:rPr>
          <w:rFonts w:ascii="Times New Roman" w:hAnsi="Times New Roman"/>
          <w:b/>
          <w:bCs/>
          <w:sz w:val="24"/>
          <w:szCs w:val="24"/>
        </w:rPr>
        <w:tab/>
        <w:t>ІІ. Публічне акціонерне товариство ««Український зональний науково-дослідний і проектний інститут по цивільному будівництву» – ПАТ «КИЇВЗНДІЕП»» (далі – ПАТ «КИЇВЗНДІЕП»), приватне акціонерне товариство «Прикарпатська інвестиційна компанія «</w:t>
      </w:r>
      <w:proofErr w:type="spellStart"/>
      <w:r w:rsidRPr="006C7BB2">
        <w:rPr>
          <w:rFonts w:ascii="Times New Roman" w:hAnsi="Times New Roman"/>
          <w:b/>
          <w:bCs/>
          <w:sz w:val="24"/>
          <w:szCs w:val="24"/>
        </w:rPr>
        <w:t>Прінком</w:t>
      </w:r>
      <w:proofErr w:type="spellEnd"/>
      <w:r w:rsidRPr="006C7BB2">
        <w:rPr>
          <w:rFonts w:ascii="Times New Roman" w:hAnsi="Times New Roman"/>
          <w:b/>
          <w:bCs/>
          <w:sz w:val="24"/>
          <w:szCs w:val="24"/>
        </w:rPr>
        <w:t>» (далі – ПрАТ «</w:t>
      </w:r>
      <w:proofErr w:type="spellStart"/>
      <w:r w:rsidRPr="006C7BB2">
        <w:rPr>
          <w:rFonts w:ascii="Times New Roman" w:hAnsi="Times New Roman"/>
          <w:b/>
          <w:bCs/>
          <w:sz w:val="24"/>
          <w:szCs w:val="24"/>
        </w:rPr>
        <w:t>Прінком</w:t>
      </w:r>
      <w:proofErr w:type="spellEnd"/>
      <w:r w:rsidRPr="006C7BB2">
        <w:rPr>
          <w:rFonts w:ascii="Times New Roman" w:hAnsi="Times New Roman"/>
          <w:b/>
          <w:bCs/>
          <w:sz w:val="24"/>
          <w:szCs w:val="24"/>
        </w:rPr>
        <w:t>»), Державне підприємство «Державний науково-дослідний та проектно-вишукувальний інститут «</w:t>
      </w:r>
      <w:proofErr w:type="spellStart"/>
      <w:r w:rsidRPr="006C7BB2">
        <w:rPr>
          <w:rFonts w:ascii="Times New Roman" w:hAnsi="Times New Roman"/>
          <w:b/>
          <w:bCs/>
          <w:sz w:val="24"/>
          <w:szCs w:val="24"/>
        </w:rPr>
        <w:t>Ндіпроектреконструкція</w:t>
      </w:r>
      <w:proofErr w:type="spellEnd"/>
      <w:r w:rsidRPr="006C7BB2">
        <w:rPr>
          <w:rFonts w:ascii="Times New Roman" w:hAnsi="Times New Roman"/>
          <w:b/>
          <w:bCs/>
          <w:sz w:val="24"/>
          <w:szCs w:val="24"/>
        </w:rPr>
        <w:t>» (далі – ДП «</w:t>
      </w:r>
      <w:proofErr w:type="spellStart"/>
      <w:r w:rsidRPr="006C7BB2">
        <w:rPr>
          <w:rFonts w:ascii="Times New Roman" w:hAnsi="Times New Roman"/>
          <w:b/>
          <w:bCs/>
          <w:sz w:val="24"/>
          <w:szCs w:val="24"/>
        </w:rPr>
        <w:t>Ндіпроектреконструкція</w:t>
      </w:r>
      <w:proofErr w:type="spellEnd"/>
      <w:r w:rsidRPr="006C7BB2">
        <w:rPr>
          <w:rFonts w:ascii="Times New Roman" w:hAnsi="Times New Roman"/>
          <w:b/>
          <w:bCs/>
          <w:sz w:val="24"/>
          <w:szCs w:val="24"/>
        </w:rPr>
        <w:t>»).</w:t>
      </w:r>
    </w:p>
    <w:p w14:paraId="25F6DE54" w14:textId="77777777" w:rsidR="005B3357" w:rsidRPr="006C7BB2" w:rsidRDefault="005B3357" w:rsidP="005B3357">
      <w:pPr>
        <w:spacing w:after="0"/>
        <w:jc w:val="both"/>
        <w:rPr>
          <w:rFonts w:ascii="Times New Roman" w:hAnsi="Times New Roman"/>
          <w:sz w:val="24"/>
          <w:szCs w:val="24"/>
        </w:rPr>
      </w:pPr>
    </w:p>
    <w:p w14:paraId="0ABC044D" w14:textId="76618422"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r>
      <w:bookmarkStart w:id="8" w:name="_Hlk37060102"/>
      <w:r w:rsidRPr="006C7BB2">
        <w:rPr>
          <w:rFonts w:ascii="Times New Roman" w:hAnsi="Times New Roman"/>
          <w:sz w:val="24"/>
          <w:szCs w:val="24"/>
        </w:rPr>
        <w:t>ПАТ «КИЇВЗНДІЕП» на замовлення ПрАТ «</w:t>
      </w:r>
      <w:proofErr w:type="spellStart"/>
      <w:r w:rsidRPr="006C7BB2">
        <w:rPr>
          <w:rFonts w:ascii="Times New Roman" w:hAnsi="Times New Roman"/>
          <w:sz w:val="24"/>
          <w:szCs w:val="24"/>
        </w:rPr>
        <w:t>Прінком</w:t>
      </w:r>
      <w:proofErr w:type="spellEnd"/>
      <w:r w:rsidRPr="006C7BB2">
        <w:rPr>
          <w:rFonts w:ascii="Times New Roman" w:hAnsi="Times New Roman"/>
          <w:sz w:val="24"/>
          <w:szCs w:val="24"/>
        </w:rPr>
        <w:t>» у 2017 ро</w:t>
      </w:r>
      <w:r w:rsidR="00F762B9" w:rsidRPr="006C7BB2">
        <w:rPr>
          <w:rFonts w:ascii="Times New Roman" w:hAnsi="Times New Roman"/>
          <w:sz w:val="24"/>
          <w:szCs w:val="24"/>
        </w:rPr>
        <w:t>ці</w:t>
      </w:r>
      <w:r w:rsidRPr="006C7BB2">
        <w:rPr>
          <w:rFonts w:ascii="Times New Roman" w:hAnsi="Times New Roman"/>
          <w:sz w:val="24"/>
          <w:szCs w:val="24"/>
        </w:rPr>
        <w:t xml:space="preserve"> виготовило проект для повторного використання «Спортивний майданчик для міні-футболу розміром 42х22».</w:t>
      </w:r>
    </w:p>
    <w:p w14:paraId="69FDB1E5" w14:textId="09A78313"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 xml:space="preserve">30.11.2017 вказаний проект було опубліковано на офіційному сайті </w:t>
      </w:r>
      <w:proofErr w:type="spellStart"/>
      <w:r w:rsidRPr="006C7BB2">
        <w:rPr>
          <w:rFonts w:ascii="Times New Roman" w:hAnsi="Times New Roman"/>
          <w:sz w:val="24"/>
          <w:szCs w:val="24"/>
        </w:rPr>
        <w:t>Мінрегіонбуду</w:t>
      </w:r>
      <w:proofErr w:type="spellEnd"/>
      <w:r w:rsidRPr="006C7BB2">
        <w:rPr>
          <w:rFonts w:ascii="Times New Roman" w:hAnsi="Times New Roman"/>
          <w:sz w:val="24"/>
          <w:szCs w:val="24"/>
        </w:rPr>
        <w:t>. Зокрема, розміщено документи «</w:t>
      </w:r>
      <w:proofErr w:type="spellStart"/>
      <w:r w:rsidRPr="006C7BB2">
        <w:rPr>
          <w:rFonts w:ascii="Times New Roman" w:hAnsi="Times New Roman"/>
          <w:sz w:val="24"/>
          <w:szCs w:val="24"/>
        </w:rPr>
        <w:t>Пiдсумкова</w:t>
      </w:r>
      <w:proofErr w:type="spellEnd"/>
      <w:r w:rsidRPr="006C7BB2">
        <w:rPr>
          <w:rFonts w:ascii="Times New Roman" w:hAnsi="Times New Roman"/>
          <w:sz w:val="24"/>
          <w:szCs w:val="24"/>
        </w:rPr>
        <w:t xml:space="preserve"> </w:t>
      </w:r>
      <w:proofErr w:type="spellStart"/>
      <w:r w:rsidRPr="006C7BB2">
        <w:rPr>
          <w:rFonts w:ascii="Times New Roman" w:hAnsi="Times New Roman"/>
          <w:sz w:val="24"/>
          <w:szCs w:val="24"/>
        </w:rPr>
        <w:t>вiдомiсть</w:t>
      </w:r>
      <w:proofErr w:type="spellEnd"/>
      <w:r w:rsidRPr="006C7BB2">
        <w:rPr>
          <w:rFonts w:ascii="Times New Roman" w:hAnsi="Times New Roman"/>
          <w:sz w:val="24"/>
          <w:szCs w:val="24"/>
        </w:rPr>
        <w:t xml:space="preserve"> </w:t>
      </w:r>
      <w:proofErr w:type="spellStart"/>
      <w:r w:rsidRPr="006C7BB2">
        <w:rPr>
          <w:rFonts w:ascii="Times New Roman" w:hAnsi="Times New Roman"/>
          <w:sz w:val="24"/>
          <w:szCs w:val="24"/>
        </w:rPr>
        <w:t>ресурсiв</w:t>
      </w:r>
      <w:proofErr w:type="spellEnd"/>
      <w:r w:rsidRPr="006C7BB2">
        <w:rPr>
          <w:rFonts w:ascii="Times New Roman" w:hAnsi="Times New Roman"/>
          <w:sz w:val="24"/>
          <w:szCs w:val="24"/>
        </w:rPr>
        <w:t xml:space="preserve">» та «Локальний кошторис на будівельні роботи № 2-1-1 на </w:t>
      </w:r>
      <w:proofErr w:type="spellStart"/>
      <w:r w:rsidRPr="006C7BB2">
        <w:rPr>
          <w:rFonts w:ascii="Times New Roman" w:hAnsi="Times New Roman"/>
          <w:sz w:val="24"/>
          <w:szCs w:val="24"/>
        </w:rPr>
        <w:t>загальнобудівельні</w:t>
      </w:r>
      <w:proofErr w:type="spellEnd"/>
      <w:r w:rsidRPr="006C7BB2">
        <w:rPr>
          <w:rFonts w:ascii="Times New Roman" w:hAnsi="Times New Roman"/>
          <w:sz w:val="24"/>
          <w:szCs w:val="24"/>
        </w:rPr>
        <w:t xml:space="preserve">  роботи Спортивний майданчик для міні-футболу розміром 42х22». Серед іншого, в підсумковій від</w:t>
      </w:r>
      <w:r w:rsidR="00BE7E12">
        <w:rPr>
          <w:rFonts w:ascii="Times New Roman" w:hAnsi="Times New Roman"/>
          <w:sz w:val="24"/>
          <w:szCs w:val="24"/>
        </w:rPr>
        <w:t xml:space="preserve">омості та локальному кошторисі </w:t>
      </w:r>
      <w:r w:rsidRPr="006C7BB2">
        <w:rPr>
          <w:rFonts w:ascii="Times New Roman" w:hAnsi="Times New Roman"/>
          <w:sz w:val="24"/>
          <w:szCs w:val="24"/>
        </w:rPr>
        <w:t>наявні розділи: «IV. Будівельні матеріали, вироби і конструкції», «</w:t>
      </w:r>
      <w:proofErr w:type="spellStart"/>
      <w:r w:rsidRPr="006C7BB2">
        <w:rPr>
          <w:rFonts w:ascii="Times New Roman" w:hAnsi="Times New Roman"/>
          <w:sz w:val="24"/>
          <w:szCs w:val="24"/>
        </w:rPr>
        <w:t>Роздiл</w:t>
      </w:r>
      <w:proofErr w:type="spellEnd"/>
      <w:r w:rsidRPr="006C7BB2">
        <w:rPr>
          <w:rFonts w:ascii="Times New Roman" w:hAnsi="Times New Roman"/>
          <w:sz w:val="24"/>
          <w:szCs w:val="24"/>
        </w:rPr>
        <w:t xml:space="preserve"> 2. Футбольне поле «Штучний газон», в яких зазначено найменування і марка штучної трави </w:t>
      </w:r>
      <w:proofErr w:type="spellStart"/>
      <w:r w:rsidRPr="006C7BB2">
        <w:rPr>
          <w:rFonts w:ascii="Times New Roman" w:hAnsi="Times New Roman"/>
          <w:sz w:val="24"/>
          <w:szCs w:val="24"/>
        </w:rPr>
        <w:t>Politan</w:t>
      </w:r>
      <w:proofErr w:type="spellEnd"/>
      <w:r w:rsidRPr="006C7BB2">
        <w:rPr>
          <w:rFonts w:ascii="Times New Roman" w:hAnsi="Times New Roman"/>
          <w:sz w:val="24"/>
          <w:szCs w:val="24"/>
        </w:rPr>
        <w:t xml:space="preserve"> </w:t>
      </w:r>
      <w:proofErr w:type="spellStart"/>
      <w:r w:rsidRPr="006C7BB2">
        <w:rPr>
          <w:rFonts w:ascii="Times New Roman" w:hAnsi="Times New Roman"/>
          <w:sz w:val="24"/>
          <w:szCs w:val="24"/>
        </w:rPr>
        <w:t>LigaGrass</w:t>
      </w:r>
      <w:proofErr w:type="spellEnd"/>
      <w:r w:rsidRPr="006C7BB2">
        <w:rPr>
          <w:rFonts w:ascii="Times New Roman" w:hAnsi="Times New Roman"/>
          <w:sz w:val="24"/>
          <w:szCs w:val="24"/>
        </w:rPr>
        <w:t xml:space="preserve"> СР 238, а також розмітки з трави типу </w:t>
      </w:r>
      <w:proofErr w:type="spellStart"/>
      <w:r w:rsidRPr="006C7BB2">
        <w:rPr>
          <w:rFonts w:ascii="Times New Roman" w:hAnsi="Times New Roman"/>
          <w:sz w:val="24"/>
          <w:szCs w:val="24"/>
        </w:rPr>
        <w:t>Politan</w:t>
      </w:r>
      <w:proofErr w:type="spellEnd"/>
      <w:r w:rsidRPr="006C7BB2">
        <w:rPr>
          <w:rFonts w:ascii="Times New Roman" w:hAnsi="Times New Roman"/>
          <w:sz w:val="24"/>
          <w:szCs w:val="24"/>
        </w:rPr>
        <w:t xml:space="preserve"> </w:t>
      </w:r>
      <w:proofErr w:type="spellStart"/>
      <w:r w:rsidRPr="006C7BB2">
        <w:rPr>
          <w:rFonts w:ascii="Times New Roman" w:hAnsi="Times New Roman"/>
          <w:sz w:val="24"/>
          <w:szCs w:val="24"/>
        </w:rPr>
        <w:t>Liga</w:t>
      </w:r>
      <w:proofErr w:type="spellEnd"/>
      <w:r w:rsidRPr="006C7BB2">
        <w:rPr>
          <w:rFonts w:ascii="Times New Roman" w:hAnsi="Times New Roman"/>
          <w:sz w:val="24"/>
          <w:szCs w:val="24"/>
        </w:rPr>
        <w:t xml:space="preserve"> </w:t>
      </w:r>
      <w:proofErr w:type="spellStart"/>
      <w:r w:rsidRPr="006C7BB2">
        <w:rPr>
          <w:rFonts w:ascii="Times New Roman" w:hAnsi="Times New Roman"/>
          <w:sz w:val="24"/>
          <w:szCs w:val="24"/>
        </w:rPr>
        <w:t>Grass</w:t>
      </w:r>
      <w:proofErr w:type="spellEnd"/>
      <w:r w:rsidRPr="006C7BB2">
        <w:rPr>
          <w:rFonts w:ascii="Times New Roman" w:hAnsi="Times New Roman"/>
          <w:sz w:val="24"/>
          <w:szCs w:val="24"/>
        </w:rPr>
        <w:t xml:space="preserve"> СЗ 238 з наведеними цінами.</w:t>
      </w:r>
    </w:p>
    <w:bookmarkEnd w:id="8"/>
    <w:p w14:paraId="449E99AC" w14:textId="667D8AD8"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 xml:space="preserve">Тобто, ще до початку безпосередньої реалізації бюджетної програми з будівництва футбольних полів, йшла активна підготовка по забезпеченню умов для використання конкретного типу штучної трави, яка у подальшому включалась у проекти будівництва та вимоги щодо технічних характеристик при будівництві футбольних полів згідно </w:t>
      </w:r>
      <w:r w:rsidR="00BE7E12">
        <w:rPr>
          <w:rFonts w:ascii="Times New Roman" w:hAnsi="Times New Roman"/>
          <w:sz w:val="24"/>
          <w:szCs w:val="24"/>
        </w:rPr>
        <w:t>з бюджетною</w:t>
      </w:r>
      <w:r w:rsidRPr="006C7BB2">
        <w:rPr>
          <w:rFonts w:ascii="Times New Roman" w:hAnsi="Times New Roman"/>
          <w:sz w:val="24"/>
          <w:szCs w:val="24"/>
        </w:rPr>
        <w:t xml:space="preserve"> програм</w:t>
      </w:r>
      <w:r w:rsidR="00BE7E12">
        <w:rPr>
          <w:rFonts w:ascii="Times New Roman" w:hAnsi="Times New Roman"/>
          <w:sz w:val="24"/>
          <w:szCs w:val="24"/>
        </w:rPr>
        <w:t>ою.</w:t>
      </w:r>
    </w:p>
    <w:p w14:paraId="137A4284" w14:textId="09A59112" w:rsidR="005B3357" w:rsidRPr="006C7BB2" w:rsidRDefault="00BE7E12" w:rsidP="005B3357">
      <w:pPr>
        <w:spacing w:after="0"/>
        <w:jc w:val="both"/>
        <w:rPr>
          <w:rFonts w:ascii="Times New Roman" w:hAnsi="Times New Roman"/>
          <w:sz w:val="24"/>
          <w:szCs w:val="24"/>
        </w:rPr>
      </w:pPr>
      <w:r>
        <w:rPr>
          <w:rFonts w:ascii="Times New Roman" w:hAnsi="Times New Roman"/>
          <w:sz w:val="24"/>
          <w:szCs w:val="24"/>
        </w:rPr>
        <w:tab/>
        <w:t>Водночас</w:t>
      </w:r>
      <w:r w:rsidR="005B3357" w:rsidRPr="006C7BB2">
        <w:rPr>
          <w:rFonts w:ascii="Times New Roman" w:hAnsi="Times New Roman"/>
          <w:sz w:val="24"/>
          <w:szCs w:val="24"/>
        </w:rPr>
        <w:t xml:space="preserve"> пояснювальну записку до проекту «Спортивний майданчик для міні-футболу розміром 42х22» за деякий час з моменту публікаці</w:t>
      </w:r>
      <w:r>
        <w:rPr>
          <w:rFonts w:ascii="Times New Roman" w:hAnsi="Times New Roman"/>
          <w:sz w:val="24"/>
          <w:szCs w:val="24"/>
        </w:rPr>
        <w:t>ї</w:t>
      </w:r>
      <w:r w:rsidR="005B3357" w:rsidRPr="006C7BB2">
        <w:rPr>
          <w:rFonts w:ascii="Times New Roman" w:hAnsi="Times New Roman"/>
          <w:sz w:val="24"/>
          <w:szCs w:val="24"/>
        </w:rPr>
        <w:t xml:space="preserve"> було видалено з офіційного сайту </w:t>
      </w:r>
      <w:proofErr w:type="spellStart"/>
      <w:r w:rsidR="005B3357" w:rsidRPr="006C7BB2">
        <w:rPr>
          <w:rFonts w:ascii="Times New Roman" w:hAnsi="Times New Roman"/>
          <w:sz w:val="24"/>
          <w:szCs w:val="24"/>
        </w:rPr>
        <w:t>Мінрегіонбуду</w:t>
      </w:r>
      <w:proofErr w:type="spellEnd"/>
      <w:r w:rsidR="005B3357" w:rsidRPr="006C7BB2">
        <w:rPr>
          <w:rFonts w:ascii="Times New Roman" w:hAnsi="Times New Roman"/>
          <w:sz w:val="24"/>
          <w:szCs w:val="24"/>
        </w:rPr>
        <w:t xml:space="preserve">. В згаданій записці надається ряд технічних характеристик, в тому числі й штучному трав’яному покриттю виробництва ТОВ «ФФУ </w:t>
      </w:r>
      <w:proofErr w:type="spellStart"/>
      <w:r w:rsidR="005B3357" w:rsidRPr="006C7BB2">
        <w:rPr>
          <w:rFonts w:ascii="Times New Roman" w:hAnsi="Times New Roman"/>
          <w:sz w:val="24"/>
          <w:szCs w:val="24"/>
        </w:rPr>
        <w:t>Продакшн</w:t>
      </w:r>
      <w:proofErr w:type="spellEnd"/>
      <w:r w:rsidR="005B3357" w:rsidRPr="006C7BB2">
        <w:rPr>
          <w:rFonts w:ascii="Times New Roman" w:hAnsi="Times New Roman"/>
          <w:sz w:val="24"/>
          <w:szCs w:val="24"/>
        </w:rPr>
        <w:t xml:space="preserve">» </w:t>
      </w:r>
      <w:proofErr w:type="spellStart"/>
      <w:r w:rsidR="005B3357" w:rsidRPr="006C7BB2">
        <w:rPr>
          <w:rFonts w:ascii="Times New Roman" w:hAnsi="Times New Roman"/>
          <w:sz w:val="24"/>
          <w:szCs w:val="24"/>
        </w:rPr>
        <w:t>Politan</w:t>
      </w:r>
      <w:proofErr w:type="spellEnd"/>
      <w:r w:rsidR="005B3357" w:rsidRPr="006C7BB2">
        <w:rPr>
          <w:rFonts w:ascii="Times New Roman" w:hAnsi="Times New Roman"/>
          <w:sz w:val="24"/>
          <w:szCs w:val="24"/>
        </w:rPr>
        <w:t xml:space="preserve"> </w:t>
      </w:r>
      <w:proofErr w:type="spellStart"/>
      <w:r w:rsidR="005B3357" w:rsidRPr="006C7BB2">
        <w:rPr>
          <w:rFonts w:ascii="Times New Roman" w:hAnsi="Times New Roman"/>
          <w:sz w:val="24"/>
          <w:szCs w:val="24"/>
        </w:rPr>
        <w:t>LigaGrassProCP</w:t>
      </w:r>
      <w:proofErr w:type="spellEnd"/>
      <w:r w:rsidR="005B3357" w:rsidRPr="006C7BB2">
        <w:rPr>
          <w:rFonts w:ascii="Times New Roman" w:hAnsi="Times New Roman"/>
          <w:sz w:val="24"/>
          <w:szCs w:val="24"/>
        </w:rPr>
        <w:t xml:space="preserve"> 238. З наявних в ТСК матеріалів вбачається, що Пояснювальна записка є невід’ємною складовою Проекту «Спортивний майданчик для міні-футболу розміром 42х22». </w:t>
      </w:r>
    </w:p>
    <w:p w14:paraId="54566C10" w14:textId="77777777" w:rsidR="005B3357" w:rsidRPr="006C7BB2" w:rsidRDefault="005B3357" w:rsidP="005B3357">
      <w:pPr>
        <w:spacing w:after="0"/>
        <w:ind w:firstLine="708"/>
        <w:jc w:val="both"/>
        <w:rPr>
          <w:rFonts w:ascii="Times New Roman" w:hAnsi="Times New Roman"/>
          <w:sz w:val="24"/>
          <w:szCs w:val="24"/>
        </w:rPr>
      </w:pPr>
      <w:r w:rsidRPr="006C7BB2">
        <w:rPr>
          <w:rFonts w:ascii="Times New Roman" w:hAnsi="Times New Roman"/>
          <w:sz w:val="24"/>
          <w:szCs w:val="24"/>
        </w:rPr>
        <w:t xml:space="preserve">У розділі 3 Проекту «Архітектурно-планувальні рішення» зазначено, що «для покриття спортивного майданчика прийнято штучне трав’яне покриття </w:t>
      </w:r>
      <w:bookmarkStart w:id="9" w:name="_Hlk37060382"/>
      <w:r w:rsidRPr="006C7BB2">
        <w:rPr>
          <w:rFonts w:ascii="Times New Roman" w:hAnsi="Times New Roman"/>
          <w:sz w:val="24"/>
          <w:szCs w:val="24"/>
        </w:rPr>
        <w:t>вітчизняного виробництва</w:t>
      </w:r>
      <w:bookmarkEnd w:id="9"/>
      <w:r w:rsidRPr="006C7BB2">
        <w:rPr>
          <w:rFonts w:ascii="Times New Roman" w:hAnsi="Times New Roman"/>
          <w:sz w:val="24"/>
          <w:szCs w:val="24"/>
        </w:rPr>
        <w:t xml:space="preserve"> ТОВ «ФФУ Продакшн» по технології міжнародної фірми «</w:t>
      </w:r>
      <w:proofErr w:type="spellStart"/>
      <w:r w:rsidRPr="006C7BB2">
        <w:rPr>
          <w:rFonts w:ascii="Times New Roman" w:hAnsi="Times New Roman"/>
          <w:sz w:val="24"/>
          <w:szCs w:val="24"/>
        </w:rPr>
        <w:t>Politan</w:t>
      </w:r>
      <w:proofErr w:type="spellEnd"/>
      <w:r w:rsidRPr="006C7BB2">
        <w:rPr>
          <w:rFonts w:ascii="Times New Roman" w:hAnsi="Times New Roman"/>
          <w:sz w:val="24"/>
          <w:szCs w:val="24"/>
        </w:rPr>
        <w:t xml:space="preserve">»: типу «Штучна трава» </w:t>
      </w:r>
      <w:proofErr w:type="spellStart"/>
      <w:r w:rsidRPr="006C7BB2">
        <w:rPr>
          <w:rFonts w:ascii="Times New Roman" w:hAnsi="Times New Roman"/>
          <w:sz w:val="24"/>
          <w:szCs w:val="24"/>
        </w:rPr>
        <w:t>LigaGrassProCP</w:t>
      </w:r>
      <w:proofErr w:type="spellEnd"/>
      <w:r w:rsidRPr="006C7BB2">
        <w:rPr>
          <w:rFonts w:ascii="Times New Roman" w:hAnsi="Times New Roman"/>
          <w:sz w:val="24"/>
          <w:szCs w:val="24"/>
        </w:rPr>
        <w:t xml:space="preserve"> 238». В подальшому вказуються її технічні характеристики. Головний архітектор проекту – </w:t>
      </w:r>
      <w:proofErr w:type="spellStart"/>
      <w:r w:rsidRPr="006C7BB2">
        <w:rPr>
          <w:rFonts w:ascii="Times New Roman" w:hAnsi="Times New Roman"/>
          <w:sz w:val="24"/>
          <w:szCs w:val="24"/>
        </w:rPr>
        <w:t>Бельчиков</w:t>
      </w:r>
      <w:proofErr w:type="spellEnd"/>
      <w:r w:rsidRPr="006C7BB2">
        <w:rPr>
          <w:rFonts w:ascii="Times New Roman" w:hAnsi="Times New Roman"/>
          <w:sz w:val="24"/>
          <w:szCs w:val="24"/>
        </w:rPr>
        <w:t xml:space="preserve"> Валерій Михайлович.</w:t>
      </w:r>
    </w:p>
    <w:p w14:paraId="127C7ECD" w14:textId="2FBB095A"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r>
      <w:bookmarkStart w:id="10" w:name="_Hlk37060749"/>
      <w:r w:rsidRPr="006C7BB2">
        <w:rPr>
          <w:rFonts w:ascii="Times New Roman" w:hAnsi="Times New Roman"/>
          <w:sz w:val="24"/>
          <w:szCs w:val="24"/>
        </w:rPr>
        <w:t>Пізніше аналогічні технічні умови з’являються у вимогах замовників будівництва (реконструкції) футбольних полів зі штучним покриттям. Так, останні зауважують на ідентичних проектних рішеннях щодо штучного трав’яного покриття та/або надають зображення, що є ідентичними до зображень, розмішених у зазначеному вище проекті, та вказують конкретний вигляд штучного трав’яного покриття і такі ж технічні характеристики.</w:t>
      </w:r>
      <w:bookmarkEnd w:id="10"/>
    </w:p>
    <w:p w14:paraId="4D1941E8" w14:textId="77777777" w:rsidR="005B3357" w:rsidRPr="006C7BB2" w:rsidRDefault="005B3357" w:rsidP="005B3357">
      <w:pPr>
        <w:spacing w:after="0"/>
        <w:ind w:firstLine="708"/>
        <w:jc w:val="both"/>
        <w:rPr>
          <w:rFonts w:ascii="Times New Roman" w:hAnsi="Times New Roman"/>
          <w:sz w:val="24"/>
          <w:szCs w:val="24"/>
        </w:rPr>
      </w:pPr>
      <w:r w:rsidRPr="006C7BB2">
        <w:rPr>
          <w:rFonts w:ascii="Times New Roman" w:hAnsi="Times New Roman"/>
          <w:sz w:val="24"/>
          <w:szCs w:val="24"/>
        </w:rPr>
        <w:t xml:space="preserve">Водночас, на офіційному веб-сайті </w:t>
      </w:r>
      <w:proofErr w:type="spellStart"/>
      <w:r w:rsidRPr="006C7BB2">
        <w:rPr>
          <w:rFonts w:ascii="Times New Roman" w:hAnsi="Times New Roman"/>
          <w:sz w:val="24"/>
          <w:szCs w:val="24"/>
        </w:rPr>
        <w:t>Мінрегіонбуду</w:t>
      </w:r>
      <w:proofErr w:type="spellEnd"/>
      <w:r w:rsidRPr="006C7BB2">
        <w:rPr>
          <w:rFonts w:ascii="Times New Roman" w:hAnsi="Times New Roman"/>
          <w:sz w:val="24"/>
          <w:szCs w:val="24"/>
        </w:rPr>
        <w:t xml:space="preserve"> було розміщено «Експертну оцінку щодо розгляду проектної документації по робочому проекту для повторного використання </w:t>
      </w:r>
      <w:r w:rsidRPr="006C7BB2">
        <w:rPr>
          <w:rFonts w:ascii="Times New Roman" w:hAnsi="Times New Roman"/>
          <w:sz w:val="24"/>
          <w:szCs w:val="24"/>
        </w:rPr>
        <w:lastRenderedPageBreak/>
        <w:t>«Спортивний майданчик для міні-футболу розміром 42х22» №3047/е/17 від 03.10.2017, в якій вказано, що «об’єкт будівництва представляє собою площинну спортивну споруду загальною площею 924, 00 м</w:t>
      </w:r>
      <w:r w:rsidRPr="006C7BB2">
        <w:rPr>
          <w:rFonts w:ascii="Times New Roman" w:hAnsi="Times New Roman"/>
          <w:sz w:val="24"/>
          <w:szCs w:val="24"/>
          <w:vertAlign w:val="superscript"/>
        </w:rPr>
        <w:t>2</w:t>
      </w:r>
      <w:r w:rsidRPr="006C7BB2">
        <w:rPr>
          <w:rFonts w:ascii="Times New Roman" w:hAnsi="Times New Roman"/>
          <w:sz w:val="24"/>
          <w:szCs w:val="24"/>
        </w:rPr>
        <w:t xml:space="preserve"> з штучним трав’яним покриттям вітчизняного виробництва по технології міжнародної фірми «</w:t>
      </w:r>
      <w:proofErr w:type="spellStart"/>
      <w:r w:rsidRPr="006C7BB2">
        <w:rPr>
          <w:rFonts w:ascii="Times New Roman" w:hAnsi="Times New Roman"/>
          <w:sz w:val="24"/>
          <w:szCs w:val="24"/>
        </w:rPr>
        <w:t>Polіtan</w:t>
      </w:r>
      <w:proofErr w:type="spellEnd"/>
      <w:r w:rsidRPr="006C7BB2">
        <w:rPr>
          <w:rFonts w:ascii="Times New Roman" w:hAnsi="Times New Roman"/>
          <w:sz w:val="24"/>
          <w:szCs w:val="24"/>
        </w:rPr>
        <w:t xml:space="preserve">»: «Штучна трава» </w:t>
      </w:r>
      <w:proofErr w:type="spellStart"/>
      <w:r w:rsidRPr="006C7BB2">
        <w:rPr>
          <w:rFonts w:ascii="Times New Roman" w:hAnsi="Times New Roman"/>
          <w:sz w:val="24"/>
          <w:szCs w:val="24"/>
        </w:rPr>
        <w:t>LigaGrassProCP</w:t>
      </w:r>
      <w:proofErr w:type="spellEnd"/>
      <w:r w:rsidRPr="006C7BB2">
        <w:rPr>
          <w:rFonts w:ascii="Times New Roman" w:hAnsi="Times New Roman"/>
          <w:sz w:val="24"/>
          <w:szCs w:val="24"/>
        </w:rPr>
        <w:t xml:space="preserve"> 238 11-8». </w:t>
      </w:r>
      <w:bookmarkStart w:id="11" w:name="_Hlk37061265"/>
      <w:r w:rsidRPr="006C7BB2">
        <w:rPr>
          <w:rFonts w:ascii="Times New Roman" w:hAnsi="Times New Roman"/>
          <w:sz w:val="24"/>
          <w:szCs w:val="24"/>
        </w:rPr>
        <w:t>Даний висновок складено Державним підприємством «Державний науково-дослідний та проектно-вишукувальний інститут «</w:t>
      </w:r>
      <w:proofErr w:type="spellStart"/>
      <w:r w:rsidRPr="006C7BB2">
        <w:rPr>
          <w:rFonts w:ascii="Times New Roman" w:hAnsi="Times New Roman"/>
          <w:sz w:val="24"/>
          <w:szCs w:val="24"/>
        </w:rPr>
        <w:t>Ндіпроектреконструкція</w:t>
      </w:r>
      <w:proofErr w:type="spellEnd"/>
      <w:r w:rsidRPr="006C7BB2">
        <w:rPr>
          <w:rFonts w:ascii="Times New Roman" w:hAnsi="Times New Roman"/>
          <w:sz w:val="24"/>
          <w:szCs w:val="24"/>
        </w:rPr>
        <w:t>» (далі – ДП «</w:t>
      </w:r>
      <w:proofErr w:type="spellStart"/>
      <w:r w:rsidRPr="006C7BB2">
        <w:rPr>
          <w:rFonts w:ascii="Times New Roman" w:hAnsi="Times New Roman"/>
          <w:sz w:val="24"/>
          <w:szCs w:val="24"/>
        </w:rPr>
        <w:t>Ндіпроектреконструкція</w:t>
      </w:r>
      <w:proofErr w:type="spellEnd"/>
      <w:r w:rsidRPr="006C7BB2">
        <w:rPr>
          <w:rFonts w:ascii="Times New Roman" w:hAnsi="Times New Roman"/>
          <w:sz w:val="24"/>
          <w:szCs w:val="24"/>
        </w:rPr>
        <w:t>»)</w:t>
      </w:r>
      <w:bookmarkEnd w:id="11"/>
      <w:r w:rsidRPr="006C7BB2">
        <w:rPr>
          <w:rFonts w:ascii="Times New Roman" w:hAnsi="Times New Roman"/>
          <w:sz w:val="24"/>
          <w:szCs w:val="24"/>
        </w:rPr>
        <w:t>.</w:t>
      </w:r>
    </w:p>
    <w:p w14:paraId="5D024D67" w14:textId="356282CF"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У подальшому розроблені кошторисні показники у проектах будівництва в регіонах України були підтверджені висновками регіональних філій ДП «</w:t>
      </w:r>
      <w:proofErr w:type="spellStart"/>
      <w:r w:rsidRPr="006C7BB2">
        <w:rPr>
          <w:rFonts w:ascii="Times New Roman" w:hAnsi="Times New Roman"/>
          <w:sz w:val="24"/>
          <w:szCs w:val="24"/>
        </w:rPr>
        <w:t>Ндіпроектреконструкція</w:t>
      </w:r>
      <w:proofErr w:type="spellEnd"/>
      <w:r w:rsidRPr="006C7BB2">
        <w:rPr>
          <w:rFonts w:ascii="Times New Roman" w:hAnsi="Times New Roman"/>
          <w:sz w:val="24"/>
          <w:szCs w:val="24"/>
        </w:rPr>
        <w:t>».</w:t>
      </w:r>
    </w:p>
    <w:p w14:paraId="3C604661" w14:textId="64B3C8C6" w:rsidR="005B3357" w:rsidRPr="006C7BB2" w:rsidRDefault="005B3357" w:rsidP="005B3357">
      <w:pPr>
        <w:spacing w:after="0"/>
        <w:ind w:firstLine="708"/>
        <w:jc w:val="both"/>
        <w:rPr>
          <w:rFonts w:ascii="Times New Roman" w:hAnsi="Times New Roman"/>
          <w:sz w:val="24"/>
          <w:szCs w:val="24"/>
        </w:rPr>
      </w:pPr>
      <w:r w:rsidRPr="006C7BB2">
        <w:rPr>
          <w:rFonts w:ascii="Times New Roman" w:hAnsi="Times New Roman"/>
          <w:sz w:val="24"/>
          <w:szCs w:val="24"/>
        </w:rPr>
        <w:t>Разом з цим варто наголосити, що згідно</w:t>
      </w:r>
      <w:r w:rsidR="00BE7E12">
        <w:rPr>
          <w:rFonts w:ascii="Times New Roman" w:hAnsi="Times New Roman"/>
          <w:sz w:val="24"/>
          <w:szCs w:val="24"/>
        </w:rPr>
        <w:t xml:space="preserve"> з</w:t>
      </w:r>
      <w:r w:rsidRPr="006C7BB2">
        <w:rPr>
          <w:rFonts w:ascii="Times New Roman" w:hAnsi="Times New Roman"/>
          <w:sz w:val="24"/>
          <w:szCs w:val="24"/>
        </w:rPr>
        <w:t xml:space="preserve"> відомост</w:t>
      </w:r>
      <w:r w:rsidR="00BE7E12">
        <w:rPr>
          <w:rFonts w:ascii="Times New Roman" w:hAnsi="Times New Roman"/>
          <w:sz w:val="24"/>
          <w:szCs w:val="24"/>
        </w:rPr>
        <w:t>ями</w:t>
      </w:r>
      <w:r w:rsidRPr="006C7BB2">
        <w:rPr>
          <w:rFonts w:ascii="Times New Roman" w:hAnsi="Times New Roman"/>
          <w:sz w:val="24"/>
          <w:szCs w:val="24"/>
        </w:rPr>
        <w:t xml:space="preserve"> Єдиного державного реєстру юридичних осіб, фізичних осіб-підприємців та громадських формувань, органом управління юридичних осіб ПАТ «КИЇВЗНДІЕП» та ДП «</w:t>
      </w:r>
      <w:proofErr w:type="spellStart"/>
      <w:r w:rsidRPr="006C7BB2">
        <w:rPr>
          <w:rFonts w:ascii="Times New Roman" w:hAnsi="Times New Roman"/>
          <w:sz w:val="24"/>
          <w:szCs w:val="24"/>
        </w:rPr>
        <w:t>Ндіпроектреконструкція</w:t>
      </w:r>
      <w:proofErr w:type="spellEnd"/>
      <w:r w:rsidRPr="006C7BB2">
        <w:rPr>
          <w:rFonts w:ascii="Times New Roman" w:hAnsi="Times New Roman"/>
          <w:sz w:val="24"/>
          <w:szCs w:val="24"/>
        </w:rPr>
        <w:t>» є Міністерство регіонального розвитку будівництва та житлово-комунального господарства України.</w:t>
      </w:r>
    </w:p>
    <w:p w14:paraId="5478C889" w14:textId="77777777" w:rsidR="005B3357" w:rsidRPr="006C7BB2" w:rsidRDefault="005B3357" w:rsidP="005B3357">
      <w:pPr>
        <w:spacing w:after="0"/>
        <w:ind w:firstLine="708"/>
        <w:jc w:val="both"/>
        <w:rPr>
          <w:rFonts w:ascii="Times New Roman" w:hAnsi="Times New Roman"/>
          <w:sz w:val="24"/>
          <w:szCs w:val="24"/>
        </w:rPr>
      </w:pPr>
      <w:r w:rsidRPr="006C7BB2">
        <w:rPr>
          <w:rFonts w:ascii="Times New Roman" w:hAnsi="Times New Roman"/>
          <w:sz w:val="24"/>
          <w:szCs w:val="24"/>
        </w:rPr>
        <w:t xml:space="preserve">Таким чином, прослідковується чітка вертикаль у процесі підтвердження вартісних показників будівництва (реконструкції) окремих футбольних майданчиків зі штучним трав’яним покриттям: </w:t>
      </w:r>
      <w:proofErr w:type="spellStart"/>
      <w:r w:rsidRPr="006C7BB2">
        <w:rPr>
          <w:rFonts w:ascii="Times New Roman" w:hAnsi="Times New Roman"/>
          <w:sz w:val="24"/>
          <w:szCs w:val="24"/>
        </w:rPr>
        <w:t>Мінрегіонбуд</w:t>
      </w:r>
      <w:proofErr w:type="spellEnd"/>
      <w:r w:rsidRPr="006C7BB2">
        <w:rPr>
          <w:rFonts w:ascii="Times New Roman" w:hAnsi="Times New Roman"/>
          <w:sz w:val="24"/>
          <w:szCs w:val="24"/>
        </w:rPr>
        <w:t xml:space="preserve"> (очолювало цю вертикаль), регіональні філії ДП «</w:t>
      </w:r>
      <w:proofErr w:type="spellStart"/>
      <w:r w:rsidRPr="006C7BB2">
        <w:rPr>
          <w:rFonts w:ascii="Times New Roman" w:hAnsi="Times New Roman"/>
          <w:sz w:val="24"/>
          <w:szCs w:val="24"/>
        </w:rPr>
        <w:t>Ндіпроектреконструкція</w:t>
      </w:r>
      <w:proofErr w:type="spellEnd"/>
      <w:r w:rsidRPr="006C7BB2">
        <w:rPr>
          <w:rFonts w:ascii="Times New Roman" w:hAnsi="Times New Roman"/>
          <w:sz w:val="24"/>
          <w:szCs w:val="24"/>
        </w:rPr>
        <w:t>» («підтверджували» ціну будівництва, в яку також входила вартість штучного трав’яного покриття).</w:t>
      </w:r>
    </w:p>
    <w:p w14:paraId="38B20CAE" w14:textId="602A4FB6"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На підставі викладеного вбачається, що центральний орган виконавчої влади (</w:t>
      </w:r>
      <w:proofErr w:type="spellStart"/>
      <w:r w:rsidRPr="006C7BB2">
        <w:rPr>
          <w:rFonts w:ascii="Times New Roman" w:hAnsi="Times New Roman"/>
          <w:sz w:val="24"/>
          <w:szCs w:val="24"/>
        </w:rPr>
        <w:t>Мінрегіонбуд</w:t>
      </w:r>
      <w:proofErr w:type="spellEnd"/>
      <w:r w:rsidRPr="006C7BB2">
        <w:rPr>
          <w:rFonts w:ascii="Times New Roman" w:hAnsi="Times New Roman"/>
          <w:sz w:val="24"/>
          <w:szCs w:val="24"/>
        </w:rPr>
        <w:t>), через підконтрольні йому товариства та підприємства міг впливати на розробку проекту «Спортивний майданчик для міні-футболу розміром 42х22» та подальше затвердження ціни будівництва, яка була включена до вищевказаного Проекту. Таким чином, відбулась централізована робота з підготовки проекту для повторного використання «Спортивний майданчик для міні-футболу розміром 42х22» та підтвердження філіями ДП «</w:t>
      </w:r>
      <w:proofErr w:type="spellStart"/>
      <w:r w:rsidRPr="006C7BB2">
        <w:rPr>
          <w:rFonts w:ascii="Times New Roman" w:hAnsi="Times New Roman"/>
          <w:sz w:val="24"/>
          <w:szCs w:val="24"/>
        </w:rPr>
        <w:t>Ндіпроектреконструкція</w:t>
      </w:r>
      <w:proofErr w:type="spellEnd"/>
      <w:r w:rsidRPr="006C7BB2">
        <w:rPr>
          <w:rFonts w:ascii="Times New Roman" w:hAnsi="Times New Roman"/>
          <w:sz w:val="24"/>
          <w:szCs w:val="24"/>
        </w:rPr>
        <w:t>» цін кошторисної вартості будівництва футбольних майданчиків.</w:t>
      </w:r>
    </w:p>
    <w:p w14:paraId="219D520B" w14:textId="5240D5A7" w:rsidR="005B3357" w:rsidRPr="006C7BB2" w:rsidRDefault="005B3357" w:rsidP="005B3357">
      <w:pPr>
        <w:spacing w:after="0"/>
        <w:jc w:val="both"/>
        <w:rPr>
          <w:rFonts w:ascii="Times New Roman" w:hAnsi="Times New Roman"/>
          <w:i/>
          <w:iCs/>
          <w:sz w:val="24"/>
          <w:szCs w:val="24"/>
        </w:rPr>
      </w:pPr>
      <w:r w:rsidRPr="006C7BB2">
        <w:rPr>
          <w:rFonts w:ascii="Times New Roman" w:hAnsi="Times New Roman"/>
          <w:sz w:val="24"/>
          <w:szCs w:val="24"/>
        </w:rPr>
        <w:tab/>
        <w:t xml:space="preserve">Тут необхідно наголосити, що </w:t>
      </w:r>
      <w:proofErr w:type="spellStart"/>
      <w:r w:rsidRPr="006C7BB2">
        <w:rPr>
          <w:rFonts w:ascii="Times New Roman" w:hAnsi="Times New Roman"/>
          <w:sz w:val="24"/>
          <w:szCs w:val="24"/>
        </w:rPr>
        <w:t>Мінрегіонбуд</w:t>
      </w:r>
      <w:proofErr w:type="spellEnd"/>
      <w:r w:rsidRPr="006C7BB2">
        <w:rPr>
          <w:rFonts w:ascii="Times New Roman" w:hAnsi="Times New Roman"/>
          <w:sz w:val="24"/>
          <w:szCs w:val="24"/>
        </w:rPr>
        <w:t xml:space="preserve"> не надав ТСК жодного документу, який би раціонально пояснив походження сум будівництва футбольних майданчиків, які містяться у додатках до наказів 2017 та 2018 роках, щодо затвердження переліків об’єктів, які повинні будуватись за рахунок коштів державного бюджету. Також не було отримано пояснень щодо передумов, мотивів та осіб, відповідальних за розміщення на офіційному сайті Міністерства проекту для повторного використання «Спортивний майданчик для міні-футболу розміром 42х22», в якому містилась вказівка на покриття «</w:t>
      </w:r>
      <w:proofErr w:type="spellStart"/>
      <w:r w:rsidRPr="006C7BB2">
        <w:rPr>
          <w:rFonts w:ascii="Times New Roman" w:hAnsi="Times New Roman"/>
          <w:sz w:val="24"/>
          <w:szCs w:val="24"/>
        </w:rPr>
        <w:t>Polіtan</w:t>
      </w:r>
      <w:proofErr w:type="spellEnd"/>
      <w:r w:rsidRPr="006C7BB2">
        <w:rPr>
          <w:rFonts w:ascii="Times New Roman" w:hAnsi="Times New Roman"/>
          <w:sz w:val="24"/>
          <w:szCs w:val="24"/>
        </w:rPr>
        <w:t xml:space="preserve"> </w:t>
      </w:r>
      <w:proofErr w:type="spellStart"/>
      <w:r w:rsidRPr="006C7BB2">
        <w:rPr>
          <w:rFonts w:ascii="Times New Roman" w:hAnsi="Times New Roman"/>
          <w:sz w:val="24"/>
          <w:szCs w:val="24"/>
        </w:rPr>
        <w:t>LigaGrassProCP</w:t>
      </w:r>
      <w:proofErr w:type="spellEnd"/>
      <w:r w:rsidRPr="006C7BB2">
        <w:rPr>
          <w:rFonts w:ascii="Times New Roman" w:hAnsi="Times New Roman"/>
          <w:sz w:val="24"/>
          <w:szCs w:val="24"/>
        </w:rPr>
        <w:t xml:space="preserve"> 238» вітчизняного виробництва, однак не зазначалися альтернативні типи штучного трав’яного покриття.</w:t>
      </w:r>
    </w:p>
    <w:p w14:paraId="2B6139E1"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r>
      <w:bookmarkStart w:id="12" w:name="_Hlk37061621"/>
      <w:r w:rsidRPr="006C7BB2">
        <w:rPr>
          <w:rFonts w:ascii="Times New Roman" w:hAnsi="Times New Roman"/>
          <w:sz w:val="24"/>
          <w:szCs w:val="24"/>
        </w:rPr>
        <w:t>Крім того, повна вартість будівництва одного футбольного майданчика не перевищувала 1,5 млн гривень, що дозволяло не проводити публічні торги з використанням електронних систем, що у свою чергу зумовило відсутність конкуренції та можливість визначення бажаної вартості окремо взятого об’єкту.</w:t>
      </w:r>
      <w:bookmarkEnd w:id="12"/>
    </w:p>
    <w:p w14:paraId="4BF623F6" w14:textId="1C514E06"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Загалом відомості, котрі наведені у цьому розділі</w:t>
      </w:r>
      <w:r w:rsidR="00BE7E12">
        <w:rPr>
          <w:rFonts w:ascii="Times New Roman" w:hAnsi="Times New Roman"/>
          <w:sz w:val="24"/>
          <w:szCs w:val="24"/>
        </w:rPr>
        <w:t>,</w:t>
      </w:r>
      <w:r w:rsidRPr="006C7BB2">
        <w:rPr>
          <w:rFonts w:ascii="Times New Roman" w:hAnsi="Times New Roman"/>
          <w:sz w:val="24"/>
          <w:szCs w:val="24"/>
        </w:rPr>
        <w:t xml:space="preserve"> свідчать про те, що </w:t>
      </w:r>
      <w:bookmarkStart w:id="13" w:name="_Hlk37061190"/>
      <w:proofErr w:type="spellStart"/>
      <w:r w:rsidRPr="006C7BB2">
        <w:rPr>
          <w:rFonts w:ascii="Times New Roman" w:hAnsi="Times New Roman"/>
          <w:sz w:val="24"/>
          <w:szCs w:val="24"/>
        </w:rPr>
        <w:t>Мінрегіонбуд</w:t>
      </w:r>
      <w:proofErr w:type="spellEnd"/>
      <w:r w:rsidRPr="006C7BB2">
        <w:rPr>
          <w:rFonts w:ascii="Times New Roman" w:hAnsi="Times New Roman"/>
          <w:sz w:val="24"/>
          <w:szCs w:val="24"/>
        </w:rPr>
        <w:t>, а також підконтрольні йому ПАТ «КИЇВЗНДІЕП» та ДП «</w:t>
      </w:r>
      <w:proofErr w:type="spellStart"/>
      <w:r w:rsidRPr="006C7BB2">
        <w:rPr>
          <w:rFonts w:ascii="Times New Roman" w:hAnsi="Times New Roman"/>
          <w:sz w:val="24"/>
          <w:szCs w:val="24"/>
        </w:rPr>
        <w:t>Ндіпроектреконструкція</w:t>
      </w:r>
      <w:proofErr w:type="spellEnd"/>
      <w:r w:rsidRPr="006C7BB2">
        <w:rPr>
          <w:rFonts w:ascii="Times New Roman" w:hAnsi="Times New Roman"/>
          <w:sz w:val="24"/>
          <w:szCs w:val="24"/>
        </w:rPr>
        <w:t xml:space="preserve">» забезпечили умови для входження до бюджетної програми виключно одного виробника – ТОВ «ФФУ Продакшн» (підконтрольна Федерації футболу України / Українській федерації футболу), який є єдиним виробником штучного трав’яного покриттям </w:t>
      </w:r>
      <w:proofErr w:type="spellStart"/>
      <w:r w:rsidRPr="006C7BB2">
        <w:rPr>
          <w:rFonts w:ascii="Times New Roman" w:hAnsi="Times New Roman"/>
          <w:sz w:val="24"/>
          <w:szCs w:val="24"/>
        </w:rPr>
        <w:t>Politan</w:t>
      </w:r>
      <w:proofErr w:type="spellEnd"/>
      <w:r w:rsidRPr="006C7BB2">
        <w:rPr>
          <w:rFonts w:ascii="Times New Roman" w:hAnsi="Times New Roman"/>
          <w:sz w:val="24"/>
          <w:szCs w:val="24"/>
        </w:rPr>
        <w:t xml:space="preserve"> </w:t>
      </w:r>
      <w:proofErr w:type="spellStart"/>
      <w:r w:rsidRPr="006C7BB2">
        <w:rPr>
          <w:rFonts w:ascii="Times New Roman" w:hAnsi="Times New Roman"/>
          <w:sz w:val="24"/>
          <w:szCs w:val="24"/>
        </w:rPr>
        <w:t>LigaGrassProCP</w:t>
      </w:r>
      <w:proofErr w:type="spellEnd"/>
      <w:r w:rsidRPr="006C7BB2">
        <w:rPr>
          <w:rFonts w:ascii="Times New Roman" w:hAnsi="Times New Roman"/>
          <w:sz w:val="24"/>
          <w:szCs w:val="24"/>
        </w:rPr>
        <w:t xml:space="preserve"> 238 на території України.</w:t>
      </w:r>
      <w:bookmarkEnd w:id="13"/>
    </w:p>
    <w:p w14:paraId="3CCE6930" w14:textId="77777777" w:rsidR="005B3357" w:rsidRPr="006C7BB2" w:rsidRDefault="005B3357" w:rsidP="005B3357">
      <w:pPr>
        <w:spacing w:after="0"/>
        <w:jc w:val="both"/>
        <w:rPr>
          <w:rFonts w:ascii="Times New Roman" w:hAnsi="Times New Roman"/>
          <w:sz w:val="24"/>
          <w:szCs w:val="24"/>
        </w:rPr>
      </w:pPr>
    </w:p>
    <w:p w14:paraId="55A62197" w14:textId="77777777" w:rsidR="005B3357" w:rsidRPr="006C7BB2" w:rsidRDefault="005B3357" w:rsidP="005B3357">
      <w:pPr>
        <w:spacing w:after="0"/>
        <w:jc w:val="both"/>
        <w:rPr>
          <w:rFonts w:ascii="Times New Roman" w:hAnsi="Times New Roman"/>
          <w:b/>
          <w:bCs/>
          <w:sz w:val="24"/>
          <w:szCs w:val="24"/>
        </w:rPr>
      </w:pPr>
      <w:r w:rsidRPr="006C7BB2">
        <w:rPr>
          <w:rFonts w:ascii="Times New Roman" w:hAnsi="Times New Roman"/>
          <w:b/>
          <w:bCs/>
          <w:sz w:val="24"/>
          <w:szCs w:val="24"/>
        </w:rPr>
        <w:tab/>
        <w:t>ІІІ. Товариство з обмеженою відповідальністю «ФФУ Продакшн» (далі – ТОВ «ФФУ Продакшн»), товариство з обмеженою відповідальністю «Спорт Технологія» (далі – ТОВ «Спорт Технологія»).</w:t>
      </w:r>
    </w:p>
    <w:p w14:paraId="61637ED0"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r>
    </w:p>
    <w:p w14:paraId="4104CD0D"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Згідно з відкритими відомостями Єдиного державного реєстру юридичних осіб, фізичних осіб-підприємців та громадських формувань, ТОВ «ФФУ Продакшн» утворене 22.06.2016 (засновник – громадська спілка «Федерація футболу України»), а ТОВ «Спорт Технологія» утворене 23.02.2017 (засновник – ТОВ «ФФУ Продакшн»).</w:t>
      </w:r>
    </w:p>
    <w:p w14:paraId="703B3D3E" w14:textId="762AF44C"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lastRenderedPageBreak/>
        <w:tab/>
        <w:t xml:space="preserve">З пояснень, наданих ТСК представниками ТОВ «ФФУ Продакшн», випливає, що товариством укладено ліцензійну угоду з німецькою компанією </w:t>
      </w:r>
      <w:proofErr w:type="spellStart"/>
      <w:r w:rsidRPr="006C7BB2">
        <w:rPr>
          <w:rFonts w:ascii="Times New Roman" w:hAnsi="Times New Roman"/>
          <w:sz w:val="24"/>
          <w:szCs w:val="24"/>
        </w:rPr>
        <w:t>Polytan</w:t>
      </w:r>
      <w:proofErr w:type="spellEnd"/>
      <w:r w:rsidRPr="006C7BB2">
        <w:rPr>
          <w:rFonts w:ascii="Times New Roman" w:hAnsi="Times New Roman"/>
          <w:sz w:val="24"/>
          <w:szCs w:val="24"/>
        </w:rPr>
        <w:t xml:space="preserve"> </w:t>
      </w:r>
      <w:proofErr w:type="spellStart"/>
      <w:r w:rsidRPr="006C7BB2">
        <w:rPr>
          <w:rFonts w:ascii="Times New Roman" w:hAnsi="Times New Roman"/>
          <w:sz w:val="24"/>
          <w:szCs w:val="24"/>
        </w:rPr>
        <w:t>GmbH</w:t>
      </w:r>
      <w:proofErr w:type="spellEnd"/>
      <w:r w:rsidRPr="006C7BB2">
        <w:rPr>
          <w:rFonts w:ascii="Times New Roman" w:hAnsi="Times New Roman"/>
          <w:sz w:val="24"/>
          <w:szCs w:val="24"/>
        </w:rPr>
        <w:t>, відповідно до якої ТОВ «ФФУ Продакшн» має ексклюзивне право виготовлення та продажу продукції німецької компанії на території України (штучного трав’яного покриття за її технологією).</w:t>
      </w:r>
    </w:p>
    <w:p w14:paraId="2BA96557" w14:textId="1BDF6501"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ТСК отримала копію ліценз</w:t>
      </w:r>
      <w:r w:rsidR="00C95918">
        <w:rPr>
          <w:rFonts w:ascii="Times New Roman" w:hAnsi="Times New Roman"/>
          <w:sz w:val="24"/>
          <w:szCs w:val="24"/>
        </w:rPr>
        <w:t xml:space="preserve">ійної угоди між ТОВ «ФФУ Продакшн» та </w:t>
      </w:r>
      <w:r w:rsidR="00C95918" w:rsidRPr="006C7BB2">
        <w:rPr>
          <w:rFonts w:ascii="Times New Roman" w:hAnsi="Times New Roman"/>
          <w:sz w:val="24"/>
          <w:szCs w:val="24"/>
        </w:rPr>
        <w:t xml:space="preserve">компанією </w:t>
      </w:r>
      <w:proofErr w:type="spellStart"/>
      <w:r w:rsidR="00C95918" w:rsidRPr="006C7BB2">
        <w:rPr>
          <w:rFonts w:ascii="Times New Roman" w:hAnsi="Times New Roman"/>
          <w:sz w:val="24"/>
          <w:szCs w:val="24"/>
        </w:rPr>
        <w:t>Polytan</w:t>
      </w:r>
      <w:proofErr w:type="spellEnd"/>
      <w:r w:rsidR="00C95918" w:rsidRPr="006C7BB2">
        <w:rPr>
          <w:rFonts w:ascii="Times New Roman" w:hAnsi="Times New Roman"/>
          <w:sz w:val="24"/>
          <w:szCs w:val="24"/>
        </w:rPr>
        <w:t xml:space="preserve"> </w:t>
      </w:r>
      <w:proofErr w:type="spellStart"/>
      <w:r w:rsidR="00C95918" w:rsidRPr="006C7BB2">
        <w:rPr>
          <w:rFonts w:ascii="Times New Roman" w:hAnsi="Times New Roman"/>
          <w:sz w:val="24"/>
          <w:szCs w:val="24"/>
        </w:rPr>
        <w:t>GmbH</w:t>
      </w:r>
      <w:proofErr w:type="spellEnd"/>
      <w:r w:rsidR="00BE7E12">
        <w:rPr>
          <w:rFonts w:ascii="Times New Roman" w:hAnsi="Times New Roman"/>
          <w:sz w:val="24"/>
          <w:szCs w:val="24"/>
        </w:rPr>
        <w:t>. Однак</w:t>
      </w:r>
      <w:r w:rsidR="00C95918">
        <w:rPr>
          <w:rFonts w:ascii="Times New Roman" w:hAnsi="Times New Roman"/>
          <w:sz w:val="24"/>
          <w:szCs w:val="24"/>
        </w:rPr>
        <w:t xml:space="preserve"> вказаній угоді передували досягнуті домовленості між </w:t>
      </w:r>
      <w:r w:rsidR="00C95918" w:rsidRPr="006C7BB2">
        <w:rPr>
          <w:rFonts w:ascii="Times New Roman" w:hAnsi="Times New Roman"/>
          <w:sz w:val="24"/>
          <w:szCs w:val="24"/>
        </w:rPr>
        <w:t xml:space="preserve">компанією </w:t>
      </w:r>
      <w:proofErr w:type="spellStart"/>
      <w:r w:rsidR="00C95918" w:rsidRPr="006C7BB2">
        <w:rPr>
          <w:rFonts w:ascii="Times New Roman" w:hAnsi="Times New Roman"/>
          <w:sz w:val="24"/>
          <w:szCs w:val="24"/>
        </w:rPr>
        <w:t>Polytan</w:t>
      </w:r>
      <w:proofErr w:type="spellEnd"/>
      <w:r w:rsidR="00C95918" w:rsidRPr="006C7BB2">
        <w:rPr>
          <w:rFonts w:ascii="Times New Roman" w:hAnsi="Times New Roman"/>
          <w:sz w:val="24"/>
          <w:szCs w:val="24"/>
        </w:rPr>
        <w:t xml:space="preserve"> </w:t>
      </w:r>
      <w:proofErr w:type="spellStart"/>
      <w:r w:rsidR="00C95918" w:rsidRPr="006C7BB2">
        <w:rPr>
          <w:rFonts w:ascii="Times New Roman" w:hAnsi="Times New Roman"/>
          <w:sz w:val="24"/>
          <w:szCs w:val="24"/>
        </w:rPr>
        <w:t>GmbH</w:t>
      </w:r>
      <w:proofErr w:type="spellEnd"/>
      <w:r w:rsidR="00C95918">
        <w:rPr>
          <w:rFonts w:ascii="Times New Roman" w:hAnsi="Times New Roman"/>
          <w:sz w:val="24"/>
          <w:szCs w:val="24"/>
        </w:rPr>
        <w:t xml:space="preserve"> та ТОВ «ФФУ Продакшн», </w:t>
      </w:r>
      <w:r w:rsidRPr="006C7BB2">
        <w:rPr>
          <w:rFonts w:ascii="Times New Roman" w:hAnsi="Times New Roman"/>
          <w:sz w:val="24"/>
          <w:szCs w:val="24"/>
        </w:rPr>
        <w:t>що</w:t>
      </w:r>
      <w:r w:rsidR="00C95918">
        <w:rPr>
          <w:rFonts w:ascii="Times New Roman" w:hAnsi="Times New Roman"/>
          <w:sz w:val="24"/>
          <w:szCs w:val="24"/>
        </w:rPr>
        <w:t>, в тому числі,</w:t>
      </w:r>
      <w:r w:rsidRPr="006C7BB2">
        <w:rPr>
          <w:rFonts w:ascii="Times New Roman" w:hAnsi="Times New Roman"/>
          <w:sz w:val="24"/>
          <w:szCs w:val="24"/>
        </w:rPr>
        <w:t xml:space="preserve"> </w:t>
      </w:r>
      <w:r w:rsidR="00C95918">
        <w:rPr>
          <w:rFonts w:ascii="Times New Roman" w:hAnsi="Times New Roman"/>
          <w:sz w:val="24"/>
          <w:szCs w:val="24"/>
        </w:rPr>
        <w:t>надавали останній права на використання патентних прав, виробництво, маркетингове поширення та продаж к</w:t>
      </w:r>
      <w:r w:rsidR="00C95918" w:rsidRPr="006C7BB2">
        <w:rPr>
          <w:rFonts w:ascii="Times New Roman" w:hAnsi="Times New Roman"/>
          <w:sz w:val="24"/>
          <w:szCs w:val="24"/>
        </w:rPr>
        <w:t>омпані</w:t>
      </w:r>
      <w:r w:rsidR="00C95918">
        <w:rPr>
          <w:rFonts w:ascii="Times New Roman" w:hAnsi="Times New Roman"/>
          <w:sz w:val="24"/>
          <w:szCs w:val="24"/>
        </w:rPr>
        <w:t xml:space="preserve">ї </w:t>
      </w:r>
      <w:proofErr w:type="spellStart"/>
      <w:r w:rsidR="00C95918" w:rsidRPr="006C7BB2">
        <w:rPr>
          <w:rFonts w:ascii="Times New Roman" w:hAnsi="Times New Roman"/>
          <w:sz w:val="24"/>
          <w:szCs w:val="24"/>
        </w:rPr>
        <w:t>Polytan</w:t>
      </w:r>
      <w:proofErr w:type="spellEnd"/>
      <w:r w:rsidR="00C95918" w:rsidRPr="006C7BB2">
        <w:rPr>
          <w:rFonts w:ascii="Times New Roman" w:hAnsi="Times New Roman"/>
          <w:sz w:val="24"/>
          <w:szCs w:val="24"/>
        </w:rPr>
        <w:t xml:space="preserve"> </w:t>
      </w:r>
      <w:proofErr w:type="spellStart"/>
      <w:r w:rsidR="00C95918" w:rsidRPr="006C7BB2">
        <w:rPr>
          <w:rFonts w:ascii="Times New Roman" w:hAnsi="Times New Roman"/>
          <w:sz w:val="24"/>
          <w:szCs w:val="24"/>
        </w:rPr>
        <w:t>GmbH</w:t>
      </w:r>
      <w:proofErr w:type="spellEnd"/>
      <w:r w:rsidR="00C95918">
        <w:rPr>
          <w:rFonts w:ascii="Times New Roman" w:hAnsi="Times New Roman"/>
          <w:sz w:val="24"/>
          <w:szCs w:val="24"/>
        </w:rPr>
        <w:t xml:space="preserve">. Необхідно звернути увагу на ту обставину, що надана копія ліцензійної угоди набирає чинності з 31.03.2019. Дана обставина не </w:t>
      </w:r>
      <w:r w:rsidRPr="006C7BB2">
        <w:rPr>
          <w:rFonts w:ascii="Times New Roman" w:hAnsi="Times New Roman"/>
          <w:sz w:val="24"/>
          <w:szCs w:val="24"/>
        </w:rPr>
        <w:t xml:space="preserve">дозволяє </w:t>
      </w:r>
      <w:r w:rsidR="00C95918">
        <w:rPr>
          <w:rFonts w:ascii="Times New Roman" w:hAnsi="Times New Roman"/>
          <w:sz w:val="24"/>
          <w:szCs w:val="24"/>
        </w:rPr>
        <w:t xml:space="preserve">ТСК прийняти надану ліцензійну угоду до відома, оскільки текст останньої не містить відомостей про досягнуті раніше домовленості. В свою чергу, це не дозволяє </w:t>
      </w:r>
      <w:r w:rsidRPr="006C7BB2">
        <w:rPr>
          <w:rFonts w:ascii="Times New Roman" w:hAnsi="Times New Roman"/>
          <w:sz w:val="24"/>
          <w:szCs w:val="24"/>
        </w:rPr>
        <w:t>встановити істотні обставини, необхідні для роботи ТСК, зокрема, вартість м</w:t>
      </w:r>
      <w:r w:rsidRPr="006C7BB2">
        <w:rPr>
          <w:rFonts w:ascii="Times New Roman" w:hAnsi="Times New Roman"/>
          <w:sz w:val="24"/>
          <w:szCs w:val="24"/>
          <w:vertAlign w:val="superscript"/>
        </w:rPr>
        <w:t>2</w:t>
      </w:r>
      <w:r w:rsidRPr="006C7BB2">
        <w:rPr>
          <w:rFonts w:ascii="Times New Roman" w:hAnsi="Times New Roman"/>
          <w:sz w:val="24"/>
          <w:szCs w:val="24"/>
        </w:rPr>
        <w:t xml:space="preserve"> штучного трав’яного покриття або його складових, умови поставки, розрахунки, підстави і наслідки недотримання ліцензійних вимог угоди, строк її дії та інші дані, які така угода місти</w:t>
      </w:r>
      <w:r w:rsidR="00C95918">
        <w:rPr>
          <w:rFonts w:ascii="Times New Roman" w:hAnsi="Times New Roman"/>
          <w:sz w:val="24"/>
          <w:szCs w:val="24"/>
        </w:rPr>
        <w:t xml:space="preserve">ла на момент дії домовленостей </w:t>
      </w:r>
      <w:r w:rsidR="00E25BFC">
        <w:rPr>
          <w:rFonts w:ascii="Times New Roman" w:hAnsi="Times New Roman"/>
          <w:sz w:val="24"/>
          <w:szCs w:val="24"/>
        </w:rPr>
        <w:t xml:space="preserve">в період реалізації </w:t>
      </w:r>
      <w:r w:rsidR="00C95918">
        <w:rPr>
          <w:rFonts w:ascii="Times New Roman" w:hAnsi="Times New Roman"/>
          <w:sz w:val="24"/>
          <w:szCs w:val="24"/>
        </w:rPr>
        <w:t>бюджетної програми</w:t>
      </w:r>
      <w:r w:rsidRPr="006C7BB2">
        <w:rPr>
          <w:rFonts w:ascii="Times New Roman" w:hAnsi="Times New Roman"/>
          <w:sz w:val="24"/>
          <w:szCs w:val="24"/>
        </w:rPr>
        <w:t>.</w:t>
      </w:r>
    </w:p>
    <w:p w14:paraId="1CA19126" w14:textId="600F67BC" w:rsidR="005B3357" w:rsidRDefault="005B3357" w:rsidP="005B3357">
      <w:pPr>
        <w:spacing w:after="0"/>
        <w:jc w:val="both"/>
        <w:rPr>
          <w:rFonts w:ascii="Times New Roman" w:hAnsi="Times New Roman"/>
          <w:sz w:val="24"/>
          <w:szCs w:val="24"/>
        </w:rPr>
      </w:pPr>
      <w:r w:rsidRPr="006C7BB2">
        <w:rPr>
          <w:rFonts w:ascii="Times New Roman" w:hAnsi="Times New Roman"/>
          <w:sz w:val="24"/>
          <w:szCs w:val="24"/>
        </w:rPr>
        <w:tab/>
        <w:t xml:space="preserve">19.12.2017 завод, який належить ТОВ «ФФУ Продакшн», розпочав виготовлення штучного трав’яного покриття (згідно </w:t>
      </w:r>
      <w:r w:rsidR="00BE7E12">
        <w:rPr>
          <w:rFonts w:ascii="Times New Roman" w:hAnsi="Times New Roman"/>
          <w:sz w:val="24"/>
          <w:szCs w:val="24"/>
        </w:rPr>
        <w:t xml:space="preserve">з </w:t>
      </w:r>
      <w:r w:rsidRPr="006C7BB2">
        <w:rPr>
          <w:rFonts w:ascii="Times New Roman" w:hAnsi="Times New Roman"/>
          <w:sz w:val="24"/>
          <w:szCs w:val="24"/>
        </w:rPr>
        <w:t>лист</w:t>
      </w:r>
      <w:r w:rsidR="00BE7E12">
        <w:rPr>
          <w:rFonts w:ascii="Times New Roman" w:hAnsi="Times New Roman"/>
          <w:sz w:val="24"/>
          <w:szCs w:val="24"/>
        </w:rPr>
        <w:t>ом</w:t>
      </w:r>
      <w:r w:rsidRPr="006C7BB2">
        <w:rPr>
          <w:rFonts w:ascii="Times New Roman" w:hAnsi="Times New Roman"/>
          <w:sz w:val="24"/>
          <w:szCs w:val="24"/>
        </w:rPr>
        <w:t xml:space="preserve"> ТОВ «Спорт Технологія» № 24/02-20 від 24.02.2020).</w:t>
      </w:r>
    </w:p>
    <w:p w14:paraId="296D34CE" w14:textId="77777777" w:rsidR="00C95918" w:rsidRDefault="00C95918" w:rsidP="00C95918">
      <w:pPr>
        <w:spacing w:after="0"/>
        <w:ind w:firstLine="720"/>
        <w:jc w:val="both"/>
        <w:rPr>
          <w:rFonts w:ascii="Times New Roman" w:eastAsia="Times New Roman" w:hAnsi="Times New Roman"/>
          <w:sz w:val="24"/>
          <w:szCs w:val="24"/>
        </w:rPr>
      </w:pPr>
      <w:r w:rsidRPr="00C95918">
        <w:rPr>
          <w:rFonts w:ascii="Times New Roman" w:eastAsia="Times New Roman" w:hAnsi="Times New Roman"/>
          <w:sz w:val="24"/>
          <w:szCs w:val="24"/>
        </w:rPr>
        <w:t>В межах Бюджетної програми «Будівництво футбольних полів зі штучним покриттям в регіонах України» було передбачено фінансування для 761 спортивних майданчиків по всій Україні.</w:t>
      </w:r>
    </w:p>
    <w:p w14:paraId="615D17C7" w14:textId="77777777" w:rsidR="00955390" w:rsidRPr="00955390" w:rsidRDefault="00955390" w:rsidP="00955390">
      <w:pPr>
        <w:spacing w:after="0"/>
        <w:ind w:firstLine="720"/>
        <w:jc w:val="both"/>
        <w:rPr>
          <w:rFonts w:ascii="Times New Roman" w:eastAsia="Times New Roman" w:hAnsi="Times New Roman"/>
          <w:sz w:val="24"/>
          <w:szCs w:val="24"/>
        </w:rPr>
      </w:pPr>
      <w:r w:rsidRPr="00955390">
        <w:rPr>
          <w:rFonts w:ascii="Times New Roman" w:eastAsia="Times New Roman" w:hAnsi="Times New Roman"/>
          <w:sz w:val="24"/>
          <w:szCs w:val="24"/>
        </w:rPr>
        <w:t>З письмових пояснень Павелка А.В. від 06.05.2020 слідує, що штучне покриття виробництва ТОВ «ФФУ Продакшн» було використано при будівництві 386 футбольних полів, на які закладались публічні кошти у 2017-2019 роках, в тому числі 296 футбольних полів за рахунок бюджетної програми, на загальну суму 293 296 266,07 грн. Реалізація штучного покриття приватним замовникам не здійснювалося.</w:t>
      </w:r>
    </w:p>
    <w:p w14:paraId="4B661D89" w14:textId="4A0B793A" w:rsidR="00955390" w:rsidRPr="00237DB5" w:rsidRDefault="00955390" w:rsidP="00955390">
      <w:pPr>
        <w:spacing w:after="0"/>
        <w:ind w:firstLine="720"/>
        <w:jc w:val="both"/>
        <w:rPr>
          <w:rFonts w:ascii="Times New Roman" w:eastAsia="Times New Roman" w:hAnsi="Times New Roman"/>
          <w:sz w:val="24"/>
          <w:szCs w:val="24"/>
        </w:rPr>
      </w:pPr>
      <w:r w:rsidRPr="00955390">
        <w:rPr>
          <w:rFonts w:ascii="Times New Roman" w:eastAsia="Times New Roman" w:hAnsi="Times New Roman"/>
          <w:sz w:val="24"/>
          <w:szCs w:val="24"/>
        </w:rPr>
        <w:t xml:space="preserve">Ціна продажу штучного покриття </w:t>
      </w:r>
      <w:proofErr w:type="spellStart"/>
      <w:r w:rsidRPr="00955390">
        <w:rPr>
          <w:rFonts w:ascii="Times New Roman" w:eastAsia="Times New Roman" w:hAnsi="Times New Roman"/>
          <w:sz w:val="24"/>
          <w:szCs w:val="24"/>
        </w:rPr>
        <w:t>LigaGrassProCP</w:t>
      </w:r>
      <w:proofErr w:type="spellEnd"/>
      <w:r w:rsidRPr="00955390">
        <w:rPr>
          <w:rFonts w:ascii="Times New Roman" w:eastAsia="Times New Roman" w:hAnsi="Times New Roman"/>
          <w:sz w:val="24"/>
          <w:szCs w:val="24"/>
        </w:rPr>
        <w:t xml:space="preserve"> від заводу ФФУ</w:t>
      </w:r>
      <w:r w:rsidR="00BE7E12">
        <w:rPr>
          <w:rFonts w:ascii="Times New Roman" w:eastAsia="Times New Roman" w:hAnsi="Times New Roman"/>
          <w:sz w:val="24"/>
          <w:szCs w:val="24"/>
        </w:rPr>
        <w:t>,</w:t>
      </w:r>
      <w:r w:rsidRPr="00955390">
        <w:rPr>
          <w:rFonts w:ascii="Times New Roman" w:eastAsia="Times New Roman" w:hAnsi="Times New Roman"/>
          <w:sz w:val="24"/>
          <w:szCs w:val="24"/>
        </w:rPr>
        <w:t xml:space="preserve"> за інформацією, яка міститься в поясненнях Павелка А.В., становила 437 грн. за </w:t>
      </w:r>
      <w:proofErr w:type="spellStart"/>
      <w:r w:rsidRPr="00955390">
        <w:rPr>
          <w:rFonts w:ascii="Times New Roman" w:eastAsia="Times New Roman" w:hAnsi="Times New Roman"/>
          <w:sz w:val="24"/>
          <w:szCs w:val="24"/>
        </w:rPr>
        <w:t>м.кв</w:t>
      </w:r>
      <w:proofErr w:type="spellEnd"/>
      <w:r w:rsidRPr="00955390">
        <w:rPr>
          <w:rFonts w:ascii="Times New Roman" w:eastAsia="Times New Roman" w:hAnsi="Times New Roman"/>
          <w:sz w:val="24"/>
          <w:szCs w:val="24"/>
        </w:rPr>
        <w:t>. без ПДВ.</w:t>
      </w:r>
    </w:p>
    <w:p w14:paraId="5D8F87B2" w14:textId="509E73CB" w:rsidR="00C95918" w:rsidRPr="00C95918" w:rsidRDefault="00C95918" w:rsidP="00C95918">
      <w:pPr>
        <w:spacing w:after="0"/>
        <w:ind w:firstLine="720"/>
        <w:jc w:val="both"/>
        <w:rPr>
          <w:rFonts w:ascii="Times New Roman" w:eastAsia="Times New Roman" w:hAnsi="Times New Roman"/>
          <w:sz w:val="24"/>
          <w:szCs w:val="24"/>
        </w:rPr>
      </w:pPr>
      <w:r w:rsidRPr="00C95918">
        <w:rPr>
          <w:rFonts w:ascii="Times New Roman" w:eastAsia="Times New Roman" w:hAnsi="Times New Roman"/>
          <w:sz w:val="24"/>
          <w:szCs w:val="24"/>
        </w:rPr>
        <w:t>За даними</w:t>
      </w:r>
      <w:r w:rsidR="00BE7E12">
        <w:rPr>
          <w:rFonts w:ascii="Times New Roman" w:eastAsia="Times New Roman" w:hAnsi="Times New Roman"/>
          <w:sz w:val="24"/>
          <w:szCs w:val="24"/>
        </w:rPr>
        <w:t xml:space="preserve"> ТОВ «ФФУ Продакшн», </w:t>
      </w:r>
      <w:r w:rsidRPr="00C95918">
        <w:rPr>
          <w:rFonts w:ascii="Times New Roman" w:eastAsia="Times New Roman" w:hAnsi="Times New Roman"/>
          <w:sz w:val="24"/>
          <w:szCs w:val="24"/>
        </w:rPr>
        <w:t xml:space="preserve">покриття їх виробництва - </w:t>
      </w:r>
      <w:proofErr w:type="spellStart"/>
      <w:r w:rsidRPr="00C95918">
        <w:rPr>
          <w:rFonts w:ascii="Times New Roman" w:eastAsia="Times New Roman" w:hAnsi="Times New Roman"/>
          <w:sz w:val="24"/>
          <w:szCs w:val="24"/>
        </w:rPr>
        <w:t>LigaGrass</w:t>
      </w:r>
      <w:proofErr w:type="spellEnd"/>
      <w:r w:rsidRPr="00C95918">
        <w:rPr>
          <w:rFonts w:ascii="Times New Roman" w:eastAsia="Times New Roman" w:hAnsi="Times New Roman"/>
          <w:sz w:val="24"/>
          <w:szCs w:val="24"/>
        </w:rPr>
        <w:t xml:space="preserve"> </w:t>
      </w:r>
      <w:proofErr w:type="spellStart"/>
      <w:r w:rsidRPr="00C95918">
        <w:rPr>
          <w:rFonts w:ascii="Times New Roman" w:eastAsia="Times New Roman" w:hAnsi="Times New Roman"/>
          <w:sz w:val="24"/>
          <w:szCs w:val="24"/>
        </w:rPr>
        <w:t>Pro</w:t>
      </w:r>
      <w:proofErr w:type="spellEnd"/>
      <w:r w:rsidRPr="00C95918">
        <w:rPr>
          <w:rFonts w:ascii="Times New Roman" w:eastAsia="Times New Roman" w:hAnsi="Times New Roman"/>
          <w:sz w:val="24"/>
          <w:szCs w:val="24"/>
        </w:rPr>
        <w:t xml:space="preserve"> </w:t>
      </w:r>
      <w:proofErr w:type="spellStart"/>
      <w:r w:rsidRPr="00C95918">
        <w:rPr>
          <w:rFonts w:ascii="Times New Roman" w:eastAsia="Times New Roman" w:hAnsi="Times New Roman"/>
          <w:sz w:val="24"/>
          <w:szCs w:val="24"/>
        </w:rPr>
        <w:t>CoolPlus</w:t>
      </w:r>
      <w:proofErr w:type="spellEnd"/>
      <w:r w:rsidRPr="00C95918">
        <w:rPr>
          <w:rFonts w:ascii="Times New Roman" w:eastAsia="Times New Roman" w:hAnsi="Times New Roman"/>
          <w:sz w:val="24"/>
          <w:szCs w:val="24"/>
        </w:rPr>
        <w:t xml:space="preserve"> 238 11/8 було використано на 296 спортивних майданчиках. Тобто на 38% футбольних полях в Україні (в межах Бюджетної програми).</w:t>
      </w:r>
    </w:p>
    <w:p w14:paraId="66558EBB" w14:textId="77777777" w:rsidR="00C95918" w:rsidRDefault="00C95918" w:rsidP="00C95918">
      <w:pPr>
        <w:spacing w:after="0"/>
        <w:ind w:firstLine="720"/>
        <w:jc w:val="both"/>
        <w:rPr>
          <w:rFonts w:ascii="Times New Roman" w:eastAsia="Times New Roman" w:hAnsi="Times New Roman"/>
          <w:sz w:val="24"/>
          <w:szCs w:val="24"/>
        </w:rPr>
      </w:pPr>
      <w:r w:rsidRPr="00C95918">
        <w:rPr>
          <w:rFonts w:ascii="Times New Roman" w:eastAsia="Times New Roman" w:hAnsi="Times New Roman"/>
          <w:sz w:val="24"/>
          <w:szCs w:val="24"/>
        </w:rPr>
        <w:t>ТОВ «ФФУ Продакшн» безпосередньо здійснило будівництво 66 майданчиків по м. Києву, що складає 8 % від загальної кількості полів, будівництво яких передбачено державною програмою.</w:t>
      </w:r>
    </w:p>
    <w:p w14:paraId="7D4A30C6" w14:textId="41D07E04"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Протягом періоду роботи</w:t>
      </w:r>
      <w:r w:rsidR="00BE7E12">
        <w:rPr>
          <w:rFonts w:ascii="Times New Roman" w:hAnsi="Times New Roman"/>
          <w:sz w:val="24"/>
          <w:szCs w:val="24"/>
        </w:rPr>
        <w:t xml:space="preserve"> </w:t>
      </w:r>
      <w:r w:rsidRPr="006C7BB2">
        <w:rPr>
          <w:rFonts w:ascii="Times New Roman" w:hAnsi="Times New Roman"/>
          <w:sz w:val="24"/>
          <w:szCs w:val="24"/>
        </w:rPr>
        <w:t xml:space="preserve">ТСК неодноразово наголошувала на необхідності надання названими вище товариствами відомостей щодо фактичної закупівельної ціни штучного трав’яного покриття у німецької компанії </w:t>
      </w:r>
      <w:proofErr w:type="spellStart"/>
      <w:r w:rsidRPr="006C7BB2">
        <w:rPr>
          <w:rFonts w:ascii="Times New Roman" w:hAnsi="Times New Roman"/>
          <w:sz w:val="24"/>
          <w:szCs w:val="24"/>
        </w:rPr>
        <w:t>Polytan</w:t>
      </w:r>
      <w:proofErr w:type="spellEnd"/>
      <w:r w:rsidRPr="006C7BB2">
        <w:rPr>
          <w:rFonts w:ascii="Times New Roman" w:hAnsi="Times New Roman"/>
          <w:sz w:val="24"/>
          <w:szCs w:val="24"/>
        </w:rPr>
        <w:t xml:space="preserve"> </w:t>
      </w:r>
      <w:proofErr w:type="spellStart"/>
      <w:r w:rsidRPr="006C7BB2">
        <w:rPr>
          <w:rFonts w:ascii="Times New Roman" w:hAnsi="Times New Roman"/>
          <w:sz w:val="24"/>
          <w:szCs w:val="24"/>
        </w:rPr>
        <w:t>GmbH</w:t>
      </w:r>
      <w:proofErr w:type="spellEnd"/>
      <w:r w:rsidRPr="006C7BB2">
        <w:rPr>
          <w:rFonts w:ascii="Times New Roman" w:hAnsi="Times New Roman"/>
          <w:sz w:val="24"/>
          <w:szCs w:val="24"/>
        </w:rPr>
        <w:t xml:space="preserve"> або собівартості виробництва такого покриття на заводі ТОВ «ФФУ Продакшн». Однак</w:t>
      </w:r>
      <w:r w:rsidR="00BE7E12">
        <w:rPr>
          <w:rFonts w:ascii="Times New Roman" w:hAnsi="Times New Roman"/>
          <w:sz w:val="24"/>
          <w:szCs w:val="24"/>
        </w:rPr>
        <w:t xml:space="preserve"> </w:t>
      </w:r>
      <w:r w:rsidRPr="006C7BB2">
        <w:rPr>
          <w:rFonts w:ascii="Times New Roman" w:hAnsi="Times New Roman"/>
          <w:sz w:val="24"/>
          <w:szCs w:val="24"/>
        </w:rPr>
        <w:t>такої інформації останніми надано не було, що не дозволяє зробити висновок про реальну ціну м</w:t>
      </w:r>
      <w:r w:rsidRPr="006C7BB2">
        <w:rPr>
          <w:rFonts w:ascii="Times New Roman" w:hAnsi="Times New Roman"/>
          <w:sz w:val="24"/>
          <w:szCs w:val="24"/>
          <w:vertAlign w:val="superscript"/>
        </w:rPr>
        <w:t>2</w:t>
      </w:r>
      <w:r w:rsidRPr="006C7BB2">
        <w:rPr>
          <w:rFonts w:ascii="Times New Roman" w:hAnsi="Times New Roman"/>
          <w:sz w:val="24"/>
          <w:szCs w:val="24"/>
        </w:rPr>
        <w:t xml:space="preserve"> покриття «</w:t>
      </w:r>
      <w:proofErr w:type="spellStart"/>
      <w:r w:rsidRPr="006C7BB2">
        <w:rPr>
          <w:rFonts w:ascii="Times New Roman" w:hAnsi="Times New Roman"/>
          <w:sz w:val="24"/>
          <w:szCs w:val="24"/>
        </w:rPr>
        <w:t>Polіtan</w:t>
      </w:r>
      <w:proofErr w:type="spellEnd"/>
      <w:r w:rsidRPr="006C7BB2">
        <w:rPr>
          <w:rFonts w:ascii="Times New Roman" w:hAnsi="Times New Roman"/>
          <w:sz w:val="24"/>
          <w:szCs w:val="24"/>
        </w:rPr>
        <w:t xml:space="preserve">» </w:t>
      </w:r>
      <w:proofErr w:type="spellStart"/>
      <w:r w:rsidRPr="006C7BB2">
        <w:rPr>
          <w:rFonts w:ascii="Times New Roman" w:hAnsi="Times New Roman"/>
          <w:sz w:val="24"/>
          <w:szCs w:val="24"/>
        </w:rPr>
        <w:t>LigaGrassProCP</w:t>
      </w:r>
      <w:proofErr w:type="spellEnd"/>
      <w:r w:rsidRPr="006C7BB2">
        <w:rPr>
          <w:rFonts w:ascii="Times New Roman" w:hAnsi="Times New Roman"/>
          <w:sz w:val="24"/>
          <w:szCs w:val="24"/>
        </w:rPr>
        <w:t xml:space="preserve"> 238 для названих вище товариств, а також, як наслідок, про орієнтовні суми збитків державному бюджету, у разі їх наявності.</w:t>
      </w:r>
    </w:p>
    <w:p w14:paraId="223E1132" w14:textId="77777777" w:rsidR="005B3357" w:rsidRPr="006C7BB2" w:rsidRDefault="005B3357" w:rsidP="005B3357">
      <w:pPr>
        <w:spacing w:after="0"/>
        <w:jc w:val="both"/>
        <w:rPr>
          <w:rFonts w:ascii="Times New Roman" w:hAnsi="Times New Roman"/>
          <w:sz w:val="24"/>
          <w:szCs w:val="24"/>
        </w:rPr>
      </w:pPr>
    </w:p>
    <w:p w14:paraId="422668FB" w14:textId="535FA44C"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Як зазначено вище у даному звіті, ПрАТ «</w:t>
      </w:r>
      <w:proofErr w:type="spellStart"/>
      <w:r w:rsidRPr="006C7BB2">
        <w:rPr>
          <w:rFonts w:ascii="Times New Roman" w:hAnsi="Times New Roman"/>
          <w:sz w:val="24"/>
          <w:szCs w:val="24"/>
        </w:rPr>
        <w:t>Прінком</w:t>
      </w:r>
      <w:proofErr w:type="spellEnd"/>
      <w:r w:rsidRPr="006C7BB2">
        <w:rPr>
          <w:rFonts w:ascii="Times New Roman" w:hAnsi="Times New Roman"/>
          <w:sz w:val="24"/>
          <w:szCs w:val="24"/>
        </w:rPr>
        <w:t>» замовила проект для повторного використання «Спортивний майданчик для міні-футболу розміром 42х22» у 2017 ро</w:t>
      </w:r>
      <w:r w:rsidR="00917D2D" w:rsidRPr="006C7BB2">
        <w:rPr>
          <w:rFonts w:ascii="Times New Roman" w:hAnsi="Times New Roman"/>
          <w:sz w:val="24"/>
          <w:szCs w:val="24"/>
        </w:rPr>
        <w:t>ці</w:t>
      </w:r>
      <w:r w:rsidRPr="006C7BB2">
        <w:rPr>
          <w:rFonts w:ascii="Times New Roman" w:hAnsi="Times New Roman"/>
          <w:sz w:val="24"/>
          <w:szCs w:val="24"/>
        </w:rPr>
        <w:t>. Саме в цьому проекті прямо зазначається вітчизняний виробник ТОВ «ФФУ Продакшн», що виготовляє штучне трав’яне покриття по технології міжнародної фірми «</w:t>
      </w:r>
      <w:proofErr w:type="spellStart"/>
      <w:r w:rsidRPr="006C7BB2">
        <w:rPr>
          <w:rFonts w:ascii="Times New Roman" w:hAnsi="Times New Roman"/>
          <w:sz w:val="24"/>
          <w:szCs w:val="24"/>
        </w:rPr>
        <w:t>Politan</w:t>
      </w:r>
      <w:proofErr w:type="spellEnd"/>
      <w:r w:rsidRPr="006C7BB2">
        <w:rPr>
          <w:rFonts w:ascii="Times New Roman" w:hAnsi="Times New Roman"/>
          <w:sz w:val="24"/>
          <w:szCs w:val="24"/>
        </w:rPr>
        <w:t xml:space="preserve">» типу «Штучна трава» </w:t>
      </w:r>
      <w:proofErr w:type="spellStart"/>
      <w:r w:rsidRPr="006C7BB2">
        <w:rPr>
          <w:rFonts w:ascii="Times New Roman" w:hAnsi="Times New Roman"/>
          <w:sz w:val="24"/>
          <w:szCs w:val="24"/>
        </w:rPr>
        <w:t>LigaGrassProCP</w:t>
      </w:r>
      <w:proofErr w:type="spellEnd"/>
      <w:r w:rsidRPr="006C7BB2">
        <w:rPr>
          <w:rFonts w:ascii="Times New Roman" w:hAnsi="Times New Roman"/>
          <w:sz w:val="24"/>
          <w:szCs w:val="24"/>
        </w:rPr>
        <w:t xml:space="preserve"> 238. Між іншим, на момент виготовлення вказаний вище проект вже містив кошторисні відомості штучного покриття та його елементів. У подальшому, саме цей проект було опубліковано на сайті </w:t>
      </w:r>
      <w:proofErr w:type="spellStart"/>
      <w:r w:rsidRPr="006C7BB2">
        <w:rPr>
          <w:rFonts w:ascii="Times New Roman" w:hAnsi="Times New Roman"/>
          <w:sz w:val="24"/>
          <w:szCs w:val="24"/>
        </w:rPr>
        <w:t>Мінрегіонбуду</w:t>
      </w:r>
      <w:proofErr w:type="spellEnd"/>
      <w:r w:rsidRPr="006C7BB2">
        <w:rPr>
          <w:rFonts w:ascii="Times New Roman" w:hAnsi="Times New Roman"/>
          <w:sz w:val="24"/>
          <w:szCs w:val="24"/>
        </w:rPr>
        <w:t>.</w:t>
      </w:r>
    </w:p>
    <w:p w14:paraId="56963967"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З викладеного вище виникає ряд запитань:</w:t>
      </w:r>
    </w:p>
    <w:p w14:paraId="5C25048D" w14:textId="7B285A2D"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lastRenderedPageBreak/>
        <w:tab/>
        <w:t>-  враховуючи відомості, надані представниками ТОВ «ФФУ Продакшн», щодо відсутності будь-якої комунікації між ТОВ «ФФУ Продакшн» та ПрАТ «</w:t>
      </w:r>
      <w:proofErr w:type="spellStart"/>
      <w:r w:rsidRPr="006C7BB2">
        <w:rPr>
          <w:rFonts w:ascii="Times New Roman" w:hAnsi="Times New Roman"/>
          <w:sz w:val="24"/>
          <w:szCs w:val="24"/>
        </w:rPr>
        <w:t>Прінком</w:t>
      </w:r>
      <w:proofErr w:type="spellEnd"/>
      <w:r w:rsidRPr="006C7BB2">
        <w:rPr>
          <w:rFonts w:ascii="Times New Roman" w:hAnsi="Times New Roman"/>
          <w:sz w:val="24"/>
          <w:szCs w:val="24"/>
        </w:rPr>
        <w:t>», з яких джерел у ПрАТ «</w:t>
      </w:r>
      <w:proofErr w:type="spellStart"/>
      <w:r w:rsidRPr="006C7BB2">
        <w:rPr>
          <w:rFonts w:ascii="Times New Roman" w:hAnsi="Times New Roman"/>
          <w:sz w:val="24"/>
          <w:szCs w:val="24"/>
        </w:rPr>
        <w:t>Прінком</w:t>
      </w:r>
      <w:proofErr w:type="spellEnd"/>
      <w:r w:rsidRPr="006C7BB2">
        <w:rPr>
          <w:rFonts w:ascii="Times New Roman" w:hAnsi="Times New Roman"/>
          <w:sz w:val="24"/>
          <w:szCs w:val="24"/>
        </w:rPr>
        <w:t xml:space="preserve">», </w:t>
      </w:r>
      <w:r w:rsidR="00BE7E12">
        <w:rPr>
          <w:rFonts w:ascii="Times New Roman" w:hAnsi="Times New Roman"/>
          <w:sz w:val="24"/>
          <w:szCs w:val="24"/>
        </w:rPr>
        <w:t xml:space="preserve">здійснюючи </w:t>
      </w:r>
      <w:r w:rsidRPr="006C7BB2">
        <w:rPr>
          <w:rFonts w:ascii="Times New Roman" w:hAnsi="Times New Roman"/>
          <w:sz w:val="24"/>
          <w:szCs w:val="24"/>
        </w:rPr>
        <w:t>замовл</w:t>
      </w:r>
      <w:r w:rsidR="00BE7E12">
        <w:rPr>
          <w:rFonts w:ascii="Times New Roman" w:hAnsi="Times New Roman"/>
          <w:sz w:val="24"/>
          <w:szCs w:val="24"/>
        </w:rPr>
        <w:t>ення</w:t>
      </w:r>
      <w:r w:rsidRPr="006C7BB2">
        <w:rPr>
          <w:rFonts w:ascii="Times New Roman" w:hAnsi="Times New Roman"/>
          <w:sz w:val="24"/>
          <w:szCs w:val="24"/>
        </w:rPr>
        <w:t xml:space="preserve"> розробк</w:t>
      </w:r>
      <w:r w:rsidR="00BE7E12">
        <w:rPr>
          <w:rFonts w:ascii="Times New Roman" w:hAnsi="Times New Roman"/>
          <w:sz w:val="24"/>
          <w:szCs w:val="24"/>
        </w:rPr>
        <w:t>и</w:t>
      </w:r>
      <w:r w:rsidRPr="006C7BB2">
        <w:rPr>
          <w:rFonts w:ascii="Times New Roman" w:hAnsi="Times New Roman"/>
          <w:sz w:val="24"/>
          <w:szCs w:val="24"/>
        </w:rPr>
        <w:t xml:space="preserve"> проекту для повторного використання «Спортивний майданчик для міні-футболу розміром 42х22», були наявні гарантії запуску роботи заводу ТОВ «ФФУ Продакшн» з виготовлення штучного трав’яного покриття </w:t>
      </w:r>
      <w:proofErr w:type="spellStart"/>
      <w:r w:rsidRPr="006C7BB2">
        <w:rPr>
          <w:rFonts w:ascii="Times New Roman" w:hAnsi="Times New Roman"/>
          <w:sz w:val="24"/>
          <w:szCs w:val="24"/>
        </w:rPr>
        <w:t>LigaGrassProCP</w:t>
      </w:r>
      <w:proofErr w:type="spellEnd"/>
      <w:r w:rsidRPr="006C7BB2">
        <w:rPr>
          <w:rFonts w:ascii="Times New Roman" w:hAnsi="Times New Roman"/>
          <w:sz w:val="24"/>
          <w:szCs w:val="24"/>
        </w:rPr>
        <w:t xml:space="preserve"> 238?</w:t>
      </w:r>
    </w:p>
    <w:p w14:paraId="132C70CA" w14:textId="019A2EDF" w:rsidR="005B3357" w:rsidRPr="006C7BB2" w:rsidRDefault="005B3357" w:rsidP="005B3357">
      <w:pPr>
        <w:spacing w:after="0"/>
        <w:ind w:firstLine="708"/>
        <w:jc w:val="both"/>
        <w:rPr>
          <w:rFonts w:ascii="Times New Roman" w:hAnsi="Times New Roman"/>
          <w:sz w:val="24"/>
          <w:szCs w:val="24"/>
        </w:rPr>
      </w:pPr>
      <w:r w:rsidRPr="006C7BB2">
        <w:rPr>
          <w:rFonts w:ascii="Times New Roman" w:hAnsi="Times New Roman"/>
          <w:sz w:val="24"/>
          <w:szCs w:val="24"/>
        </w:rPr>
        <w:t>-  яким чином, знову ж таки</w:t>
      </w:r>
      <w:r w:rsidR="00917D2D" w:rsidRPr="006C7BB2">
        <w:rPr>
          <w:rFonts w:ascii="Times New Roman" w:hAnsi="Times New Roman"/>
          <w:sz w:val="24"/>
          <w:szCs w:val="24"/>
        </w:rPr>
        <w:t>,</w:t>
      </w:r>
      <w:r w:rsidRPr="006C7BB2">
        <w:rPr>
          <w:rFonts w:ascii="Times New Roman" w:hAnsi="Times New Roman"/>
          <w:sz w:val="24"/>
          <w:szCs w:val="24"/>
        </w:rPr>
        <w:t xml:space="preserve"> зважаючи на відсутність будь-якої комунікації між ТОВ «ФФУ Продакшн» та ПрАТ «</w:t>
      </w:r>
      <w:proofErr w:type="spellStart"/>
      <w:r w:rsidRPr="006C7BB2">
        <w:rPr>
          <w:rFonts w:ascii="Times New Roman" w:hAnsi="Times New Roman"/>
          <w:sz w:val="24"/>
          <w:szCs w:val="24"/>
        </w:rPr>
        <w:t>Прінком</w:t>
      </w:r>
      <w:proofErr w:type="spellEnd"/>
      <w:r w:rsidRPr="006C7BB2">
        <w:rPr>
          <w:rFonts w:ascii="Times New Roman" w:hAnsi="Times New Roman"/>
          <w:sz w:val="24"/>
          <w:szCs w:val="24"/>
        </w:rPr>
        <w:t xml:space="preserve">», останнє володіло інформацією про цінову політику ТОВ «ФФУ Продакшн» та ТОВ «Спорт Технологія» </w:t>
      </w:r>
      <w:r w:rsidR="00917D2D" w:rsidRPr="006C7BB2">
        <w:rPr>
          <w:rFonts w:ascii="Times New Roman" w:hAnsi="Times New Roman"/>
          <w:sz w:val="24"/>
          <w:szCs w:val="24"/>
        </w:rPr>
        <w:t>щодо</w:t>
      </w:r>
      <w:r w:rsidRPr="006C7BB2">
        <w:rPr>
          <w:rFonts w:ascii="Times New Roman" w:hAnsi="Times New Roman"/>
          <w:sz w:val="24"/>
          <w:szCs w:val="24"/>
        </w:rPr>
        <w:t xml:space="preserve"> штучного трав’яного покриття вітчизняного</w:t>
      </w:r>
      <w:r w:rsidR="00BE7E12">
        <w:rPr>
          <w:rFonts w:ascii="Times New Roman" w:hAnsi="Times New Roman"/>
          <w:sz w:val="24"/>
          <w:szCs w:val="24"/>
        </w:rPr>
        <w:t xml:space="preserve"> виробництва </w:t>
      </w:r>
      <w:proofErr w:type="spellStart"/>
      <w:r w:rsidR="00BE7E12">
        <w:rPr>
          <w:rFonts w:ascii="Times New Roman" w:hAnsi="Times New Roman"/>
          <w:sz w:val="24"/>
          <w:szCs w:val="24"/>
        </w:rPr>
        <w:t>LigaGrassProCP</w:t>
      </w:r>
      <w:proofErr w:type="spellEnd"/>
      <w:r w:rsidR="00BE7E12">
        <w:rPr>
          <w:rFonts w:ascii="Times New Roman" w:hAnsi="Times New Roman"/>
          <w:sz w:val="24"/>
          <w:szCs w:val="24"/>
        </w:rPr>
        <w:t xml:space="preserve"> 238</w:t>
      </w:r>
      <w:r w:rsidRPr="006C7BB2">
        <w:rPr>
          <w:rFonts w:ascii="Times New Roman" w:hAnsi="Times New Roman"/>
          <w:sz w:val="24"/>
          <w:szCs w:val="24"/>
        </w:rPr>
        <w:t xml:space="preserve"> до моменту запуску роботи заводу та як таку інформацію могло бути включено до кошторису проекту для повторного використання «Спортивний майданчик для міні-футболу розміром 42х22», замовленого ПрАТ «</w:t>
      </w:r>
      <w:proofErr w:type="spellStart"/>
      <w:r w:rsidRPr="006C7BB2">
        <w:rPr>
          <w:rFonts w:ascii="Times New Roman" w:hAnsi="Times New Roman"/>
          <w:sz w:val="24"/>
          <w:szCs w:val="24"/>
        </w:rPr>
        <w:t>Прінком</w:t>
      </w:r>
      <w:proofErr w:type="spellEnd"/>
      <w:r w:rsidRPr="006C7BB2">
        <w:rPr>
          <w:rFonts w:ascii="Times New Roman" w:hAnsi="Times New Roman"/>
          <w:sz w:val="24"/>
          <w:szCs w:val="24"/>
        </w:rPr>
        <w:t>»?</w:t>
      </w:r>
    </w:p>
    <w:p w14:paraId="2AEFA783" w14:textId="5513BBA0"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  на підставі викладених вище запитань залишається з’ясувати</w:t>
      </w:r>
      <w:r w:rsidR="00BE7E12">
        <w:rPr>
          <w:rFonts w:ascii="Times New Roman" w:hAnsi="Times New Roman"/>
          <w:sz w:val="24"/>
          <w:szCs w:val="24"/>
        </w:rPr>
        <w:t>:</w:t>
      </w:r>
      <w:r w:rsidRPr="006C7BB2">
        <w:rPr>
          <w:rFonts w:ascii="Times New Roman" w:hAnsi="Times New Roman"/>
          <w:sz w:val="24"/>
          <w:szCs w:val="24"/>
        </w:rPr>
        <w:t xml:space="preserve"> хто саме з представників ГС «Федерація футболу України», ТОВ «ФФУ Продакшн», ТОВ «Спорт Технологія» вели переговори з ПрАТ  «</w:t>
      </w:r>
      <w:proofErr w:type="spellStart"/>
      <w:r w:rsidRPr="006C7BB2">
        <w:rPr>
          <w:rFonts w:ascii="Times New Roman" w:hAnsi="Times New Roman"/>
          <w:sz w:val="24"/>
          <w:szCs w:val="24"/>
        </w:rPr>
        <w:t>Прінком</w:t>
      </w:r>
      <w:proofErr w:type="spellEnd"/>
      <w:r w:rsidRPr="006C7BB2">
        <w:rPr>
          <w:rFonts w:ascii="Times New Roman" w:hAnsi="Times New Roman"/>
          <w:sz w:val="24"/>
          <w:szCs w:val="24"/>
        </w:rPr>
        <w:t>» та головним архітектором проекту В. </w:t>
      </w:r>
      <w:proofErr w:type="spellStart"/>
      <w:r w:rsidRPr="006C7BB2">
        <w:rPr>
          <w:rFonts w:ascii="Times New Roman" w:hAnsi="Times New Roman"/>
          <w:sz w:val="24"/>
          <w:szCs w:val="24"/>
        </w:rPr>
        <w:t>Бельчиковим</w:t>
      </w:r>
      <w:proofErr w:type="spellEnd"/>
      <w:r w:rsidRPr="006C7BB2">
        <w:rPr>
          <w:rFonts w:ascii="Times New Roman" w:hAnsi="Times New Roman"/>
          <w:sz w:val="24"/>
          <w:szCs w:val="24"/>
        </w:rPr>
        <w:t xml:space="preserve"> щодо умов, технічних характеристик та інших складових проекту для повторного використання «Спортивний майданчик для міні-футболу розміром 42х22»?</w:t>
      </w:r>
    </w:p>
    <w:p w14:paraId="46FA13EC" w14:textId="77777777" w:rsidR="005B3357" w:rsidRPr="006C7BB2" w:rsidRDefault="005B3357" w:rsidP="005B3357">
      <w:pPr>
        <w:spacing w:after="0"/>
        <w:jc w:val="both"/>
        <w:rPr>
          <w:rFonts w:ascii="Times New Roman" w:hAnsi="Times New Roman"/>
          <w:sz w:val="24"/>
          <w:szCs w:val="24"/>
        </w:rPr>
      </w:pPr>
    </w:p>
    <w:p w14:paraId="02DB1B95" w14:textId="54C4291F" w:rsidR="005B3357" w:rsidRPr="006C7BB2" w:rsidRDefault="005B3357" w:rsidP="005B3357">
      <w:pPr>
        <w:spacing w:after="0"/>
        <w:ind w:firstLine="708"/>
        <w:jc w:val="both"/>
        <w:rPr>
          <w:rFonts w:ascii="Times New Roman" w:hAnsi="Times New Roman"/>
          <w:sz w:val="24"/>
          <w:szCs w:val="24"/>
        </w:rPr>
      </w:pPr>
      <w:r w:rsidRPr="006C7BB2">
        <w:rPr>
          <w:rFonts w:ascii="Times New Roman" w:hAnsi="Times New Roman"/>
          <w:sz w:val="24"/>
          <w:szCs w:val="24"/>
        </w:rPr>
        <w:t xml:space="preserve">На запитання члена ТСК, поставлене представнику ТОВ «Спорт Технологія» </w:t>
      </w:r>
      <w:proofErr w:type="spellStart"/>
      <w:r w:rsidRPr="006C7BB2">
        <w:rPr>
          <w:rFonts w:ascii="Times New Roman" w:hAnsi="Times New Roman"/>
          <w:sz w:val="24"/>
          <w:szCs w:val="24"/>
        </w:rPr>
        <w:t>Герулі</w:t>
      </w:r>
      <w:proofErr w:type="spellEnd"/>
      <w:r w:rsidRPr="006C7BB2">
        <w:rPr>
          <w:rFonts w:ascii="Times New Roman" w:hAnsi="Times New Roman"/>
          <w:sz w:val="24"/>
          <w:szCs w:val="24"/>
        </w:rPr>
        <w:t xml:space="preserve"> Т.І. «чи замовляли ви, чи представники, чи директор, якого ви представляєте, «Спорт Технології» типові проекти будівництва спортивних майданчиків?», останній надав </w:t>
      </w:r>
      <w:r w:rsidR="00BE7E12">
        <w:rPr>
          <w:rFonts w:ascii="Times New Roman" w:hAnsi="Times New Roman"/>
          <w:sz w:val="24"/>
          <w:szCs w:val="24"/>
        </w:rPr>
        <w:t>так</w:t>
      </w:r>
      <w:r w:rsidRPr="006C7BB2">
        <w:rPr>
          <w:rFonts w:ascii="Times New Roman" w:hAnsi="Times New Roman"/>
          <w:sz w:val="24"/>
          <w:szCs w:val="24"/>
        </w:rPr>
        <w:t>у відповідь: «ТОВ «Спорт Технологія» безпосередньо не замовляла виготовлення типових проектів. В нас була співпраця, у «Спорт Технології», в Української асоціації футболу, на той час Федерації футболу, з товариством «</w:t>
      </w:r>
      <w:proofErr w:type="spellStart"/>
      <w:r w:rsidRPr="006C7BB2">
        <w:rPr>
          <w:rFonts w:ascii="Times New Roman" w:hAnsi="Times New Roman"/>
          <w:sz w:val="24"/>
          <w:szCs w:val="24"/>
        </w:rPr>
        <w:t>Прінком</w:t>
      </w:r>
      <w:proofErr w:type="spellEnd"/>
      <w:r w:rsidRPr="006C7BB2">
        <w:rPr>
          <w:rFonts w:ascii="Times New Roman" w:hAnsi="Times New Roman"/>
          <w:sz w:val="24"/>
          <w:szCs w:val="24"/>
        </w:rPr>
        <w:t>» … , який як фінансова компанія замовив виготовлення проекту повторного використання в Київському науково-дослідному інституті, точну назву зараз не скажу».</w:t>
      </w:r>
    </w:p>
    <w:p w14:paraId="2ABDC440"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 xml:space="preserve"> </w:t>
      </w:r>
      <w:r w:rsidRPr="006C7BB2">
        <w:rPr>
          <w:rFonts w:ascii="Times New Roman" w:hAnsi="Times New Roman"/>
          <w:sz w:val="24"/>
          <w:szCs w:val="24"/>
        </w:rPr>
        <w:tab/>
      </w:r>
      <w:bookmarkStart w:id="14" w:name="_Hlk37061734"/>
      <w:r w:rsidRPr="006C7BB2">
        <w:rPr>
          <w:rFonts w:ascii="Times New Roman" w:hAnsi="Times New Roman"/>
          <w:sz w:val="24"/>
          <w:szCs w:val="24"/>
        </w:rPr>
        <w:t>Така обставина підтверджує існування комунікації ТОВ «Спорт Технологія» та ГС «Федерація футболу України» з ПрАТ «</w:t>
      </w:r>
      <w:proofErr w:type="spellStart"/>
      <w:r w:rsidRPr="006C7BB2">
        <w:rPr>
          <w:rFonts w:ascii="Times New Roman" w:hAnsi="Times New Roman"/>
          <w:sz w:val="24"/>
          <w:szCs w:val="24"/>
        </w:rPr>
        <w:t>Прінком</w:t>
      </w:r>
      <w:proofErr w:type="spellEnd"/>
      <w:r w:rsidRPr="006C7BB2">
        <w:rPr>
          <w:rFonts w:ascii="Times New Roman" w:hAnsi="Times New Roman"/>
          <w:sz w:val="24"/>
          <w:szCs w:val="24"/>
        </w:rPr>
        <w:t xml:space="preserve">», в проект для повторного використання «Спортивний майданчик для міні-футболу розміром 42х22», замовлений останнім, було включено ТОВ «ФФУ Продакшн», як вітчизняного виробника штучного трав’яного покриття </w:t>
      </w:r>
      <w:proofErr w:type="spellStart"/>
      <w:r w:rsidRPr="006C7BB2">
        <w:rPr>
          <w:rFonts w:ascii="Times New Roman" w:hAnsi="Times New Roman"/>
          <w:sz w:val="24"/>
          <w:szCs w:val="24"/>
        </w:rPr>
        <w:t>Politan</w:t>
      </w:r>
      <w:proofErr w:type="spellEnd"/>
      <w:r w:rsidRPr="006C7BB2">
        <w:rPr>
          <w:rFonts w:ascii="Times New Roman" w:hAnsi="Times New Roman"/>
          <w:sz w:val="24"/>
          <w:szCs w:val="24"/>
        </w:rPr>
        <w:t xml:space="preserve"> </w:t>
      </w:r>
      <w:proofErr w:type="spellStart"/>
      <w:r w:rsidRPr="006C7BB2">
        <w:rPr>
          <w:rFonts w:ascii="Times New Roman" w:hAnsi="Times New Roman"/>
          <w:sz w:val="24"/>
          <w:szCs w:val="24"/>
        </w:rPr>
        <w:t>LigaGrassProCP</w:t>
      </w:r>
      <w:proofErr w:type="spellEnd"/>
      <w:r w:rsidRPr="006C7BB2">
        <w:rPr>
          <w:rFonts w:ascii="Times New Roman" w:hAnsi="Times New Roman"/>
          <w:sz w:val="24"/>
          <w:szCs w:val="24"/>
        </w:rPr>
        <w:t xml:space="preserve"> 238.</w:t>
      </w:r>
    </w:p>
    <w:bookmarkEnd w:id="14"/>
    <w:p w14:paraId="4D1E89AB" w14:textId="046A6B99"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r>
      <w:bookmarkStart w:id="15" w:name="_Hlk37061879"/>
      <w:r w:rsidRPr="006C7BB2">
        <w:rPr>
          <w:rFonts w:ascii="Times New Roman" w:hAnsi="Times New Roman"/>
          <w:sz w:val="24"/>
          <w:szCs w:val="24"/>
        </w:rPr>
        <w:t>Водночас ТСК дійшло до висновку, що комунікація відбувалася й між ТОВ «ФФУ Продакшн» та ПрАТ «</w:t>
      </w:r>
      <w:proofErr w:type="spellStart"/>
      <w:r w:rsidRPr="006C7BB2">
        <w:rPr>
          <w:rFonts w:ascii="Times New Roman" w:hAnsi="Times New Roman"/>
          <w:sz w:val="24"/>
          <w:szCs w:val="24"/>
        </w:rPr>
        <w:t>Прінком</w:t>
      </w:r>
      <w:proofErr w:type="spellEnd"/>
      <w:r w:rsidRPr="006C7BB2">
        <w:rPr>
          <w:rFonts w:ascii="Times New Roman" w:hAnsi="Times New Roman"/>
          <w:sz w:val="24"/>
          <w:szCs w:val="24"/>
        </w:rPr>
        <w:t>». Вказане підтверджується невід’ємним додатком до проекту для повторного використання «Спортивний майданчик для міні-футболу розміром 42х22» «Посібник з технічного обслуговування та догляду за футбольними полями з штучними газонами», де згадується ТОВ «ФФУ Продакшн».</w:t>
      </w:r>
      <w:bookmarkEnd w:id="15"/>
    </w:p>
    <w:p w14:paraId="27943B5E" w14:textId="01AE7E30"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 xml:space="preserve">Крім того, виникає запитання щодо того, хто саме з представників ГС «Федерація футболу України», ТОВ «ФФУ Продакшн», ТОВ «Спорт Технологія» або уповноважених ними осіб гарантував початок роботи заводу ТОВ «ФФУ Продакшн» у момент розміщення на сайті </w:t>
      </w:r>
      <w:proofErr w:type="spellStart"/>
      <w:r w:rsidRPr="006C7BB2">
        <w:rPr>
          <w:rFonts w:ascii="Times New Roman" w:hAnsi="Times New Roman"/>
          <w:sz w:val="24"/>
          <w:szCs w:val="24"/>
        </w:rPr>
        <w:t>Мінрегіонбуду</w:t>
      </w:r>
      <w:proofErr w:type="spellEnd"/>
      <w:r w:rsidRPr="006C7BB2">
        <w:rPr>
          <w:rFonts w:ascii="Times New Roman" w:hAnsi="Times New Roman"/>
          <w:sz w:val="24"/>
          <w:szCs w:val="24"/>
        </w:rPr>
        <w:t>, адже, як вже зазначалося вище, завод ТОВ «ФФУ Продакшн» розпочав свою роботу 19.12.2017, на чому наголошується в листі ТОВ «Спорт Технологія» № 24/02-20 від 24.02.2020.</w:t>
      </w:r>
    </w:p>
    <w:p w14:paraId="7CB63B3E" w14:textId="1E2BB45B"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 xml:space="preserve">Водночас у названому листі також наголошується на досягненні домовленостей між ТОВ «Спорт Технологія» та німецькою компанією </w:t>
      </w:r>
      <w:proofErr w:type="spellStart"/>
      <w:r w:rsidRPr="006C7BB2">
        <w:rPr>
          <w:rFonts w:ascii="Times New Roman" w:hAnsi="Times New Roman"/>
          <w:sz w:val="24"/>
          <w:szCs w:val="24"/>
        </w:rPr>
        <w:t>Polytan</w:t>
      </w:r>
      <w:proofErr w:type="spellEnd"/>
      <w:r w:rsidRPr="006C7BB2">
        <w:rPr>
          <w:rFonts w:ascii="Times New Roman" w:hAnsi="Times New Roman"/>
          <w:sz w:val="24"/>
          <w:szCs w:val="24"/>
        </w:rPr>
        <w:t xml:space="preserve"> </w:t>
      </w:r>
      <w:proofErr w:type="spellStart"/>
      <w:r w:rsidRPr="006C7BB2">
        <w:rPr>
          <w:rFonts w:ascii="Times New Roman" w:hAnsi="Times New Roman"/>
          <w:sz w:val="24"/>
          <w:szCs w:val="24"/>
        </w:rPr>
        <w:t>GmbH</w:t>
      </w:r>
      <w:proofErr w:type="spellEnd"/>
      <w:r w:rsidRPr="006C7BB2">
        <w:rPr>
          <w:rFonts w:ascii="Times New Roman" w:hAnsi="Times New Roman"/>
          <w:sz w:val="24"/>
          <w:szCs w:val="24"/>
        </w:rPr>
        <w:t xml:space="preserve"> щодо ексклюзивного права на продаж ТОВ «Спорт Технологія» продукції вказаної німецької компанії на території України, серед якої і штучне трав’яне покриття </w:t>
      </w:r>
      <w:proofErr w:type="spellStart"/>
      <w:r w:rsidRPr="006C7BB2">
        <w:rPr>
          <w:rFonts w:ascii="Times New Roman" w:hAnsi="Times New Roman"/>
          <w:sz w:val="24"/>
          <w:szCs w:val="24"/>
        </w:rPr>
        <w:t>LigaGrassProCP</w:t>
      </w:r>
      <w:proofErr w:type="spellEnd"/>
      <w:r w:rsidRPr="006C7BB2">
        <w:rPr>
          <w:rFonts w:ascii="Times New Roman" w:hAnsi="Times New Roman"/>
          <w:sz w:val="24"/>
          <w:szCs w:val="24"/>
        </w:rPr>
        <w:t>, яке було включено до проекту для повторного використання, а також технічні характеристики якого містились у технічних вимогах розпорядників коштів нижчого рівня.</w:t>
      </w:r>
    </w:p>
    <w:p w14:paraId="760BBF44"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В листі № 24/02-20 від 24.02.2020 ТОВ «Спорт Технологія» також зазначені середні ціни за якими реалізовувалось штучне трав’яне покриття, проте, ТСК не може взяти їх до уваги з огляду на наступне.</w:t>
      </w:r>
    </w:p>
    <w:p w14:paraId="3BB59CBF" w14:textId="0DB2D464"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lastRenderedPageBreak/>
        <w:tab/>
        <w:t>Вище вже зазначено, що ТСК не отримала копії ліцензійної угоди, відповідно неможливо встановити істотні умови договірних відносин. Крім того, у листі наводяться лише кінцеві дані щодо середніх цін з урахуванням</w:t>
      </w:r>
      <w:r w:rsidR="00917D2D" w:rsidRPr="006C7BB2">
        <w:rPr>
          <w:rFonts w:ascii="Times New Roman" w:hAnsi="Times New Roman"/>
          <w:sz w:val="24"/>
          <w:szCs w:val="24"/>
        </w:rPr>
        <w:t xml:space="preserve"> сплачених</w:t>
      </w:r>
      <w:r w:rsidRPr="006C7BB2">
        <w:rPr>
          <w:rFonts w:ascii="Times New Roman" w:hAnsi="Times New Roman"/>
          <w:sz w:val="24"/>
          <w:szCs w:val="24"/>
        </w:rPr>
        <w:t xml:space="preserve"> обов’язкових платежів, проте, ТСК запитувала </w:t>
      </w:r>
      <w:r w:rsidR="00BE7E12">
        <w:rPr>
          <w:rFonts w:ascii="Times New Roman" w:hAnsi="Times New Roman"/>
          <w:sz w:val="24"/>
          <w:szCs w:val="24"/>
        </w:rPr>
        <w:t xml:space="preserve">про </w:t>
      </w:r>
      <w:r w:rsidRPr="006C7BB2">
        <w:rPr>
          <w:rFonts w:ascii="Times New Roman" w:hAnsi="Times New Roman"/>
          <w:sz w:val="24"/>
          <w:szCs w:val="24"/>
        </w:rPr>
        <w:t xml:space="preserve">відомості щодо закупівельної ціни штучного трав’яного покриття у компанії </w:t>
      </w:r>
      <w:proofErr w:type="spellStart"/>
      <w:r w:rsidRPr="006C7BB2">
        <w:rPr>
          <w:rFonts w:ascii="Times New Roman" w:hAnsi="Times New Roman"/>
          <w:sz w:val="24"/>
          <w:szCs w:val="24"/>
        </w:rPr>
        <w:t>Polytan</w:t>
      </w:r>
      <w:proofErr w:type="spellEnd"/>
      <w:r w:rsidRPr="006C7BB2">
        <w:rPr>
          <w:rFonts w:ascii="Times New Roman" w:hAnsi="Times New Roman"/>
          <w:sz w:val="24"/>
          <w:szCs w:val="24"/>
        </w:rPr>
        <w:t xml:space="preserve"> </w:t>
      </w:r>
      <w:proofErr w:type="spellStart"/>
      <w:r w:rsidRPr="006C7BB2">
        <w:rPr>
          <w:rFonts w:ascii="Times New Roman" w:hAnsi="Times New Roman"/>
          <w:sz w:val="24"/>
          <w:szCs w:val="24"/>
        </w:rPr>
        <w:t>GmbH</w:t>
      </w:r>
      <w:proofErr w:type="spellEnd"/>
      <w:r w:rsidRPr="006C7BB2">
        <w:rPr>
          <w:rFonts w:ascii="Times New Roman" w:hAnsi="Times New Roman"/>
          <w:sz w:val="24"/>
          <w:szCs w:val="24"/>
        </w:rPr>
        <w:t xml:space="preserve"> та собівартість виробництва м</w:t>
      </w:r>
      <w:r w:rsidRPr="006C7BB2">
        <w:rPr>
          <w:rFonts w:ascii="Times New Roman" w:hAnsi="Times New Roman"/>
          <w:sz w:val="24"/>
          <w:szCs w:val="24"/>
          <w:vertAlign w:val="superscript"/>
        </w:rPr>
        <w:t>2</w:t>
      </w:r>
      <w:r w:rsidRPr="006C7BB2">
        <w:rPr>
          <w:rFonts w:ascii="Times New Roman" w:hAnsi="Times New Roman"/>
          <w:sz w:val="24"/>
          <w:szCs w:val="24"/>
        </w:rPr>
        <w:t xml:space="preserve"> на заводі ТОВ «ФФУ Продакшн». Такі відомості можуть бути підтверджені, зокрема, але не виключно: ліцензійною угодою, іншими угодами між товариствами, бухгалтерськими відомостями.</w:t>
      </w:r>
    </w:p>
    <w:p w14:paraId="414B2DC5" w14:textId="18AC3B89"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 xml:space="preserve">Крім того, необхідно вказати, що покупцями штучного трав’яного покриття </w:t>
      </w:r>
      <w:proofErr w:type="spellStart"/>
      <w:r w:rsidRPr="006C7BB2">
        <w:rPr>
          <w:rFonts w:ascii="Times New Roman" w:hAnsi="Times New Roman"/>
          <w:sz w:val="24"/>
          <w:szCs w:val="24"/>
        </w:rPr>
        <w:t>LigaGrassProCP</w:t>
      </w:r>
      <w:proofErr w:type="spellEnd"/>
      <w:r w:rsidRPr="006C7BB2">
        <w:rPr>
          <w:rFonts w:ascii="Times New Roman" w:hAnsi="Times New Roman"/>
          <w:sz w:val="24"/>
          <w:szCs w:val="24"/>
        </w:rPr>
        <w:t xml:space="preserve"> 238 у ТОВ «Спорт Технологія» у 2017 році, згідно</w:t>
      </w:r>
      <w:r w:rsidR="00BE7E12">
        <w:rPr>
          <w:rFonts w:ascii="Times New Roman" w:hAnsi="Times New Roman"/>
          <w:sz w:val="24"/>
          <w:szCs w:val="24"/>
        </w:rPr>
        <w:t xml:space="preserve"> з</w:t>
      </w:r>
      <w:r w:rsidRPr="006C7BB2">
        <w:rPr>
          <w:rFonts w:ascii="Times New Roman" w:hAnsi="Times New Roman"/>
          <w:sz w:val="24"/>
          <w:szCs w:val="24"/>
        </w:rPr>
        <w:t xml:space="preserve"> назван</w:t>
      </w:r>
      <w:r w:rsidR="00BE7E12">
        <w:rPr>
          <w:rFonts w:ascii="Times New Roman" w:hAnsi="Times New Roman"/>
          <w:sz w:val="24"/>
          <w:szCs w:val="24"/>
        </w:rPr>
        <w:t>им</w:t>
      </w:r>
      <w:r w:rsidRPr="006C7BB2">
        <w:rPr>
          <w:rFonts w:ascii="Times New Roman" w:hAnsi="Times New Roman"/>
          <w:sz w:val="24"/>
          <w:szCs w:val="24"/>
        </w:rPr>
        <w:t xml:space="preserve"> вище лист</w:t>
      </w:r>
      <w:r w:rsidR="00BE7E12">
        <w:rPr>
          <w:rFonts w:ascii="Times New Roman" w:hAnsi="Times New Roman"/>
          <w:sz w:val="24"/>
          <w:szCs w:val="24"/>
        </w:rPr>
        <w:t>ом</w:t>
      </w:r>
      <w:r w:rsidRPr="006C7BB2">
        <w:rPr>
          <w:rFonts w:ascii="Times New Roman" w:hAnsi="Times New Roman"/>
          <w:sz w:val="24"/>
          <w:szCs w:val="24"/>
        </w:rPr>
        <w:t>, були:</w:t>
      </w:r>
    </w:p>
    <w:p w14:paraId="7C27A4FF"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 ТОВ «Спорт-</w:t>
      </w:r>
      <w:proofErr w:type="spellStart"/>
      <w:r w:rsidRPr="006C7BB2">
        <w:rPr>
          <w:rFonts w:ascii="Times New Roman" w:hAnsi="Times New Roman"/>
          <w:sz w:val="24"/>
          <w:szCs w:val="24"/>
        </w:rPr>
        <w:t>ін</w:t>
      </w:r>
      <w:proofErr w:type="spellEnd"/>
      <w:r w:rsidRPr="006C7BB2">
        <w:rPr>
          <w:rFonts w:ascii="Times New Roman" w:hAnsi="Times New Roman"/>
          <w:sz w:val="24"/>
          <w:szCs w:val="24"/>
        </w:rPr>
        <w:t>»;</w:t>
      </w:r>
    </w:p>
    <w:p w14:paraId="17F1C0F4"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 приватна виробничо-комерційна фірма «Фіалка»;</w:t>
      </w:r>
    </w:p>
    <w:p w14:paraId="3083FCED"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 xml:space="preserve">- виконавчий комітет </w:t>
      </w:r>
      <w:proofErr w:type="spellStart"/>
      <w:r w:rsidRPr="006C7BB2">
        <w:rPr>
          <w:rFonts w:ascii="Times New Roman" w:hAnsi="Times New Roman"/>
          <w:sz w:val="24"/>
          <w:szCs w:val="24"/>
        </w:rPr>
        <w:t>Вакулівської</w:t>
      </w:r>
      <w:proofErr w:type="spellEnd"/>
      <w:r w:rsidRPr="006C7BB2">
        <w:rPr>
          <w:rFonts w:ascii="Times New Roman" w:hAnsi="Times New Roman"/>
          <w:sz w:val="24"/>
          <w:szCs w:val="24"/>
        </w:rPr>
        <w:t xml:space="preserve"> сільської ради </w:t>
      </w:r>
      <w:proofErr w:type="spellStart"/>
      <w:r w:rsidRPr="006C7BB2">
        <w:rPr>
          <w:rFonts w:ascii="Times New Roman" w:hAnsi="Times New Roman"/>
          <w:sz w:val="24"/>
          <w:szCs w:val="24"/>
        </w:rPr>
        <w:t>Софіївського</w:t>
      </w:r>
      <w:proofErr w:type="spellEnd"/>
      <w:r w:rsidRPr="006C7BB2">
        <w:rPr>
          <w:rFonts w:ascii="Times New Roman" w:hAnsi="Times New Roman"/>
          <w:sz w:val="24"/>
          <w:szCs w:val="24"/>
        </w:rPr>
        <w:t xml:space="preserve"> р-ну Дніпропетровської обл.;</w:t>
      </w:r>
    </w:p>
    <w:p w14:paraId="528AD0FC"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 ТОВ «</w:t>
      </w:r>
      <w:proofErr w:type="spellStart"/>
      <w:r w:rsidRPr="006C7BB2">
        <w:rPr>
          <w:rFonts w:ascii="Times New Roman" w:hAnsi="Times New Roman"/>
          <w:sz w:val="24"/>
          <w:szCs w:val="24"/>
        </w:rPr>
        <w:t>Укрбудреммонтаж</w:t>
      </w:r>
      <w:proofErr w:type="spellEnd"/>
      <w:r w:rsidRPr="006C7BB2">
        <w:rPr>
          <w:rFonts w:ascii="Times New Roman" w:hAnsi="Times New Roman"/>
          <w:sz w:val="24"/>
          <w:szCs w:val="24"/>
        </w:rPr>
        <w:t xml:space="preserve"> інжиніринг»;</w:t>
      </w:r>
    </w:p>
    <w:p w14:paraId="328038ED"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 приватне підприємство «АБЗ»;</w:t>
      </w:r>
    </w:p>
    <w:p w14:paraId="7C14ACB8"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 ТОВ «Торгівельний дім «</w:t>
      </w:r>
      <w:proofErr w:type="spellStart"/>
      <w:r w:rsidRPr="006C7BB2">
        <w:rPr>
          <w:rFonts w:ascii="Times New Roman" w:hAnsi="Times New Roman"/>
          <w:sz w:val="24"/>
          <w:szCs w:val="24"/>
        </w:rPr>
        <w:t>Н’ю</w:t>
      </w:r>
      <w:proofErr w:type="spellEnd"/>
      <w:r w:rsidRPr="006C7BB2">
        <w:rPr>
          <w:rFonts w:ascii="Times New Roman" w:hAnsi="Times New Roman"/>
          <w:sz w:val="24"/>
          <w:szCs w:val="24"/>
        </w:rPr>
        <w:t>-лайн»;</w:t>
      </w:r>
    </w:p>
    <w:p w14:paraId="4032F9C4"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 ТОВ «</w:t>
      </w:r>
      <w:proofErr w:type="spellStart"/>
      <w:r w:rsidRPr="006C7BB2">
        <w:rPr>
          <w:rFonts w:ascii="Times New Roman" w:hAnsi="Times New Roman"/>
          <w:sz w:val="24"/>
          <w:szCs w:val="24"/>
        </w:rPr>
        <w:t>Андарія</w:t>
      </w:r>
      <w:proofErr w:type="spellEnd"/>
      <w:r w:rsidRPr="006C7BB2">
        <w:rPr>
          <w:rFonts w:ascii="Times New Roman" w:hAnsi="Times New Roman"/>
          <w:sz w:val="24"/>
          <w:szCs w:val="24"/>
        </w:rPr>
        <w:t xml:space="preserve"> </w:t>
      </w:r>
      <w:proofErr w:type="spellStart"/>
      <w:r w:rsidRPr="006C7BB2">
        <w:rPr>
          <w:rFonts w:ascii="Times New Roman" w:hAnsi="Times New Roman"/>
          <w:sz w:val="24"/>
          <w:szCs w:val="24"/>
        </w:rPr>
        <w:t>девелопмент</w:t>
      </w:r>
      <w:proofErr w:type="spellEnd"/>
      <w:r w:rsidRPr="006C7BB2">
        <w:rPr>
          <w:rFonts w:ascii="Times New Roman" w:hAnsi="Times New Roman"/>
          <w:sz w:val="24"/>
          <w:szCs w:val="24"/>
        </w:rPr>
        <w:t xml:space="preserve"> груп»;</w:t>
      </w:r>
    </w:p>
    <w:p w14:paraId="7EA4B5D5"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 xml:space="preserve">- виконавчий комітет </w:t>
      </w:r>
      <w:proofErr w:type="spellStart"/>
      <w:r w:rsidRPr="006C7BB2">
        <w:rPr>
          <w:rFonts w:ascii="Times New Roman" w:hAnsi="Times New Roman"/>
          <w:sz w:val="24"/>
          <w:szCs w:val="24"/>
        </w:rPr>
        <w:t>Ляшківської</w:t>
      </w:r>
      <w:proofErr w:type="spellEnd"/>
      <w:r w:rsidRPr="006C7BB2">
        <w:rPr>
          <w:rFonts w:ascii="Times New Roman" w:hAnsi="Times New Roman"/>
          <w:sz w:val="24"/>
          <w:szCs w:val="24"/>
        </w:rPr>
        <w:t xml:space="preserve"> сільської ради;</w:t>
      </w:r>
    </w:p>
    <w:p w14:paraId="0FE0A039"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 ТОВ «</w:t>
      </w:r>
      <w:proofErr w:type="spellStart"/>
      <w:r w:rsidRPr="006C7BB2">
        <w:rPr>
          <w:rFonts w:ascii="Times New Roman" w:hAnsi="Times New Roman"/>
          <w:sz w:val="24"/>
          <w:szCs w:val="24"/>
        </w:rPr>
        <w:t>Укрзабудовник</w:t>
      </w:r>
      <w:proofErr w:type="spellEnd"/>
      <w:r w:rsidRPr="006C7BB2">
        <w:rPr>
          <w:rFonts w:ascii="Times New Roman" w:hAnsi="Times New Roman"/>
          <w:sz w:val="24"/>
          <w:szCs w:val="24"/>
        </w:rPr>
        <w:t>»;</w:t>
      </w:r>
    </w:p>
    <w:p w14:paraId="376F574A"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 xml:space="preserve">- виконавчий комітет </w:t>
      </w:r>
      <w:proofErr w:type="spellStart"/>
      <w:r w:rsidRPr="006C7BB2">
        <w:rPr>
          <w:rFonts w:ascii="Times New Roman" w:hAnsi="Times New Roman"/>
          <w:sz w:val="24"/>
          <w:szCs w:val="24"/>
        </w:rPr>
        <w:t>Нивотрудівської</w:t>
      </w:r>
      <w:proofErr w:type="spellEnd"/>
      <w:r w:rsidRPr="006C7BB2">
        <w:rPr>
          <w:rFonts w:ascii="Times New Roman" w:hAnsi="Times New Roman"/>
          <w:sz w:val="24"/>
          <w:szCs w:val="24"/>
        </w:rPr>
        <w:t xml:space="preserve"> сільської ради;</w:t>
      </w:r>
    </w:p>
    <w:p w14:paraId="45748EA5"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 ТОВ «Будівельна спілка – 2013»;</w:t>
      </w:r>
    </w:p>
    <w:p w14:paraId="239124D6"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 xml:space="preserve">- ФОП </w:t>
      </w:r>
      <w:proofErr w:type="spellStart"/>
      <w:r w:rsidRPr="006C7BB2">
        <w:rPr>
          <w:rFonts w:ascii="Times New Roman" w:hAnsi="Times New Roman"/>
          <w:sz w:val="24"/>
          <w:szCs w:val="24"/>
        </w:rPr>
        <w:t>Гринишин</w:t>
      </w:r>
      <w:proofErr w:type="spellEnd"/>
      <w:r w:rsidRPr="006C7BB2">
        <w:rPr>
          <w:rFonts w:ascii="Times New Roman" w:hAnsi="Times New Roman"/>
          <w:sz w:val="24"/>
          <w:szCs w:val="24"/>
        </w:rPr>
        <w:t xml:space="preserve"> Ігор Романович;</w:t>
      </w:r>
    </w:p>
    <w:p w14:paraId="123EF7DE"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 ТОВ «</w:t>
      </w:r>
      <w:proofErr w:type="spellStart"/>
      <w:r w:rsidRPr="006C7BB2">
        <w:rPr>
          <w:rFonts w:ascii="Times New Roman" w:hAnsi="Times New Roman"/>
          <w:sz w:val="24"/>
          <w:szCs w:val="24"/>
        </w:rPr>
        <w:t>Шахтобуріння</w:t>
      </w:r>
      <w:proofErr w:type="spellEnd"/>
      <w:r w:rsidRPr="006C7BB2">
        <w:rPr>
          <w:rFonts w:ascii="Times New Roman" w:hAnsi="Times New Roman"/>
          <w:sz w:val="24"/>
          <w:szCs w:val="24"/>
        </w:rPr>
        <w:t>»;</w:t>
      </w:r>
    </w:p>
    <w:p w14:paraId="14B7B620"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 ТОВ «</w:t>
      </w:r>
      <w:proofErr w:type="spellStart"/>
      <w:r w:rsidRPr="006C7BB2">
        <w:rPr>
          <w:rFonts w:ascii="Times New Roman" w:hAnsi="Times New Roman"/>
          <w:sz w:val="24"/>
          <w:szCs w:val="24"/>
        </w:rPr>
        <w:t>Планетабуд</w:t>
      </w:r>
      <w:proofErr w:type="spellEnd"/>
      <w:r w:rsidRPr="006C7BB2">
        <w:rPr>
          <w:rFonts w:ascii="Times New Roman" w:hAnsi="Times New Roman"/>
          <w:sz w:val="24"/>
          <w:szCs w:val="24"/>
        </w:rPr>
        <w:t>»;</w:t>
      </w:r>
    </w:p>
    <w:p w14:paraId="66D29F1F"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 управління з гуманітарних питань Нікопольської міської ради.</w:t>
      </w:r>
    </w:p>
    <w:p w14:paraId="392F5CA0"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 xml:space="preserve">Покриття, яке було також закуплено у </w:t>
      </w:r>
      <w:proofErr w:type="spellStart"/>
      <w:r w:rsidRPr="006C7BB2">
        <w:rPr>
          <w:rFonts w:ascii="Times New Roman" w:hAnsi="Times New Roman"/>
          <w:sz w:val="24"/>
          <w:szCs w:val="24"/>
        </w:rPr>
        <w:t>Polytan</w:t>
      </w:r>
      <w:proofErr w:type="spellEnd"/>
      <w:r w:rsidRPr="006C7BB2">
        <w:rPr>
          <w:rFonts w:ascii="Times New Roman" w:hAnsi="Times New Roman"/>
          <w:sz w:val="24"/>
          <w:szCs w:val="24"/>
        </w:rPr>
        <w:t xml:space="preserve"> </w:t>
      </w:r>
      <w:proofErr w:type="spellStart"/>
      <w:r w:rsidRPr="006C7BB2">
        <w:rPr>
          <w:rFonts w:ascii="Times New Roman" w:hAnsi="Times New Roman"/>
          <w:sz w:val="24"/>
          <w:szCs w:val="24"/>
        </w:rPr>
        <w:t>GmbH</w:t>
      </w:r>
      <w:proofErr w:type="spellEnd"/>
      <w:r w:rsidRPr="006C7BB2">
        <w:rPr>
          <w:rFonts w:ascii="Times New Roman" w:hAnsi="Times New Roman"/>
          <w:sz w:val="24"/>
          <w:szCs w:val="24"/>
        </w:rPr>
        <w:t xml:space="preserve"> в 2017 році, </w:t>
      </w:r>
      <w:proofErr w:type="spellStart"/>
      <w:r w:rsidRPr="006C7BB2">
        <w:rPr>
          <w:rFonts w:ascii="Times New Roman" w:hAnsi="Times New Roman"/>
          <w:sz w:val="24"/>
          <w:szCs w:val="24"/>
        </w:rPr>
        <w:t>LigaTurf</w:t>
      </w:r>
      <w:proofErr w:type="spellEnd"/>
      <w:r w:rsidRPr="006C7BB2">
        <w:rPr>
          <w:rFonts w:ascii="Times New Roman" w:hAnsi="Times New Roman"/>
          <w:sz w:val="24"/>
          <w:szCs w:val="24"/>
        </w:rPr>
        <w:t xml:space="preserve"> </w:t>
      </w:r>
      <w:proofErr w:type="spellStart"/>
      <w:r w:rsidRPr="006C7BB2">
        <w:rPr>
          <w:rFonts w:ascii="Times New Roman" w:hAnsi="Times New Roman"/>
          <w:sz w:val="24"/>
          <w:szCs w:val="24"/>
        </w:rPr>
        <w:t>Legend</w:t>
      </w:r>
      <w:proofErr w:type="spellEnd"/>
      <w:r w:rsidRPr="006C7BB2">
        <w:rPr>
          <w:rFonts w:ascii="Times New Roman" w:hAnsi="Times New Roman"/>
          <w:sz w:val="24"/>
          <w:szCs w:val="24"/>
        </w:rPr>
        <w:t xml:space="preserve"> 260 14/4, продано того ж року:</w:t>
      </w:r>
    </w:p>
    <w:p w14:paraId="69014355"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 ТОВ «Ресурс-постач плюс»;</w:t>
      </w:r>
    </w:p>
    <w:p w14:paraId="70811294"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 xml:space="preserve">- ТОВ «СК Корал </w:t>
      </w:r>
      <w:proofErr w:type="spellStart"/>
      <w:r w:rsidRPr="006C7BB2">
        <w:rPr>
          <w:rFonts w:ascii="Times New Roman" w:hAnsi="Times New Roman"/>
          <w:sz w:val="24"/>
          <w:szCs w:val="24"/>
        </w:rPr>
        <w:t>трейд</w:t>
      </w:r>
      <w:proofErr w:type="spellEnd"/>
      <w:r w:rsidRPr="006C7BB2">
        <w:rPr>
          <w:rFonts w:ascii="Times New Roman" w:hAnsi="Times New Roman"/>
          <w:sz w:val="24"/>
          <w:szCs w:val="24"/>
        </w:rPr>
        <w:t>».</w:t>
      </w:r>
    </w:p>
    <w:p w14:paraId="22B2BDE4"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В ході роботи ТСК направлено звернення до Печерської ДПІ у м. Києві з метою отримання відомостей про кількість працівників та інформацію щодо контрагентів ТОВ «ФФУ Продакшн» та ТОВ «Спорт Технологія», розподілу дивідендів та наявності відносин з іноземними компаніями, однак відповідь надано не Печерською ДПІ у м. Києві, а з ГУ ДПС у м. Києві.</w:t>
      </w:r>
    </w:p>
    <w:p w14:paraId="3E2B8CB3"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Так, з листа від 05.03.2020 № 32/4/26-15-04-04-19 (щодо ТОВ «Спорт Технологія») вбачається наступне.</w:t>
      </w:r>
    </w:p>
    <w:p w14:paraId="27C183B3" w14:textId="24EF50DA"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 xml:space="preserve">Згідно </w:t>
      </w:r>
      <w:r w:rsidR="00BE7E12">
        <w:rPr>
          <w:rFonts w:ascii="Times New Roman" w:hAnsi="Times New Roman"/>
          <w:sz w:val="24"/>
          <w:szCs w:val="24"/>
        </w:rPr>
        <w:t xml:space="preserve">з </w:t>
      </w:r>
      <w:r w:rsidRPr="006C7BB2">
        <w:rPr>
          <w:rFonts w:ascii="Times New Roman" w:hAnsi="Times New Roman"/>
          <w:sz w:val="24"/>
          <w:szCs w:val="24"/>
        </w:rPr>
        <w:t>надани</w:t>
      </w:r>
      <w:r w:rsidR="00BE7E12">
        <w:rPr>
          <w:rFonts w:ascii="Times New Roman" w:hAnsi="Times New Roman"/>
          <w:sz w:val="24"/>
          <w:szCs w:val="24"/>
        </w:rPr>
        <w:t>ми</w:t>
      </w:r>
      <w:r w:rsidRPr="006C7BB2">
        <w:rPr>
          <w:rFonts w:ascii="Times New Roman" w:hAnsi="Times New Roman"/>
          <w:sz w:val="24"/>
          <w:szCs w:val="24"/>
        </w:rPr>
        <w:t xml:space="preserve"> відомост</w:t>
      </w:r>
      <w:r w:rsidR="00BE7E12">
        <w:rPr>
          <w:rFonts w:ascii="Times New Roman" w:hAnsi="Times New Roman"/>
          <w:sz w:val="24"/>
          <w:szCs w:val="24"/>
        </w:rPr>
        <w:t>ями</w:t>
      </w:r>
      <w:r w:rsidRPr="006C7BB2">
        <w:rPr>
          <w:rFonts w:ascii="Times New Roman" w:hAnsi="Times New Roman"/>
          <w:sz w:val="24"/>
          <w:szCs w:val="24"/>
        </w:rPr>
        <w:t xml:space="preserve"> у розділах «Платник податку – Постачальник» та «Платник податку – покупець» за 2017 рік не </w:t>
      </w:r>
      <w:proofErr w:type="spellStart"/>
      <w:r w:rsidRPr="006C7BB2">
        <w:rPr>
          <w:rFonts w:ascii="Times New Roman" w:hAnsi="Times New Roman"/>
          <w:sz w:val="24"/>
          <w:szCs w:val="24"/>
        </w:rPr>
        <w:t>значаться</w:t>
      </w:r>
      <w:proofErr w:type="spellEnd"/>
      <w:r w:rsidRPr="006C7BB2">
        <w:rPr>
          <w:rFonts w:ascii="Times New Roman" w:hAnsi="Times New Roman"/>
          <w:sz w:val="24"/>
          <w:szCs w:val="24"/>
        </w:rPr>
        <w:t xml:space="preserve">: </w:t>
      </w:r>
    </w:p>
    <w:p w14:paraId="45E6273E"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 xml:space="preserve">- виконавчі комітети: </w:t>
      </w:r>
      <w:proofErr w:type="spellStart"/>
      <w:r w:rsidRPr="006C7BB2">
        <w:rPr>
          <w:rFonts w:ascii="Times New Roman" w:hAnsi="Times New Roman"/>
          <w:sz w:val="24"/>
          <w:szCs w:val="24"/>
        </w:rPr>
        <w:t>Вакулівської</w:t>
      </w:r>
      <w:proofErr w:type="spellEnd"/>
      <w:r w:rsidRPr="006C7BB2">
        <w:rPr>
          <w:rFonts w:ascii="Times New Roman" w:hAnsi="Times New Roman"/>
          <w:sz w:val="24"/>
          <w:szCs w:val="24"/>
        </w:rPr>
        <w:t xml:space="preserve">, </w:t>
      </w:r>
      <w:proofErr w:type="spellStart"/>
      <w:r w:rsidRPr="006C7BB2">
        <w:rPr>
          <w:rFonts w:ascii="Times New Roman" w:hAnsi="Times New Roman"/>
          <w:sz w:val="24"/>
          <w:szCs w:val="24"/>
        </w:rPr>
        <w:t>Ляшківської</w:t>
      </w:r>
      <w:proofErr w:type="spellEnd"/>
      <w:r w:rsidRPr="006C7BB2">
        <w:rPr>
          <w:rFonts w:ascii="Times New Roman" w:hAnsi="Times New Roman"/>
          <w:sz w:val="24"/>
          <w:szCs w:val="24"/>
        </w:rPr>
        <w:t xml:space="preserve"> та </w:t>
      </w:r>
      <w:proofErr w:type="spellStart"/>
      <w:r w:rsidRPr="006C7BB2">
        <w:rPr>
          <w:rFonts w:ascii="Times New Roman" w:hAnsi="Times New Roman"/>
          <w:sz w:val="24"/>
          <w:szCs w:val="24"/>
        </w:rPr>
        <w:t>Нивотрудівської</w:t>
      </w:r>
      <w:proofErr w:type="spellEnd"/>
      <w:r w:rsidRPr="006C7BB2">
        <w:rPr>
          <w:rFonts w:ascii="Times New Roman" w:hAnsi="Times New Roman"/>
          <w:sz w:val="24"/>
          <w:szCs w:val="24"/>
        </w:rPr>
        <w:t xml:space="preserve"> сільських рад;</w:t>
      </w:r>
    </w:p>
    <w:p w14:paraId="297C5EB9"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 xml:space="preserve">- ФОП </w:t>
      </w:r>
      <w:proofErr w:type="spellStart"/>
      <w:r w:rsidRPr="006C7BB2">
        <w:rPr>
          <w:rFonts w:ascii="Times New Roman" w:hAnsi="Times New Roman"/>
          <w:sz w:val="24"/>
          <w:szCs w:val="24"/>
        </w:rPr>
        <w:t>Гринишин</w:t>
      </w:r>
      <w:proofErr w:type="spellEnd"/>
      <w:r w:rsidRPr="006C7BB2">
        <w:rPr>
          <w:rFonts w:ascii="Times New Roman" w:hAnsi="Times New Roman"/>
          <w:sz w:val="24"/>
          <w:szCs w:val="24"/>
        </w:rPr>
        <w:t xml:space="preserve"> І.Р.;</w:t>
      </w:r>
    </w:p>
    <w:p w14:paraId="234AB9F3"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 ТОВ «</w:t>
      </w:r>
      <w:proofErr w:type="spellStart"/>
      <w:r w:rsidRPr="006C7BB2">
        <w:rPr>
          <w:rFonts w:ascii="Times New Roman" w:hAnsi="Times New Roman"/>
          <w:sz w:val="24"/>
          <w:szCs w:val="24"/>
        </w:rPr>
        <w:t>Планетабуд</w:t>
      </w:r>
      <w:proofErr w:type="spellEnd"/>
      <w:r w:rsidRPr="006C7BB2">
        <w:rPr>
          <w:rFonts w:ascii="Times New Roman" w:hAnsi="Times New Roman"/>
          <w:sz w:val="24"/>
          <w:szCs w:val="24"/>
        </w:rPr>
        <w:t>»;</w:t>
      </w:r>
    </w:p>
    <w:p w14:paraId="04CC517C"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 управління з гуманітарних питань Нікопольської міської ради.</w:t>
      </w:r>
    </w:p>
    <w:p w14:paraId="2D5EA9FC"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Таким чином, наявні відомості, які підтверджують відсутність інформації у ДПС щодо господарських операцій ТОВ «Спорт Технологія».</w:t>
      </w:r>
    </w:p>
    <w:p w14:paraId="23ABFB45" w14:textId="1A230DC1"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Окрім вже вказаного, у листі від 05.03.2020 № 32/4/26-15-04-04-19 зазначається, що відповідно до інформаційних ресурсів Державної податкової служби, ст</w:t>
      </w:r>
      <w:r w:rsidR="00BE7E12">
        <w:rPr>
          <w:rFonts w:ascii="Times New Roman" w:hAnsi="Times New Roman"/>
          <w:sz w:val="24"/>
          <w:szCs w:val="24"/>
        </w:rPr>
        <w:t xml:space="preserve">аном на дату надання відповіді </w:t>
      </w:r>
      <w:r w:rsidRPr="006C7BB2">
        <w:rPr>
          <w:rFonts w:ascii="Times New Roman" w:hAnsi="Times New Roman"/>
          <w:sz w:val="24"/>
          <w:szCs w:val="24"/>
        </w:rPr>
        <w:t>відсутня інформація щодо здійснення взаємовідносин ТОВ «Спорт Технологія» з іноземними компаніями, перевірки з питань дотримання вимог валютного законодавства за період з 23.02.2017 по 31.12.2018 не здійснювались.</w:t>
      </w:r>
    </w:p>
    <w:p w14:paraId="17D34DED"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 xml:space="preserve">З даного випливає, що у базах даних Державної податкової служби відсутня будь-яка інформація щодо взаємовідносин ТОВ «Спорт Технологія» з іноземними компаніями. Одночасно, листом № 24/02-20 від 24.02.2020 ТОВ «Спорт Технологія» повідомила ТСК, що </w:t>
      </w:r>
      <w:r w:rsidRPr="006C7BB2">
        <w:rPr>
          <w:rFonts w:ascii="Times New Roman" w:hAnsi="Times New Roman"/>
          <w:sz w:val="24"/>
          <w:szCs w:val="24"/>
        </w:rPr>
        <w:lastRenderedPageBreak/>
        <w:t xml:space="preserve">«…за період з червня по листопад 2017 року, компанією ТОВ «Спорт Технологія» було закуплено у німецької компанії </w:t>
      </w:r>
      <w:proofErr w:type="spellStart"/>
      <w:r w:rsidRPr="006C7BB2">
        <w:rPr>
          <w:rFonts w:ascii="Times New Roman" w:hAnsi="Times New Roman"/>
          <w:sz w:val="24"/>
          <w:szCs w:val="24"/>
        </w:rPr>
        <w:t>Polytan</w:t>
      </w:r>
      <w:proofErr w:type="spellEnd"/>
      <w:r w:rsidRPr="006C7BB2">
        <w:rPr>
          <w:rFonts w:ascii="Times New Roman" w:hAnsi="Times New Roman"/>
          <w:sz w:val="24"/>
          <w:szCs w:val="24"/>
        </w:rPr>
        <w:t xml:space="preserve"> </w:t>
      </w:r>
      <w:proofErr w:type="spellStart"/>
      <w:r w:rsidRPr="006C7BB2">
        <w:rPr>
          <w:rFonts w:ascii="Times New Roman" w:hAnsi="Times New Roman"/>
          <w:sz w:val="24"/>
          <w:szCs w:val="24"/>
        </w:rPr>
        <w:t>GmbH</w:t>
      </w:r>
      <w:proofErr w:type="spellEnd"/>
      <w:r w:rsidRPr="006C7BB2">
        <w:rPr>
          <w:rFonts w:ascii="Times New Roman" w:hAnsi="Times New Roman"/>
          <w:sz w:val="24"/>
          <w:szCs w:val="24"/>
        </w:rPr>
        <w:t xml:space="preserve"> та ввезено на територію України штучне трав’яне покриття </w:t>
      </w:r>
      <w:proofErr w:type="spellStart"/>
      <w:r w:rsidRPr="006C7BB2">
        <w:rPr>
          <w:rFonts w:ascii="Times New Roman" w:hAnsi="Times New Roman"/>
          <w:sz w:val="24"/>
          <w:szCs w:val="24"/>
        </w:rPr>
        <w:t>LigaGrassProCP</w:t>
      </w:r>
      <w:proofErr w:type="spellEnd"/>
      <w:r w:rsidRPr="006C7BB2">
        <w:rPr>
          <w:rFonts w:ascii="Times New Roman" w:hAnsi="Times New Roman"/>
          <w:sz w:val="24"/>
          <w:szCs w:val="24"/>
        </w:rPr>
        <w:t xml:space="preserve"> 238...». Крім того, в даному листі також іде мова про сплату ТОВ «Спорт Технологія» обов’язкових платежів, в тому числі й ПДВ з даних угод.</w:t>
      </w:r>
    </w:p>
    <w:p w14:paraId="206137FE" w14:textId="4DD36B78"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 xml:space="preserve">Таким чином, залишається незрозумілою діяльності ТОВ «Спорт Технологія» щодо закупівлі штучного трав’яного покриття та наявності будь-яких відносин з німецькою компанією </w:t>
      </w:r>
      <w:proofErr w:type="spellStart"/>
      <w:r w:rsidRPr="006C7BB2">
        <w:rPr>
          <w:rFonts w:ascii="Times New Roman" w:hAnsi="Times New Roman"/>
          <w:sz w:val="24"/>
          <w:szCs w:val="24"/>
        </w:rPr>
        <w:t>Polytan</w:t>
      </w:r>
      <w:proofErr w:type="spellEnd"/>
      <w:r w:rsidRPr="006C7BB2">
        <w:rPr>
          <w:rFonts w:ascii="Times New Roman" w:hAnsi="Times New Roman"/>
          <w:sz w:val="24"/>
          <w:szCs w:val="24"/>
        </w:rPr>
        <w:t xml:space="preserve"> </w:t>
      </w:r>
      <w:proofErr w:type="spellStart"/>
      <w:r w:rsidRPr="006C7BB2">
        <w:rPr>
          <w:rFonts w:ascii="Times New Roman" w:hAnsi="Times New Roman"/>
          <w:sz w:val="24"/>
          <w:szCs w:val="24"/>
        </w:rPr>
        <w:t>GmbH</w:t>
      </w:r>
      <w:proofErr w:type="spellEnd"/>
      <w:r w:rsidRPr="006C7BB2">
        <w:rPr>
          <w:rFonts w:ascii="Times New Roman" w:hAnsi="Times New Roman"/>
          <w:sz w:val="24"/>
          <w:szCs w:val="24"/>
        </w:rPr>
        <w:t xml:space="preserve"> або ж надання ТОВ «Спорт Технологія» ТСК неповних відомостей щодо такої діяльності. Водночас не виключається і те, що відповідь з ГУ ДПС у м. Києві є неповною та такою, що має на меті надати ТСК неправдиві відом</w:t>
      </w:r>
      <w:r w:rsidR="00B55348" w:rsidRPr="006C7BB2">
        <w:rPr>
          <w:rFonts w:ascii="Times New Roman" w:hAnsi="Times New Roman"/>
          <w:sz w:val="24"/>
          <w:szCs w:val="24"/>
        </w:rPr>
        <w:t>о</w:t>
      </w:r>
      <w:r w:rsidRPr="006C7BB2">
        <w:rPr>
          <w:rFonts w:ascii="Times New Roman" w:hAnsi="Times New Roman"/>
          <w:sz w:val="24"/>
          <w:szCs w:val="24"/>
        </w:rPr>
        <w:t>сті щодо діяльності ТОВ «Спорт Технологія».</w:t>
      </w:r>
    </w:p>
    <w:p w14:paraId="4CADDC45" w14:textId="77777777" w:rsidR="005B3357" w:rsidRPr="006C7BB2" w:rsidRDefault="005B3357" w:rsidP="005B3357">
      <w:pPr>
        <w:spacing w:after="0"/>
        <w:jc w:val="both"/>
        <w:rPr>
          <w:rFonts w:ascii="Times New Roman" w:hAnsi="Times New Roman"/>
          <w:sz w:val="24"/>
          <w:szCs w:val="24"/>
        </w:rPr>
      </w:pPr>
    </w:p>
    <w:p w14:paraId="44E82A78" w14:textId="42CEC9F0"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ГУ ДПС у м. Києві своїм листом № 33/4/26-15-04-04-19 від 05.03.2020 зазначає, що станом на дату надання відповіді в інформаційних ресурсах Державної податкової служби відсутня інформація щодо здійснення взаємовідносин ТОВ «ФФУ Продакшн» з іноземними компаніями, перевірки з питань дотримання вимог валютного законодавства за період з 22.06.2016 по 31.12.2018 не здійснювались.</w:t>
      </w:r>
    </w:p>
    <w:p w14:paraId="19B20A8C" w14:textId="1225D2E2"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Варто зазначити, що представники ТОВ «ФФУ Продакшн» повідомили ТСК, що, для потреб заводу по виготовленню штучного трав’яного покриття в іноземних партнерів ними було закуплено устаткування для виготовлення такого штучного трав’яного покриття, а також устаткування з переробки автомобільних шин, оскільки воно є якісним.</w:t>
      </w:r>
    </w:p>
    <w:p w14:paraId="5E4B653D" w14:textId="43A8F850"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Таким чином, ТОВ «ФФУ Продакшн» повинна була здійснювати розрахунки за отримане устаткування, проте листом ГУ ДПС у м. Києві повідомлено, що будь-яких взаємовідносин з іноземними компаніями станом на дату надання відповіді не виявлено.</w:t>
      </w:r>
    </w:p>
    <w:p w14:paraId="0D77C0D6" w14:textId="77777777" w:rsidR="005B3357" w:rsidRPr="006C7BB2" w:rsidRDefault="005B3357" w:rsidP="005B3357">
      <w:pPr>
        <w:spacing w:after="0"/>
        <w:jc w:val="both"/>
        <w:rPr>
          <w:rFonts w:ascii="Times New Roman" w:hAnsi="Times New Roman"/>
          <w:sz w:val="24"/>
          <w:szCs w:val="24"/>
        </w:rPr>
      </w:pPr>
    </w:p>
    <w:p w14:paraId="462D85E4" w14:textId="0C11CAB2"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13 лютого 2020 року на засіданн</w:t>
      </w:r>
      <w:r w:rsidR="0051528A">
        <w:rPr>
          <w:rFonts w:ascii="Times New Roman" w:hAnsi="Times New Roman"/>
          <w:sz w:val="24"/>
          <w:szCs w:val="24"/>
        </w:rPr>
        <w:t>і</w:t>
      </w:r>
      <w:r w:rsidRPr="006C7BB2">
        <w:rPr>
          <w:rFonts w:ascii="Times New Roman" w:hAnsi="Times New Roman"/>
          <w:sz w:val="24"/>
          <w:szCs w:val="24"/>
        </w:rPr>
        <w:t xml:space="preserve"> ТСК представник ТОВ «Спорт Технологія» </w:t>
      </w:r>
      <w:proofErr w:type="spellStart"/>
      <w:r w:rsidRPr="006C7BB2">
        <w:rPr>
          <w:rFonts w:ascii="Times New Roman" w:hAnsi="Times New Roman"/>
          <w:sz w:val="24"/>
          <w:szCs w:val="24"/>
        </w:rPr>
        <w:t>Герула</w:t>
      </w:r>
      <w:proofErr w:type="spellEnd"/>
      <w:r w:rsidRPr="006C7BB2">
        <w:rPr>
          <w:rFonts w:ascii="Times New Roman" w:hAnsi="Times New Roman"/>
          <w:sz w:val="24"/>
          <w:szCs w:val="24"/>
        </w:rPr>
        <w:t> Т.І. надав пояснення щодо розробленого ПАТ «КИЇВЗНДІЕП» проекту для повторного використання на замовлення ПрАТ «Прикарпатська інвестиційна компанія «</w:t>
      </w:r>
      <w:proofErr w:type="spellStart"/>
      <w:r w:rsidRPr="006C7BB2">
        <w:rPr>
          <w:rFonts w:ascii="Times New Roman" w:hAnsi="Times New Roman"/>
          <w:sz w:val="24"/>
          <w:szCs w:val="24"/>
        </w:rPr>
        <w:t>Прінком</w:t>
      </w:r>
      <w:proofErr w:type="spellEnd"/>
      <w:r w:rsidRPr="006C7BB2">
        <w:rPr>
          <w:rFonts w:ascii="Times New Roman" w:hAnsi="Times New Roman"/>
          <w:sz w:val="24"/>
          <w:szCs w:val="24"/>
        </w:rPr>
        <w:t>»</w:t>
      </w:r>
      <w:r w:rsidRPr="006C7BB2">
        <w:t xml:space="preserve"> </w:t>
      </w:r>
      <w:r w:rsidRPr="006C7BB2">
        <w:rPr>
          <w:rFonts w:ascii="Times New Roman" w:hAnsi="Times New Roman"/>
          <w:sz w:val="24"/>
          <w:szCs w:val="24"/>
        </w:rPr>
        <w:t xml:space="preserve">«Спортивний майданчик для міні-футболу розміром 42х22» наступне: </w:t>
      </w:r>
    </w:p>
    <w:p w14:paraId="5B7665DA"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 ми його максимально поширювали у всіх можливих джерелах, розсилали замовникам …»;</w:t>
      </w:r>
    </w:p>
    <w:p w14:paraId="682E36DB"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 у нас на сайті (не деталізовано якому саме), висилався замовникам … бо він (проект) відповідав максимально стандартам, які бачила Українська асоціація футболу…».</w:t>
      </w:r>
    </w:p>
    <w:p w14:paraId="4FFB6785" w14:textId="2199B481"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Також Т. </w:t>
      </w:r>
      <w:proofErr w:type="spellStart"/>
      <w:r w:rsidRPr="006C7BB2">
        <w:rPr>
          <w:rFonts w:ascii="Times New Roman" w:hAnsi="Times New Roman"/>
          <w:sz w:val="24"/>
          <w:szCs w:val="24"/>
        </w:rPr>
        <w:t>Герула</w:t>
      </w:r>
      <w:proofErr w:type="spellEnd"/>
      <w:r w:rsidRPr="006C7BB2">
        <w:rPr>
          <w:rFonts w:ascii="Times New Roman" w:hAnsi="Times New Roman"/>
          <w:sz w:val="24"/>
          <w:szCs w:val="24"/>
        </w:rPr>
        <w:t xml:space="preserve"> пояснив, що першочерговою метою такого проекту було те, щоб замовник брав його як основу і виконував на місцях лише геологічні проектування, для економії коштів. Проте, як відомо, кожний замовник в межах виділеного фінансування, замовляв окремо цілий проект будівництва. Таким чином, на підставі викладеного, можна дійти висновку, що хоча ТСК і не отримала від ТОВ «ФФУ Продакшн» та ТОВ «Спорт Технологія» всієї необхідної документації, проте саме ці два товариства мали намір стати головними </w:t>
      </w:r>
      <w:proofErr w:type="spellStart"/>
      <w:r w:rsidRPr="006C7BB2">
        <w:rPr>
          <w:rFonts w:ascii="Times New Roman" w:hAnsi="Times New Roman"/>
          <w:sz w:val="24"/>
          <w:szCs w:val="24"/>
        </w:rPr>
        <w:t>вигодонабувачами</w:t>
      </w:r>
      <w:proofErr w:type="spellEnd"/>
      <w:r w:rsidRPr="006C7BB2">
        <w:rPr>
          <w:rFonts w:ascii="Times New Roman" w:hAnsi="Times New Roman"/>
          <w:sz w:val="24"/>
          <w:szCs w:val="24"/>
        </w:rPr>
        <w:t xml:space="preserve"> від бюджетної програми «Будівництво футбольних полів зі штучним покриттям в регіонах України» у 2017-2018 роках.</w:t>
      </w:r>
    </w:p>
    <w:p w14:paraId="7ABF2BBC" w14:textId="77777777" w:rsidR="005B3357" w:rsidRPr="006C7BB2" w:rsidRDefault="005B3357" w:rsidP="005B3357">
      <w:pPr>
        <w:spacing w:after="0"/>
        <w:jc w:val="both"/>
        <w:rPr>
          <w:rFonts w:ascii="Times New Roman" w:hAnsi="Times New Roman"/>
          <w:sz w:val="24"/>
          <w:szCs w:val="24"/>
        </w:rPr>
      </w:pPr>
    </w:p>
    <w:p w14:paraId="12FDC402"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r>
      <w:bookmarkStart w:id="16" w:name="_Hlk37062031"/>
      <w:r w:rsidRPr="006C7BB2">
        <w:rPr>
          <w:rFonts w:ascii="Times New Roman" w:hAnsi="Times New Roman"/>
          <w:sz w:val="24"/>
          <w:szCs w:val="24"/>
        </w:rPr>
        <w:t xml:space="preserve">Необхідно зазначити, що пройти весь шлях та отримати підтримку на рівні Кабінету Міністрів України, </w:t>
      </w:r>
      <w:proofErr w:type="spellStart"/>
      <w:r w:rsidRPr="006C7BB2">
        <w:rPr>
          <w:rFonts w:ascii="Times New Roman" w:hAnsi="Times New Roman"/>
          <w:sz w:val="24"/>
          <w:szCs w:val="24"/>
        </w:rPr>
        <w:t>Мінрегіонбуду</w:t>
      </w:r>
      <w:proofErr w:type="spellEnd"/>
      <w:r w:rsidRPr="006C7BB2">
        <w:rPr>
          <w:rFonts w:ascii="Times New Roman" w:hAnsi="Times New Roman"/>
          <w:sz w:val="24"/>
          <w:szCs w:val="24"/>
        </w:rPr>
        <w:t xml:space="preserve"> та підпорядкованих йому державних підприємств, можна лише за підтримки та згоди (в тому числі й мовчазної) вищого керівництва, що очолювало державу в зазначений період.  </w:t>
      </w:r>
    </w:p>
    <w:p w14:paraId="2C554C2E"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 xml:space="preserve">Однією з таких персон на час проведення бюджетної програми був Павелко Андрій Васильович – президент ГС «Федерація футболу України», голова бюджетного комітету Верховної Ради України, член фракції «Блок Петра Порошенка». Будучи особою наближеною до Президента України, керівництва Верховної Ради України, Кабінету Міністрів України, останній мав усі необхідні для цього важелі та можливості. </w:t>
      </w:r>
    </w:p>
    <w:p w14:paraId="5F58572D" w14:textId="20AE884A"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Саме тому необхідно рет</w:t>
      </w:r>
      <w:r w:rsidR="00B55348" w:rsidRPr="006C7BB2">
        <w:rPr>
          <w:rFonts w:ascii="Times New Roman" w:hAnsi="Times New Roman"/>
          <w:sz w:val="24"/>
          <w:szCs w:val="24"/>
        </w:rPr>
        <w:t>е</w:t>
      </w:r>
      <w:r w:rsidRPr="006C7BB2">
        <w:rPr>
          <w:rFonts w:ascii="Times New Roman" w:hAnsi="Times New Roman"/>
          <w:sz w:val="24"/>
          <w:szCs w:val="24"/>
        </w:rPr>
        <w:t xml:space="preserve">льно та зважено дослідити роль Павелка А.В. не лише під час реалізації та проведення бюджетної програми «Будівництво футбольних полів зі штучним </w:t>
      </w:r>
      <w:r w:rsidRPr="006C7BB2">
        <w:rPr>
          <w:rFonts w:ascii="Times New Roman" w:hAnsi="Times New Roman"/>
          <w:sz w:val="24"/>
          <w:szCs w:val="24"/>
        </w:rPr>
        <w:lastRenderedPageBreak/>
        <w:t>покриттям в регіонах України», а й на етапі створення передумов до проведення такої програми.</w:t>
      </w:r>
    </w:p>
    <w:bookmarkEnd w:id="16"/>
    <w:p w14:paraId="5B154AB6" w14:textId="75A59A9A" w:rsidR="005B3357" w:rsidRPr="006C7BB2" w:rsidRDefault="00DD6B73" w:rsidP="005B3357">
      <w:pPr>
        <w:spacing w:after="0"/>
        <w:jc w:val="both"/>
        <w:rPr>
          <w:rFonts w:ascii="Times New Roman" w:hAnsi="Times New Roman"/>
          <w:sz w:val="24"/>
          <w:szCs w:val="24"/>
        </w:rPr>
      </w:pPr>
      <w:r>
        <w:rPr>
          <w:rFonts w:ascii="Times New Roman" w:hAnsi="Times New Roman"/>
          <w:sz w:val="24"/>
          <w:szCs w:val="24"/>
        </w:rPr>
        <w:tab/>
      </w:r>
    </w:p>
    <w:p w14:paraId="5AE02180" w14:textId="77777777" w:rsidR="005B3357" w:rsidRPr="006C7BB2" w:rsidRDefault="005B3357" w:rsidP="005B3357">
      <w:pPr>
        <w:spacing w:after="0"/>
        <w:jc w:val="both"/>
        <w:rPr>
          <w:rFonts w:ascii="Times New Roman" w:hAnsi="Times New Roman"/>
          <w:b/>
          <w:bCs/>
          <w:sz w:val="24"/>
          <w:szCs w:val="24"/>
        </w:rPr>
      </w:pPr>
      <w:r w:rsidRPr="006C7BB2">
        <w:rPr>
          <w:rFonts w:ascii="Times New Roman" w:hAnsi="Times New Roman"/>
          <w:b/>
          <w:bCs/>
          <w:sz w:val="24"/>
          <w:szCs w:val="24"/>
        </w:rPr>
        <w:t xml:space="preserve"> </w:t>
      </w:r>
      <w:r w:rsidRPr="006C7BB2">
        <w:rPr>
          <w:rFonts w:ascii="Times New Roman" w:hAnsi="Times New Roman"/>
          <w:b/>
          <w:bCs/>
          <w:sz w:val="24"/>
          <w:szCs w:val="24"/>
        </w:rPr>
        <w:tab/>
        <w:t>IV. Розпорядники коштів нижчого рівня.</w:t>
      </w:r>
    </w:p>
    <w:p w14:paraId="63720F3A" w14:textId="77777777" w:rsidR="005B3357" w:rsidRPr="006C7BB2" w:rsidRDefault="005B3357" w:rsidP="005B3357">
      <w:pPr>
        <w:spacing w:after="0"/>
        <w:jc w:val="both"/>
        <w:rPr>
          <w:rFonts w:ascii="Times New Roman" w:hAnsi="Times New Roman"/>
          <w:sz w:val="24"/>
          <w:szCs w:val="24"/>
        </w:rPr>
      </w:pPr>
    </w:p>
    <w:p w14:paraId="29BF1B35"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 xml:space="preserve">На офіційному веб-сайті </w:t>
      </w:r>
      <w:proofErr w:type="spellStart"/>
      <w:r w:rsidRPr="006C7BB2">
        <w:rPr>
          <w:rFonts w:ascii="Times New Roman" w:hAnsi="Times New Roman"/>
          <w:sz w:val="24"/>
          <w:szCs w:val="24"/>
        </w:rPr>
        <w:t>Мінрегіонбуду</w:t>
      </w:r>
      <w:proofErr w:type="spellEnd"/>
      <w:r w:rsidRPr="006C7BB2">
        <w:rPr>
          <w:rFonts w:ascii="Times New Roman" w:hAnsi="Times New Roman"/>
          <w:sz w:val="24"/>
          <w:szCs w:val="24"/>
        </w:rPr>
        <w:t>, як вже вказувалось вище, 30.11.2017 було розміщено проект для повторного використання в якому, серед іншого, були наявні й кошторисні розрахунки вартості робіт.</w:t>
      </w:r>
    </w:p>
    <w:p w14:paraId="238392C1"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В листі Міністерства розвитку громад та територій України № 7/19.1/3627-20 від 2.03.2020 зазначається, що вартість кожного з об’єктів будівництва (футбольного майданчика) до вказаного центрального органу виконавчої влади надсилали органи місцевої виконавчої влади та органи місцевого самоврядування. Проте варто зауважити, що ціна майже кожного з об’єктів була меншою за 1,5 млн гривень, що дозволяло не проводити електронні торги з визначення переможця.</w:t>
      </w:r>
    </w:p>
    <w:p w14:paraId="09A1A911"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 xml:space="preserve">Як свідчить наведений лист </w:t>
      </w:r>
      <w:proofErr w:type="spellStart"/>
      <w:r w:rsidRPr="006C7BB2">
        <w:rPr>
          <w:rFonts w:ascii="Times New Roman" w:hAnsi="Times New Roman"/>
          <w:sz w:val="24"/>
          <w:szCs w:val="24"/>
        </w:rPr>
        <w:t>Мінрегіонбуду</w:t>
      </w:r>
      <w:proofErr w:type="spellEnd"/>
      <w:r w:rsidRPr="006C7BB2">
        <w:rPr>
          <w:rFonts w:ascii="Times New Roman" w:hAnsi="Times New Roman"/>
          <w:sz w:val="24"/>
          <w:szCs w:val="24"/>
        </w:rPr>
        <w:t>, пропозиції щодо включення до переліку об’єктів будівництва футбольних майданчиків надходили до 10.10.2017 вже з визначеною ціною. З цього виникають питання:</w:t>
      </w:r>
    </w:p>
    <w:p w14:paraId="19DFB86F" w14:textId="77777777" w:rsidR="005B3357" w:rsidRPr="006C7BB2" w:rsidRDefault="005B3357" w:rsidP="005B3357">
      <w:pPr>
        <w:spacing w:after="0"/>
        <w:ind w:firstLine="709"/>
        <w:jc w:val="both"/>
        <w:rPr>
          <w:rFonts w:ascii="Times New Roman" w:hAnsi="Times New Roman"/>
          <w:sz w:val="24"/>
          <w:szCs w:val="24"/>
        </w:rPr>
      </w:pPr>
      <w:r w:rsidRPr="006C7BB2">
        <w:rPr>
          <w:rFonts w:ascii="Times New Roman" w:hAnsi="Times New Roman"/>
          <w:sz w:val="24"/>
          <w:szCs w:val="24"/>
        </w:rPr>
        <w:t>- яким чином визначено вартість кожного з об’єктів?</w:t>
      </w:r>
    </w:p>
    <w:p w14:paraId="36B34A33" w14:textId="77777777" w:rsidR="005B3357" w:rsidRPr="006C7BB2" w:rsidRDefault="005B3357" w:rsidP="005B3357">
      <w:pPr>
        <w:spacing w:after="0"/>
        <w:ind w:firstLine="709"/>
        <w:jc w:val="both"/>
        <w:rPr>
          <w:rFonts w:ascii="Times New Roman" w:hAnsi="Times New Roman"/>
          <w:sz w:val="24"/>
          <w:szCs w:val="24"/>
        </w:rPr>
      </w:pPr>
      <w:r w:rsidRPr="006C7BB2">
        <w:rPr>
          <w:rFonts w:ascii="Times New Roman" w:hAnsi="Times New Roman"/>
          <w:sz w:val="24"/>
          <w:szCs w:val="24"/>
        </w:rPr>
        <w:t>- ким саме визначено вартість кожного з об’єктів (в розумінні хто і на яких умовах та підставах сформував такі вартісні показники)?</w:t>
      </w:r>
    </w:p>
    <w:p w14:paraId="17325222" w14:textId="77777777" w:rsidR="005B3357" w:rsidRPr="006C7BB2" w:rsidRDefault="005B3357" w:rsidP="005B3357">
      <w:pPr>
        <w:spacing w:after="0"/>
        <w:ind w:firstLine="709"/>
        <w:jc w:val="both"/>
        <w:rPr>
          <w:rFonts w:ascii="Times New Roman" w:hAnsi="Times New Roman"/>
          <w:sz w:val="24"/>
          <w:szCs w:val="24"/>
        </w:rPr>
      </w:pPr>
      <w:r w:rsidRPr="006C7BB2">
        <w:rPr>
          <w:rFonts w:ascii="Times New Roman" w:hAnsi="Times New Roman"/>
          <w:sz w:val="24"/>
          <w:szCs w:val="24"/>
        </w:rPr>
        <w:t>- які економічні показники були взяті за основу під час розроблення розрахунків вартості проектів, наданих органами місцевої виконавчої влади та органами місцевого самоврядування?</w:t>
      </w:r>
    </w:p>
    <w:p w14:paraId="0085A065" w14:textId="77777777" w:rsidR="005B3357" w:rsidRPr="006C7BB2" w:rsidRDefault="005B3357" w:rsidP="005B3357">
      <w:pPr>
        <w:spacing w:after="0"/>
        <w:ind w:firstLine="709"/>
        <w:jc w:val="both"/>
        <w:rPr>
          <w:rFonts w:ascii="Times New Roman" w:hAnsi="Times New Roman"/>
          <w:sz w:val="24"/>
          <w:szCs w:val="24"/>
        </w:rPr>
      </w:pPr>
      <w:r w:rsidRPr="006C7BB2">
        <w:rPr>
          <w:rFonts w:ascii="Times New Roman" w:hAnsi="Times New Roman"/>
          <w:sz w:val="24"/>
          <w:szCs w:val="24"/>
        </w:rPr>
        <w:t>- яка методологія застосовувалася під час проведення таких розрахунків?</w:t>
      </w:r>
    </w:p>
    <w:p w14:paraId="21670574" w14:textId="77777777" w:rsidR="005B3357" w:rsidRPr="006C7BB2" w:rsidRDefault="005B3357" w:rsidP="005B3357">
      <w:pPr>
        <w:spacing w:after="0"/>
        <w:ind w:firstLine="708"/>
        <w:jc w:val="both"/>
        <w:rPr>
          <w:rFonts w:ascii="Times New Roman" w:hAnsi="Times New Roman"/>
          <w:sz w:val="24"/>
          <w:szCs w:val="24"/>
        </w:rPr>
      </w:pPr>
      <w:bookmarkStart w:id="17" w:name="_Hlk37062245"/>
      <w:r w:rsidRPr="006C7BB2">
        <w:rPr>
          <w:rFonts w:ascii="Times New Roman" w:hAnsi="Times New Roman"/>
          <w:sz w:val="24"/>
          <w:szCs w:val="24"/>
        </w:rPr>
        <w:t>З досліджених матеріалів, наданих замовниками робіт з будівництва футбольних майданчиків, вбачається, що вартість будівництва кожного об’єкта останні приймали або затверджували лише на етапі розроблення проектів будівництва та кошторисів до нього. В подальшому вказана вище вартість будівництва підтверджувалась регіональними філіями ДП «</w:t>
      </w:r>
      <w:proofErr w:type="spellStart"/>
      <w:r w:rsidRPr="006C7BB2">
        <w:rPr>
          <w:rFonts w:ascii="Times New Roman" w:hAnsi="Times New Roman"/>
          <w:sz w:val="24"/>
          <w:szCs w:val="24"/>
        </w:rPr>
        <w:t>Ндіпроектреконструкція</w:t>
      </w:r>
      <w:proofErr w:type="spellEnd"/>
      <w:r w:rsidRPr="006C7BB2">
        <w:rPr>
          <w:rFonts w:ascii="Times New Roman" w:hAnsi="Times New Roman"/>
          <w:sz w:val="24"/>
          <w:szCs w:val="24"/>
        </w:rPr>
        <w:t xml:space="preserve">», органом управління якого є </w:t>
      </w:r>
      <w:proofErr w:type="spellStart"/>
      <w:r w:rsidRPr="006C7BB2">
        <w:rPr>
          <w:rFonts w:ascii="Times New Roman" w:hAnsi="Times New Roman"/>
          <w:sz w:val="24"/>
          <w:szCs w:val="24"/>
        </w:rPr>
        <w:t>Мінрегіонбуд</w:t>
      </w:r>
      <w:proofErr w:type="spellEnd"/>
      <w:r w:rsidRPr="006C7BB2">
        <w:rPr>
          <w:rFonts w:ascii="Times New Roman" w:hAnsi="Times New Roman"/>
          <w:sz w:val="24"/>
          <w:szCs w:val="24"/>
        </w:rPr>
        <w:t>.</w:t>
      </w:r>
    </w:p>
    <w:p w14:paraId="084906EA" w14:textId="6C1F2CEE" w:rsidR="005B3357" w:rsidRPr="006C7BB2" w:rsidRDefault="0051528A" w:rsidP="005B3357">
      <w:pPr>
        <w:spacing w:after="0"/>
        <w:jc w:val="both"/>
        <w:rPr>
          <w:rFonts w:ascii="Times New Roman" w:hAnsi="Times New Roman"/>
          <w:sz w:val="24"/>
          <w:szCs w:val="24"/>
        </w:rPr>
      </w:pPr>
      <w:r>
        <w:rPr>
          <w:rFonts w:ascii="Times New Roman" w:hAnsi="Times New Roman"/>
          <w:sz w:val="24"/>
          <w:szCs w:val="24"/>
        </w:rPr>
        <w:tab/>
        <w:t>Залишається відкритим питання,</w:t>
      </w:r>
      <w:r w:rsidR="005B3357" w:rsidRPr="006C7BB2">
        <w:rPr>
          <w:rFonts w:ascii="Times New Roman" w:hAnsi="Times New Roman"/>
          <w:sz w:val="24"/>
          <w:szCs w:val="24"/>
        </w:rPr>
        <w:t xml:space="preserve"> яким чином ще до початку реалізації бюджетної програми та моменту затвердження проектно-кошторисної документації будівництва кожного окремого об’єкту будівництва органи місцевої виконавчої влади та органи місцевого самоврядування могли знати про ціну будівництва такого об’єкту?</w:t>
      </w:r>
    </w:p>
    <w:bookmarkEnd w:id="17"/>
    <w:p w14:paraId="749B00D4"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На думку ТСК, у листі Міністерства розвитку громад та територій України № 7/19.1/3627-20 від 02.03.2020 має місце підміна понять, оскільки прослідковуються намагання посадових осіб даного Міністерства підвести діяльність, що проводилася в рамках бюджетної програми, до норм законодавства, чинного на момент 2017-2018 років.</w:t>
      </w:r>
    </w:p>
    <w:p w14:paraId="797BC7F3"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Досліджена документація, надана розпорядниками коштів нижчого рівня будівництва, свідчить, що реалізація будівництва футбольних майданчиків розпочиналась з розроблення проектів та кошторисів до них, які у подальшому підтверджувалися відповідними рішеннями органів місцевої влади або актами приймання-передачі виконаних робіт (щодо розроблення проектно-кошторисної документації) і на підставі них, вже з наявними технічними характеристиками, умовами будівельних норм та стандартів, а також кошторисом, відбувалось будівництво.</w:t>
      </w:r>
    </w:p>
    <w:p w14:paraId="1CB2B256" w14:textId="77777777" w:rsidR="005B3357" w:rsidRPr="006C7BB2" w:rsidRDefault="005B3357" w:rsidP="005B3357">
      <w:pPr>
        <w:spacing w:after="0"/>
        <w:ind w:firstLine="709"/>
        <w:jc w:val="both"/>
        <w:rPr>
          <w:rFonts w:ascii="Times New Roman" w:hAnsi="Times New Roman"/>
          <w:sz w:val="24"/>
          <w:szCs w:val="24"/>
        </w:rPr>
      </w:pPr>
      <w:r w:rsidRPr="006C7BB2">
        <w:rPr>
          <w:rFonts w:ascii="Times New Roman" w:hAnsi="Times New Roman"/>
          <w:sz w:val="24"/>
          <w:szCs w:val="24"/>
        </w:rPr>
        <w:t>З наданих розпорядниками бюджетних коштів нижчого рівня договорів про делегування повноважень на виконання бюджетної програми КПКВК 2751320 «Будівництво футбольних полів зі штучним покриттям в регіонах України» вбачається, що «розпорядник бюджетних коштів нижчого рівня при формуванні вартості робіт керується національними стандартами України, в тому числі ДСТУ Б Д.1.1-1:2013 «Правила визначення вартості будівництва»». Вказані Правила передбачають конкретний порядок ціноутворення, зокрема:</w:t>
      </w:r>
    </w:p>
    <w:p w14:paraId="0E7046DE" w14:textId="6EE60FE3" w:rsidR="005B3357" w:rsidRPr="006C7BB2" w:rsidRDefault="00917D2D" w:rsidP="005B3357">
      <w:pPr>
        <w:numPr>
          <w:ilvl w:val="0"/>
          <w:numId w:val="3"/>
        </w:numPr>
        <w:spacing w:after="0"/>
        <w:ind w:left="709" w:hanging="283"/>
        <w:jc w:val="both"/>
        <w:rPr>
          <w:rFonts w:ascii="Times New Roman" w:hAnsi="Times New Roman"/>
          <w:sz w:val="24"/>
          <w:szCs w:val="24"/>
        </w:rPr>
      </w:pPr>
      <w:r w:rsidRPr="006C7BB2">
        <w:rPr>
          <w:rFonts w:ascii="Times New Roman" w:hAnsi="Times New Roman"/>
          <w:sz w:val="24"/>
          <w:szCs w:val="24"/>
        </w:rPr>
        <w:t xml:space="preserve">п. </w:t>
      </w:r>
      <w:r w:rsidR="005B3357" w:rsidRPr="006C7BB2">
        <w:rPr>
          <w:rFonts w:ascii="Times New Roman" w:hAnsi="Times New Roman"/>
          <w:sz w:val="24"/>
          <w:szCs w:val="24"/>
        </w:rPr>
        <w:t>6.3.2.1 Вид договірної ціни встановлюється за узгодженням сторін (замовник та підрядник) з урахуванням положень законодавства.</w:t>
      </w:r>
    </w:p>
    <w:p w14:paraId="045B59EA" w14:textId="7A3863BE" w:rsidR="005B3357" w:rsidRPr="006C7BB2" w:rsidRDefault="00917D2D" w:rsidP="005B3357">
      <w:pPr>
        <w:numPr>
          <w:ilvl w:val="0"/>
          <w:numId w:val="3"/>
        </w:numPr>
        <w:spacing w:after="0"/>
        <w:ind w:left="709" w:hanging="283"/>
        <w:jc w:val="both"/>
        <w:rPr>
          <w:rFonts w:ascii="Times New Roman" w:hAnsi="Times New Roman"/>
          <w:sz w:val="24"/>
          <w:szCs w:val="24"/>
        </w:rPr>
      </w:pPr>
      <w:r w:rsidRPr="006C7BB2">
        <w:rPr>
          <w:rFonts w:ascii="Times New Roman" w:hAnsi="Times New Roman"/>
          <w:sz w:val="24"/>
          <w:szCs w:val="24"/>
        </w:rPr>
        <w:lastRenderedPageBreak/>
        <w:t xml:space="preserve">п. </w:t>
      </w:r>
      <w:r w:rsidR="005B3357" w:rsidRPr="006C7BB2">
        <w:rPr>
          <w:rFonts w:ascii="Times New Roman" w:hAnsi="Times New Roman"/>
          <w:sz w:val="24"/>
          <w:szCs w:val="24"/>
        </w:rPr>
        <w:t xml:space="preserve">6.3.3 При погодженні договірної ціни замовник, розглядаючи її складові перевіряє ціни на матеріально-технічні ресурси, які повинні прийматися за відповідними обґрунтованими (як правило, найменшими при всіх рівних характеристиках) цінами на відповідні ресурси. </w:t>
      </w:r>
    </w:p>
    <w:p w14:paraId="3F952061" w14:textId="330D62AC" w:rsidR="005B3357" w:rsidRPr="006C7BB2" w:rsidRDefault="00917D2D" w:rsidP="005B3357">
      <w:pPr>
        <w:numPr>
          <w:ilvl w:val="0"/>
          <w:numId w:val="3"/>
        </w:numPr>
        <w:spacing w:after="0"/>
        <w:ind w:left="709" w:hanging="283"/>
        <w:jc w:val="both"/>
        <w:rPr>
          <w:rFonts w:ascii="Times New Roman" w:hAnsi="Times New Roman"/>
          <w:sz w:val="24"/>
          <w:szCs w:val="24"/>
        </w:rPr>
      </w:pPr>
      <w:r w:rsidRPr="006C7BB2">
        <w:rPr>
          <w:rFonts w:ascii="Times New Roman" w:hAnsi="Times New Roman"/>
          <w:sz w:val="24"/>
          <w:szCs w:val="24"/>
        </w:rPr>
        <w:t xml:space="preserve">п. </w:t>
      </w:r>
      <w:r w:rsidR="005B3357" w:rsidRPr="006C7BB2">
        <w:rPr>
          <w:rFonts w:ascii="Times New Roman" w:hAnsi="Times New Roman"/>
          <w:sz w:val="24"/>
          <w:szCs w:val="24"/>
        </w:rPr>
        <w:t xml:space="preserve">6.3.5 Після погодження договірної ціни складається договір </w:t>
      </w:r>
      <w:proofErr w:type="spellStart"/>
      <w:r w:rsidR="005B3357" w:rsidRPr="006C7BB2">
        <w:rPr>
          <w:rFonts w:ascii="Times New Roman" w:hAnsi="Times New Roman"/>
          <w:sz w:val="24"/>
          <w:szCs w:val="24"/>
        </w:rPr>
        <w:t>підряду</w:t>
      </w:r>
      <w:proofErr w:type="spellEnd"/>
      <w:r w:rsidR="005B3357" w:rsidRPr="006C7BB2">
        <w:rPr>
          <w:rFonts w:ascii="Times New Roman" w:hAnsi="Times New Roman"/>
          <w:sz w:val="24"/>
          <w:szCs w:val="24"/>
        </w:rPr>
        <w:t xml:space="preserve"> на виконання робіт.</w:t>
      </w:r>
    </w:p>
    <w:p w14:paraId="5707EFD2" w14:textId="4597AF08"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r>
      <w:bookmarkStart w:id="18" w:name="_Hlk37062357"/>
      <w:r w:rsidRPr="006C7BB2">
        <w:rPr>
          <w:rFonts w:ascii="Times New Roman" w:hAnsi="Times New Roman"/>
          <w:sz w:val="24"/>
          <w:szCs w:val="24"/>
        </w:rPr>
        <w:t xml:space="preserve">Тобто, враховуючи лист Міністерства розвитку громад та територій України, вбачається, що в наказах і додатках до них </w:t>
      </w:r>
      <w:proofErr w:type="spellStart"/>
      <w:r w:rsidRPr="006C7BB2">
        <w:rPr>
          <w:rFonts w:ascii="Times New Roman" w:hAnsi="Times New Roman"/>
          <w:sz w:val="24"/>
          <w:szCs w:val="24"/>
        </w:rPr>
        <w:t>Мінрегіонбудом</w:t>
      </w:r>
      <w:proofErr w:type="spellEnd"/>
      <w:r w:rsidRPr="006C7BB2">
        <w:rPr>
          <w:rFonts w:ascii="Times New Roman" w:hAnsi="Times New Roman"/>
          <w:sz w:val="24"/>
          <w:szCs w:val="24"/>
        </w:rPr>
        <w:t xml:space="preserve"> одноосібно, в порушення норм ДСТУ Б Д.1.1-1:2013, визначалася вартість будівництва кожного конкретного об’єкт</w:t>
      </w:r>
      <w:r w:rsidR="0051528A">
        <w:rPr>
          <w:rFonts w:ascii="Times New Roman" w:hAnsi="Times New Roman"/>
          <w:sz w:val="24"/>
          <w:szCs w:val="24"/>
        </w:rPr>
        <w:t>у (футбольного майданчика), яка в подальшому</w:t>
      </w:r>
      <w:r w:rsidRPr="006C7BB2">
        <w:rPr>
          <w:rFonts w:ascii="Times New Roman" w:hAnsi="Times New Roman"/>
          <w:sz w:val="24"/>
          <w:szCs w:val="24"/>
        </w:rPr>
        <w:t xml:space="preserve"> нав’язувалася розпорядникам коштів нижчого рівня та підтверджувалася підконтрольними Міністерству </w:t>
      </w:r>
      <w:r w:rsidR="00917D2D" w:rsidRPr="006C7BB2">
        <w:rPr>
          <w:rFonts w:ascii="Times New Roman" w:hAnsi="Times New Roman"/>
          <w:sz w:val="24"/>
          <w:szCs w:val="24"/>
        </w:rPr>
        <w:t>проектними</w:t>
      </w:r>
      <w:r w:rsidR="004B6344">
        <w:rPr>
          <w:rFonts w:ascii="Times New Roman" w:hAnsi="Times New Roman"/>
          <w:sz w:val="24"/>
          <w:szCs w:val="24"/>
        </w:rPr>
        <w:t xml:space="preserve"> </w:t>
      </w:r>
      <w:r w:rsidRPr="006C7BB2">
        <w:rPr>
          <w:rFonts w:ascii="Times New Roman" w:hAnsi="Times New Roman"/>
          <w:sz w:val="24"/>
          <w:szCs w:val="24"/>
        </w:rPr>
        <w:t>установами.</w:t>
      </w:r>
      <w:bookmarkEnd w:id="18"/>
    </w:p>
    <w:p w14:paraId="6688292C"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r>
    </w:p>
    <w:p w14:paraId="10A06DAE" w14:textId="77777777" w:rsidR="005B3357" w:rsidRPr="006C7BB2" w:rsidRDefault="005B3357" w:rsidP="005B3357">
      <w:pPr>
        <w:spacing w:after="0"/>
        <w:jc w:val="both"/>
        <w:rPr>
          <w:rFonts w:ascii="Times New Roman" w:hAnsi="Times New Roman"/>
          <w:b/>
          <w:bCs/>
          <w:sz w:val="24"/>
          <w:szCs w:val="24"/>
        </w:rPr>
      </w:pPr>
      <w:r w:rsidRPr="006C7BB2">
        <w:rPr>
          <w:rFonts w:ascii="Times New Roman" w:hAnsi="Times New Roman"/>
          <w:b/>
          <w:bCs/>
          <w:sz w:val="24"/>
          <w:szCs w:val="24"/>
        </w:rPr>
        <w:tab/>
        <w:t>V. Правоохоронні органи.</w:t>
      </w:r>
    </w:p>
    <w:p w14:paraId="759C66E0" w14:textId="77777777" w:rsidR="005B3357" w:rsidRPr="006C7BB2" w:rsidRDefault="005B3357" w:rsidP="005B3357">
      <w:pPr>
        <w:spacing w:after="0"/>
        <w:jc w:val="both"/>
        <w:rPr>
          <w:rFonts w:ascii="Times New Roman" w:hAnsi="Times New Roman"/>
          <w:sz w:val="24"/>
          <w:szCs w:val="24"/>
        </w:rPr>
      </w:pPr>
    </w:p>
    <w:p w14:paraId="0C23A833"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За наслідками подій, описаних вище, правоохоронними органами розпочато ряд кримінальних проваджень.</w:t>
      </w:r>
    </w:p>
    <w:p w14:paraId="4EF853B7"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За час роботи ТСК, останньою було заслухано представників НАБУ, національної поліції, податкової служби та процесуальних керівників щодо розслідуваних кримінальних проваджень, які можуть мати пряме відношення до предмету діяльності ТСК.</w:t>
      </w:r>
    </w:p>
    <w:p w14:paraId="27B06D3F"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З отриманих відомостей випливає наступне.</w:t>
      </w:r>
    </w:p>
    <w:p w14:paraId="7FF8B558"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r>
    </w:p>
    <w:p w14:paraId="0351FEE3" w14:textId="6722A18B" w:rsidR="005B3357" w:rsidRPr="006C7BB2" w:rsidRDefault="005B3357" w:rsidP="005B3357">
      <w:pPr>
        <w:spacing w:after="0"/>
        <w:ind w:firstLine="708"/>
        <w:jc w:val="both"/>
        <w:rPr>
          <w:rFonts w:ascii="Times New Roman" w:hAnsi="Times New Roman"/>
          <w:sz w:val="24"/>
          <w:szCs w:val="24"/>
        </w:rPr>
      </w:pPr>
      <w:r w:rsidRPr="006C7BB2">
        <w:rPr>
          <w:rFonts w:ascii="Times New Roman" w:hAnsi="Times New Roman"/>
          <w:sz w:val="24"/>
          <w:szCs w:val="24"/>
        </w:rPr>
        <w:t>Кримінальне провадження № 42018101060000127 від 08.06.2018 щодо заволодіння службовими особами ТОВ «ФФУ Продакшн» та ТОВ «Спорт Технологія» бюджетними коштами за попередньою змовою з</w:t>
      </w:r>
      <w:r w:rsidR="0051528A">
        <w:rPr>
          <w:rFonts w:ascii="Times New Roman" w:hAnsi="Times New Roman"/>
          <w:sz w:val="24"/>
          <w:szCs w:val="24"/>
        </w:rPr>
        <w:t>і</w:t>
      </w:r>
      <w:r w:rsidRPr="006C7BB2">
        <w:rPr>
          <w:rFonts w:ascii="Times New Roman" w:hAnsi="Times New Roman"/>
          <w:sz w:val="24"/>
          <w:szCs w:val="24"/>
        </w:rPr>
        <w:t xml:space="preserve"> службовими особами Федерації футболу України. Досудове розслідування здійснює Печерське УП ГУНП у м. Києві.</w:t>
      </w:r>
    </w:p>
    <w:p w14:paraId="7BABFF23"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Дане провадження є таким, що підпадає під предмет діяльності ТСК. Одночасно, представники Печерського УП ГУНП у м. Києві надали пояснення, що провадження було витребувано для вивчення до Київської місцевої прокуратури №6 і на момент отримання таких пояснень також перебувало у зазначеній прокуратурі. Вказане призвело до фактичного припинення проведення слідчих дій у провадженні.</w:t>
      </w:r>
    </w:p>
    <w:p w14:paraId="1067D629"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На запитання члена ТСК щодо закінчення визначених КПК України строків досудового розслідування та їх продовження, представник Печерського УП ГУНП у м. Києві не зміг надати відповідь щодо продовження строків досудового розслідування.</w:t>
      </w:r>
    </w:p>
    <w:p w14:paraId="7A8F916C"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Можна зробити висновок, що витребування матеріалів для вивчення до Київської місцевої прокуратури №6 призвело до неможливості належного проведення досудового розслідування та зборів доказів у кримінальному провадженні.</w:t>
      </w:r>
    </w:p>
    <w:p w14:paraId="70CAD4B7" w14:textId="77777777" w:rsidR="005B3357" w:rsidRPr="006C7BB2" w:rsidRDefault="005B3357" w:rsidP="005B3357">
      <w:pPr>
        <w:spacing w:after="0"/>
        <w:jc w:val="both"/>
        <w:rPr>
          <w:rFonts w:ascii="Times New Roman" w:hAnsi="Times New Roman"/>
          <w:sz w:val="24"/>
          <w:szCs w:val="24"/>
        </w:rPr>
      </w:pPr>
    </w:p>
    <w:p w14:paraId="304F73AE"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Кримінальне провадження № 42018000000001404 від 07.06.2018 за ознаками вчинення злочинів, передбачених ч. 2 ст. 364 (зловживання владою або службовим становищем), ч. 5 ст. 191 (привласнення, розтрата майна або заволодіння ним шляхом зловживання службовим становищем) КК України. Досудове розслідування здійснюється ГСУ НП України.</w:t>
      </w:r>
    </w:p>
    <w:p w14:paraId="7315B625"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В даному провадженні розслідуються факти можливого зловживання керівництвом ГС «Федерація футболу України», спрямованого на розкрадання бюджетних коштів, виділених на реалізацію програми «Будівництво футбольних полів зі штучним покриттям в регіонах України».</w:t>
      </w:r>
    </w:p>
    <w:p w14:paraId="22F9A4C7"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Також, розслідуються можливі факти наявності інших протиправних дій, зокрема щодо розтрати або привласнення цільових надходжень від УЕФА, інвестицій за програмою «Хет-</w:t>
      </w:r>
      <w:proofErr w:type="spellStart"/>
      <w:r w:rsidRPr="006C7BB2">
        <w:rPr>
          <w:rFonts w:ascii="Times New Roman" w:hAnsi="Times New Roman"/>
          <w:sz w:val="24"/>
          <w:szCs w:val="24"/>
        </w:rPr>
        <w:t>Трик</w:t>
      </w:r>
      <w:proofErr w:type="spellEnd"/>
      <w:r w:rsidRPr="006C7BB2">
        <w:rPr>
          <w:rFonts w:ascii="Times New Roman" w:hAnsi="Times New Roman"/>
          <w:sz w:val="24"/>
          <w:szCs w:val="24"/>
        </w:rPr>
        <w:t>» та інших.</w:t>
      </w:r>
    </w:p>
    <w:p w14:paraId="69596D45" w14:textId="77777777" w:rsidR="005B3357" w:rsidRPr="006C7BB2" w:rsidRDefault="005B3357" w:rsidP="005B3357">
      <w:pPr>
        <w:spacing w:after="0"/>
        <w:jc w:val="both"/>
        <w:rPr>
          <w:rFonts w:ascii="Times New Roman" w:hAnsi="Times New Roman"/>
          <w:sz w:val="24"/>
          <w:szCs w:val="24"/>
        </w:rPr>
      </w:pPr>
    </w:p>
    <w:p w14:paraId="26C1EA6D"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 xml:space="preserve">Кримінальне провадження № 52018000000000539 від 07.06.2018 щодо можливого зловживання службовим становищем службовими особами законодавчої, виконавчої гілок </w:t>
      </w:r>
      <w:r w:rsidRPr="006C7BB2">
        <w:rPr>
          <w:rFonts w:ascii="Times New Roman" w:hAnsi="Times New Roman"/>
          <w:sz w:val="24"/>
          <w:szCs w:val="24"/>
        </w:rPr>
        <w:lastRenderedPageBreak/>
        <w:t>влади, підприємствами комунальної та приватної власності, ГС «Федерація футболу України». Досудове розслідування здійснюється детективами НАБУ.</w:t>
      </w:r>
    </w:p>
    <w:p w14:paraId="784B22D3"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 xml:space="preserve">З отриманих ТСК матеріалів від ТОВ «ФФУ Продакшн», зокрема протоколу обшуку від 23-24.04.2019, вбачається, що НАБУ вилучило основні документи, які вказують на фінансово-господарську діяльність ТОВ «ФФУ Продакшн» і ТОВ «Спорт Технологія» під час бюджетної програми. </w:t>
      </w:r>
    </w:p>
    <w:p w14:paraId="7583E093" w14:textId="22226296" w:rsidR="005B3357" w:rsidRPr="006C7BB2" w:rsidRDefault="005B3357" w:rsidP="005B3357">
      <w:pPr>
        <w:spacing w:after="0"/>
        <w:ind w:firstLine="708"/>
        <w:jc w:val="both"/>
        <w:rPr>
          <w:rFonts w:ascii="Times New Roman" w:hAnsi="Times New Roman"/>
          <w:sz w:val="24"/>
          <w:szCs w:val="24"/>
        </w:rPr>
      </w:pPr>
      <w:r w:rsidRPr="006C7BB2">
        <w:rPr>
          <w:rFonts w:ascii="Times New Roman" w:hAnsi="Times New Roman"/>
          <w:sz w:val="24"/>
          <w:szCs w:val="24"/>
        </w:rPr>
        <w:t>Зокрема, згідно</w:t>
      </w:r>
      <w:r w:rsidR="0051528A">
        <w:rPr>
          <w:rFonts w:ascii="Times New Roman" w:hAnsi="Times New Roman"/>
          <w:sz w:val="24"/>
          <w:szCs w:val="24"/>
        </w:rPr>
        <w:t xml:space="preserve"> з</w:t>
      </w:r>
      <w:r w:rsidRPr="006C7BB2">
        <w:rPr>
          <w:rFonts w:ascii="Times New Roman" w:hAnsi="Times New Roman"/>
          <w:sz w:val="24"/>
          <w:szCs w:val="24"/>
        </w:rPr>
        <w:t xml:space="preserve"> протокол</w:t>
      </w:r>
      <w:r w:rsidR="0051528A">
        <w:rPr>
          <w:rFonts w:ascii="Times New Roman" w:hAnsi="Times New Roman"/>
          <w:sz w:val="24"/>
          <w:szCs w:val="24"/>
        </w:rPr>
        <w:t>ом</w:t>
      </w:r>
      <w:r w:rsidRPr="006C7BB2">
        <w:rPr>
          <w:rFonts w:ascii="Times New Roman" w:hAnsi="Times New Roman"/>
          <w:sz w:val="24"/>
          <w:szCs w:val="24"/>
        </w:rPr>
        <w:t xml:space="preserve"> обшуку, детективи НАБУ вилучили </w:t>
      </w:r>
      <w:r w:rsidR="0051528A">
        <w:rPr>
          <w:rFonts w:ascii="Times New Roman" w:hAnsi="Times New Roman"/>
          <w:sz w:val="24"/>
          <w:szCs w:val="24"/>
        </w:rPr>
        <w:t>так</w:t>
      </w:r>
      <w:r w:rsidRPr="006C7BB2">
        <w:rPr>
          <w:rFonts w:ascii="Times New Roman" w:hAnsi="Times New Roman"/>
          <w:sz w:val="24"/>
          <w:szCs w:val="24"/>
        </w:rPr>
        <w:t xml:space="preserve">і матеріали: </w:t>
      </w:r>
    </w:p>
    <w:p w14:paraId="5F4B6535" w14:textId="77777777" w:rsidR="005B3357" w:rsidRPr="006C7BB2" w:rsidRDefault="005B3357" w:rsidP="005B3357">
      <w:pPr>
        <w:spacing w:after="0"/>
        <w:ind w:firstLine="708"/>
        <w:jc w:val="both"/>
        <w:rPr>
          <w:rFonts w:ascii="Times New Roman" w:hAnsi="Times New Roman"/>
          <w:sz w:val="24"/>
          <w:szCs w:val="24"/>
        </w:rPr>
      </w:pPr>
      <w:r w:rsidRPr="006C7BB2">
        <w:rPr>
          <w:rFonts w:ascii="Times New Roman" w:hAnsi="Times New Roman"/>
          <w:sz w:val="24"/>
          <w:szCs w:val="24"/>
        </w:rPr>
        <w:t>- документацію щодо листування КП «Житло Сервіс», ТОВ «ФФУ Продакшн» та ТОВ «Спорт Технологія» щодо будівництва футбольних полів та узгодження інших деталей;</w:t>
      </w:r>
    </w:p>
    <w:p w14:paraId="6A767B31"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 xml:space="preserve">- 100 заявок щодо будівництва (реконструкції) футбольних полів, де виконавцем є ТОВ «ФФУ Продакшн», а постачальником – компанія </w:t>
      </w:r>
      <w:proofErr w:type="spellStart"/>
      <w:r w:rsidRPr="006C7BB2">
        <w:rPr>
          <w:rFonts w:ascii="Times New Roman" w:hAnsi="Times New Roman"/>
          <w:sz w:val="24"/>
          <w:szCs w:val="24"/>
        </w:rPr>
        <w:t>Polytan</w:t>
      </w:r>
      <w:proofErr w:type="spellEnd"/>
      <w:r w:rsidRPr="006C7BB2">
        <w:rPr>
          <w:rFonts w:ascii="Times New Roman" w:hAnsi="Times New Roman"/>
          <w:sz w:val="24"/>
          <w:szCs w:val="24"/>
        </w:rPr>
        <w:t xml:space="preserve"> </w:t>
      </w:r>
      <w:proofErr w:type="spellStart"/>
      <w:r w:rsidRPr="006C7BB2">
        <w:rPr>
          <w:rFonts w:ascii="Times New Roman" w:hAnsi="Times New Roman"/>
          <w:sz w:val="24"/>
          <w:szCs w:val="24"/>
        </w:rPr>
        <w:t>GmbH</w:t>
      </w:r>
      <w:proofErr w:type="spellEnd"/>
      <w:r w:rsidRPr="006C7BB2">
        <w:rPr>
          <w:rFonts w:ascii="Times New Roman" w:hAnsi="Times New Roman"/>
          <w:sz w:val="24"/>
          <w:szCs w:val="24"/>
        </w:rPr>
        <w:t xml:space="preserve"> та інші контрагенти;</w:t>
      </w:r>
    </w:p>
    <w:p w14:paraId="5E60F7F1" w14:textId="77777777"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 xml:space="preserve">- технологічну документацію щодо застосування синтетичного футбольного покриття, субпідрядник – </w:t>
      </w:r>
      <w:proofErr w:type="spellStart"/>
      <w:r w:rsidRPr="006C7BB2">
        <w:rPr>
          <w:rFonts w:ascii="Times New Roman" w:hAnsi="Times New Roman"/>
          <w:sz w:val="24"/>
          <w:szCs w:val="24"/>
        </w:rPr>
        <w:t>Polytan</w:t>
      </w:r>
      <w:proofErr w:type="spellEnd"/>
      <w:r w:rsidRPr="006C7BB2">
        <w:rPr>
          <w:rFonts w:ascii="Times New Roman" w:hAnsi="Times New Roman"/>
          <w:sz w:val="24"/>
          <w:szCs w:val="24"/>
        </w:rPr>
        <w:t xml:space="preserve"> </w:t>
      </w:r>
      <w:proofErr w:type="spellStart"/>
      <w:r w:rsidRPr="006C7BB2">
        <w:rPr>
          <w:rFonts w:ascii="Times New Roman" w:hAnsi="Times New Roman"/>
          <w:sz w:val="24"/>
          <w:szCs w:val="24"/>
        </w:rPr>
        <w:t>GmbH</w:t>
      </w:r>
      <w:proofErr w:type="spellEnd"/>
      <w:r w:rsidRPr="006C7BB2">
        <w:rPr>
          <w:rFonts w:ascii="Times New Roman" w:hAnsi="Times New Roman"/>
          <w:sz w:val="24"/>
          <w:szCs w:val="24"/>
        </w:rPr>
        <w:t>, кінцевий користувач – ФФУ, клієнт – ТОВ «ФФУ Продакшн».</w:t>
      </w:r>
    </w:p>
    <w:p w14:paraId="4914BD08" w14:textId="7F0B6F3A"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t>Перелічені документи можуть вказувати або на попередню п</w:t>
      </w:r>
      <w:r w:rsidR="0051528A">
        <w:rPr>
          <w:rFonts w:ascii="Times New Roman" w:hAnsi="Times New Roman"/>
          <w:sz w:val="24"/>
          <w:szCs w:val="24"/>
        </w:rPr>
        <w:t>ідготовку до бюджетної програми</w:t>
      </w:r>
      <w:r w:rsidRPr="006C7BB2">
        <w:rPr>
          <w:rFonts w:ascii="Times New Roman" w:hAnsi="Times New Roman"/>
          <w:sz w:val="24"/>
          <w:szCs w:val="24"/>
        </w:rPr>
        <w:t xml:space="preserve"> ще до її початку, або на відсутність у ТОВ «ФФУ Продакшн» виробництва власної продукції.</w:t>
      </w:r>
    </w:p>
    <w:p w14:paraId="3BA4A5A3" w14:textId="28EFE86D" w:rsidR="005B3357" w:rsidRPr="006C7BB2" w:rsidRDefault="0051528A" w:rsidP="005B3357">
      <w:pPr>
        <w:spacing w:after="0"/>
        <w:ind w:firstLine="708"/>
        <w:jc w:val="both"/>
        <w:rPr>
          <w:rFonts w:ascii="Times New Roman" w:hAnsi="Times New Roman"/>
          <w:bCs/>
          <w:sz w:val="24"/>
          <w:szCs w:val="24"/>
        </w:rPr>
      </w:pPr>
      <w:r>
        <w:rPr>
          <w:rFonts w:ascii="Times New Roman" w:hAnsi="Times New Roman"/>
          <w:sz w:val="24"/>
          <w:szCs w:val="24"/>
        </w:rPr>
        <w:t>Водночас</w:t>
      </w:r>
      <w:r w:rsidR="005B3357" w:rsidRPr="006C7BB2">
        <w:rPr>
          <w:rFonts w:ascii="Times New Roman" w:hAnsi="Times New Roman"/>
          <w:sz w:val="24"/>
          <w:szCs w:val="24"/>
        </w:rPr>
        <w:t xml:space="preserve"> детективами НАБУ вилучено папку «ЗЕД», в якій містились документи ТОВ «Спорт Технологія» щодо економічної діяльності, в </w:t>
      </w:r>
      <w:proofErr w:type="spellStart"/>
      <w:r w:rsidR="005B3357" w:rsidRPr="006C7BB2">
        <w:rPr>
          <w:rFonts w:ascii="Times New Roman" w:hAnsi="Times New Roman"/>
          <w:sz w:val="24"/>
          <w:szCs w:val="24"/>
        </w:rPr>
        <w:t>т.ч</w:t>
      </w:r>
      <w:proofErr w:type="spellEnd"/>
      <w:r w:rsidR="005B3357" w:rsidRPr="006C7BB2">
        <w:rPr>
          <w:rFonts w:ascii="Times New Roman" w:hAnsi="Times New Roman"/>
          <w:sz w:val="24"/>
          <w:szCs w:val="24"/>
        </w:rPr>
        <w:t xml:space="preserve">. договори поставки з компанією </w:t>
      </w:r>
      <w:proofErr w:type="spellStart"/>
      <w:r w:rsidR="005B3357" w:rsidRPr="006C7BB2">
        <w:rPr>
          <w:rFonts w:ascii="Times New Roman" w:hAnsi="Times New Roman"/>
          <w:bCs/>
          <w:sz w:val="24"/>
          <w:szCs w:val="24"/>
        </w:rPr>
        <w:t>Polytan</w:t>
      </w:r>
      <w:proofErr w:type="spellEnd"/>
      <w:r w:rsidR="005B3357" w:rsidRPr="006C7BB2">
        <w:rPr>
          <w:rFonts w:ascii="Times New Roman" w:hAnsi="Times New Roman"/>
          <w:bCs/>
          <w:sz w:val="24"/>
          <w:szCs w:val="24"/>
        </w:rPr>
        <w:t xml:space="preserve"> </w:t>
      </w:r>
      <w:proofErr w:type="spellStart"/>
      <w:r w:rsidR="005B3357" w:rsidRPr="006C7BB2">
        <w:rPr>
          <w:rFonts w:ascii="Times New Roman" w:hAnsi="Times New Roman"/>
          <w:bCs/>
          <w:sz w:val="24"/>
          <w:szCs w:val="24"/>
        </w:rPr>
        <w:t>G</w:t>
      </w:r>
      <w:r w:rsidR="005B3357" w:rsidRPr="006C7BB2">
        <w:rPr>
          <w:rFonts w:ascii="Times New Roman" w:hAnsi="Times New Roman"/>
          <w:sz w:val="24"/>
          <w:szCs w:val="24"/>
        </w:rPr>
        <w:t>mb</w:t>
      </w:r>
      <w:r w:rsidR="005B3357" w:rsidRPr="006C7BB2">
        <w:rPr>
          <w:rFonts w:ascii="Times New Roman" w:hAnsi="Times New Roman"/>
          <w:bCs/>
          <w:sz w:val="24"/>
          <w:szCs w:val="24"/>
        </w:rPr>
        <w:t>H</w:t>
      </w:r>
      <w:proofErr w:type="spellEnd"/>
      <w:r w:rsidR="005B3357" w:rsidRPr="006C7BB2">
        <w:rPr>
          <w:rFonts w:ascii="Times New Roman" w:hAnsi="Times New Roman"/>
          <w:bCs/>
          <w:sz w:val="24"/>
          <w:szCs w:val="24"/>
        </w:rPr>
        <w:t xml:space="preserve"> та S.D.T. FZE.</w:t>
      </w:r>
    </w:p>
    <w:p w14:paraId="7BB35458" w14:textId="77777777" w:rsidR="005B3357" w:rsidRPr="006C7BB2" w:rsidRDefault="005B3357" w:rsidP="005B3357">
      <w:pPr>
        <w:spacing w:after="0"/>
        <w:jc w:val="both"/>
        <w:rPr>
          <w:rFonts w:ascii="Times New Roman" w:hAnsi="Times New Roman"/>
          <w:sz w:val="24"/>
          <w:szCs w:val="24"/>
        </w:rPr>
      </w:pPr>
    </w:p>
    <w:p w14:paraId="29B7A4BD" w14:textId="64E2EFCC" w:rsidR="005B3357" w:rsidRPr="006C7BB2" w:rsidRDefault="005B3357" w:rsidP="005B3357">
      <w:pPr>
        <w:spacing w:after="0"/>
        <w:jc w:val="both"/>
        <w:rPr>
          <w:rFonts w:ascii="Times New Roman" w:hAnsi="Times New Roman"/>
          <w:sz w:val="24"/>
          <w:szCs w:val="24"/>
        </w:rPr>
      </w:pPr>
      <w:r w:rsidRPr="006C7BB2">
        <w:rPr>
          <w:rFonts w:ascii="Times New Roman" w:hAnsi="Times New Roman"/>
          <w:sz w:val="24"/>
          <w:szCs w:val="24"/>
        </w:rPr>
        <w:tab/>
      </w:r>
      <w:bookmarkStart w:id="19" w:name="_Hlk37062423"/>
      <w:r w:rsidRPr="006C7BB2">
        <w:rPr>
          <w:rFonts w:ascii="Times New Roman" w:hAnsi="Times New Roman"/>
          <w:sz w:val="24"/>
          <w:szCs w:val="24"/>
        </w:rPr>
        <w:t>З отриманих пояснень від представників пра</w:t>
      </w:r>
      <w:r w:rsidR="00B55348" w:rsidRPr="006C7BB2">
        <w:rPr>
          <w:rFonts w:ascii="Times New Roman" w:hAnsi="Times New Roman"/>
          <w:sz w:val="24"/>
          <w:szCs w:val="24"/>
        </w:rPr>
        <w:t>в</w:t>
      </w:r>
      <w:r w:rsidRPr="006C7BB2">
        <w:rPr>
          <w:rFonts w:ascii="Times New Roman" w:hAnsi="Times New Roman"/>
          <w:sz w:val="24"/>
          <w:szCs w:val="24"/>
        </w:rPr>
        <w:t>оохоронних органів, описаних вище, вб</w:t>
      </w:r>
      <w:r w:rsidR="00B55348" w:rsidRPr="006C7BB2">
        <w:rPr>
          <w:rFonts w:ascii="Times New Roman" w:hAnsi="Times New Roman"/>
          <w:sz w:val="24"/>
          <w:szCs w:val="24"/>
        </w:rPr>
        <w:t>а</w:t>
      </w:r>
      <w:r w:rsidRPr="006C7BB2">
        <w:rPr>
          <w:rFonts w:ascii="Times New Roman" w:hAnsi="Times New Roman"/>
          <w:sz w:val="24"/>
          <w:szCs w:val="24"/>
        </w:rPr>
        <w:t>чається, що за понад півтора року ними здійснено виключно збір інформації (документів), проте їй не надано критичної оцінки та аналізу, внаслідок чого можна було б активізувати досудові розслідування та притягнути до відповідальності винних осіб.</w:t>
      </w:r>
    </w:p>
    <w:p w14:paraId="0537A860" w14:textId="71164457" w:rsidR="005B3357" w:rsidRPr="006C7BB2" w:rsidRDefault="005B3357" w:rsidP="005B3357">
      <w:pPr>
        <w:spacing w:after="0"/>
        <w:ind w:firstLine="708"/>
        <w:jc w:val="both"/>
        <w:rPr>
          <w:rFonts w:ascii="Times New Roman" w:hAnsi="Times New Roman"/>
          <w:sz w:val="24"/>
          <w:szCs w:val="24"/>
        </w:rPr>
      </w:pPr>
      <w:r w:rsidRPr="006C7BB2">
        <w:rPr>
          <w:rFonts w:ascii="Times New Roman" w:hAnsi="Times New Roman"/>
          <w:sz w:val="24"/>
          <w:szCs w:val="24"/>
        </w:rPr>
        <w:t xml:space="preserve">В цілому, надані відомості від представників правоохоронних органів вказують на їхню низьку ефективність, що може привести не лише до уникнення відповідальності винними особами, а й до </w:t>
      </w:r>
      <w:proofErr w:type="spellStart"/>
      <w:r w:rsidRPr="006C7BB2">
        <w:rPr>
          <w:rFonts w:ascii="Times New Roman" w:hAnsi="Times New Roman"/>
          <w:sz w:val="24"/>
          <w:szCs w:val="24"/>
        </w:rPr>
        <w:t>невстановлення</w:t>
      </w:r>
      <w:proofErr w:type="spellEnd"/>
      <w:r w:rsidRPr="006C7BB2">
        <w:rPr>
          <w:rFonts w:ascii="Times New Roman" w:hAnsi="Times New Roman"/>
          <w:sz w:val="24"/>
          <w:szCs w:val="24"/>
        </w:rPr>
        <w:t xml:space="preserve"> таких осіб.</w:t>
      </w:r>
      <w:bookmarkEnd w:id="19"/>
    </w:p>
    <w:p w14:paraId="7E48B8A2" w14:textId="46E028F2" w:rsidR="00B55348" w:rsidRPr="006C7BB2" w:rsidRDefault="00B55348" w:rsidP="005B3357">
      <w:pPr>
        <w:spacing w:after="0"/>
        <w:ind w:firstLine="708"/>
        <w:jc w:val="both"/>
        <w:rPr>
          <w:rFonts w:ascii="Times New Roman" w:hAnsi="Times New Roman"/>
          <w:sz w:val="24"/>
          <w:szCs w:val="24"/>
        </w:rPr>
      </w:pPr>
    </w:p>
    <w:p w14:paraId="4DC32214" w14:textId="77777777" w:rsidR="002F4608" w:rsidRPr="006C7BB2" w:rsidRDefault="002F4608" w:rsidP="002F4608">
      <w:pPr>
        <w:spacing w:after="0"/>
        <w:ind w:firstLine="708"/>
        <w:jc w:val="both"/>
        <w:rPr>
          <w:rFonts w:ascii="Times New Roman" w:hAnsi="Times New Roman"/>
          <w:sz w:val="24"/>
          <w:szCs w:val="24"/>
        </w:rPr>
      </w:pPr>
      <w:r w:rsidRPr="006C7BB2">
        <w:rPr>
          <w:rFonts w:ascii="Times New Roman" w:hAnsi="Times New Roman"/>
          <w:b/>
          <w:bCs/>
          <w:sz w:val="24"/>
          <w:szCs w:val="24"/>
        </w:rPr>
        <w:t>VI. Роль президента Української асоціації футболу (Федерації футболу України), голови Комітету Верховної Ради України з питань бюджету Верховної Ради України восьмого скликання Павелка А.В. при вирішенні питання фінансування та реалізації бюджетної програми «Будівництво футбольних полів зі штучним покриттям в регіонах України» у 2017-2018 роках</w:t>
      </w:r>
    </w:p>
    <w:p w14:paraId="51FF42FD" w14:textId="77777777" w:rsidR="002F4608" w:rsidRPr="006C7BB2" w:rsidRDefault="002F4608" w:rsidP="002F4608">
      <w:pPr>
        <w:spacing w:after="0"/>
        <w:jc w:val="both"/>
        <w:rPr>
          <w:rFonts w:ascii="Times New Roman" w:hAnsi="Times New Roman"/>
          <w:sz w:val="24"/>
          <w:szCs w:val="24"/>
        </w:rPr>
      </w:pPr>
    </w:p>
    <w:p w14:paraId="48B9C910" w14:textId="77777777" w:rsidR="002F4608" w:rsidRPr="006C7BB2" w:rsidRDefault="002F4608" w:rsidP="002F4608">
      <w:pPr>
        <w:spacing w:after="0"/>
        <w:ind w:firstLine="708"/>
        <w:jc w:val="both"/>
        <w:rPr>
          <w:rFonts w:ascii="Times New Roman" w:hAnsi="Times New Roman"/>
          <w:sz w:val="24"/>
          <w:szCs w:val="24"/>
        </w:rPr>
      </w:pPr>
      <w:r w:rsidRPr="006C7BB2">
        <w:rPr>
          <w:rFonts w:ascii="Times New Roman" w:hAnsi="Times New Roman"/>
          <w:sz w:val="24"/>
          <w:szCs w:val="24"/>
        </w:rPr>
        <w:t>Враховуючи займану Павелком А.В. посаду Президента Громадської спілки «Федерація футболу України», останній не міг на знати інформацію щодо ініціювання керівництвом вказаної спілки започаткування державної бюджетної програми з будівництва футбольних майданчиків зі штучним трав’яним покриттям в регіонах України. Водночас, Павелко А.В. обіймав посаду голови Комітету Верховної Ради України VIII скликання з питань бюджету, що передбачає володіння ним інформацією щодо діяльності очолюваного ним Комітету, зокрема й стосовно роботи над законопроектом про внесення змін до державного бюджету України на 2017 рік, а також надання рекомендацій щодо прийняття такого нормативно-правового акту Верховною Радою України. Саме цими змінами передбачалось створення окремої бюджетної програми для фінансування будівництва футбольних майданчиків зі штучним трав’яним покриттям в регіонах України.</w:t>
      </w:r>
    </w:p>
    <w:p w14:paraId="753032E5" w14:textId="77777777" w:rsidR="00E25BFC" w:rsidRPr="00E25BFC" w:rsidRDefault="00E25BFC" w:rsidP="00E25BFC">
      <w:pPr>
        <w:spacing w:after="0"/>
        <w:ind w:firstLine="708"/>
        <w:jc w:val="both"/>
        <w:rPr>
          <w:rFonts w:ascii="Times New Roman" w:eastAsia="Times New Roman" w:hAnsi="Times New Roman"/>
          <w:sz w:val="24"/>
          <w:szCs w:val="24"/>
        </w:rPr>
      </w:pPr>
      <w:r w:rsidRPr="00E25BFC">
        <w:rPr>
          <w:rFonts w:ascii="Times New Roman" w:eastAsia="Times New Roman" w:hAnsi="Times New Roman"/>
          <w:sz w:val="24"/>
          <w:szCs w:val="24"/>
        </w:rPr>
        <w:t xml:space="preserve">Щодо можливого конфлікту інтересів у Президента ФФУ Павелка Андрія Васильовича, ТСК встановлено наступне. </w:t>
      </w:r>
    </w:p>
    <w:p w14:paraId="551D68BC" w14:textId="77777777" w:rsidR="00E25BFC" w:rsidRPr="00E25BFC" w:rsidRDefault="00E25BFC" w:rsidP="00E25BFC">
      <w:pPr>
        <w:spacing w:after="0"/>
        <w:ind w:firstLine="708"/>
        <w:jc w:val="both"/>
        <w:rPr>
          <w:rFonts w:ascii="Times New Roman" w:eastAsia="Times New Roman" w:hAnsi="Times New Roman"/>
          <w:sz w:val="24"/>
          <w:szCs w:val="24"/>
        </w:rPr>
      </w:pPr>
      <w:r w:rsidRPr="00E25BFC">
        <w:rPr>
          <w:rFonts w:ascii="Times New Roman" w:eastAsia="Times New Roman" w:hAnsi="Times New Roman"/>
          <w:sz w:val="24"/>
          <w:szCs w:val="24"/>
        </w:rPr>
        <w:t>26.10.2014 р. Павелка А.В. обрано народним депутатом України.</w:t>
      </w:r>
    </w:p>
    <w:p w14:paraId="5D84E806" w14:textId="398E48BF" w:rsidR="00955390" w:rsidRPr="00955390" w:rsidRDefault="00955390" w:rsidP="00955390">
      <w:pPr>
        <w:spacing w:after="0"/>
        <w:ind w:firstLine="708"/>
        <w:jc w:val="both"/>
        <w:rPr>
          <w:rFonts w:ascii="Times New Roman" w:eastAsia="Times New Roman" w:hAnsi="Times New Roman"/>
          <w:sz w:val="24"/>
          <w:szCs w:val="24"/>
        </w:rPr>
      </w:pPr>
      <w:r w:rsidRPr="00955390">
        <w:rPr>
          <w:rFonts w:ascii="Times New Roman" w:eastAsia="Times New Roman" w:hAnsi="Times New Roman"/>
          <w:sz w:val="24"/>
          <w:szCs w:val="24"/>
        </w:rPr>
        <w:t xml:space="preserve">До складу Комітету також входили </w:t>
      </w:r>
      <w:proofErr w:type="spellStart"/>
      <w:r w:rsidRPr="00955390">
        <w:rPr>
          <w:rFonts w:ascii="Times New Roman" w:eastAsia="Times New Roman" w:hAnsi="Times New Roman"/>
          <w:sz w:val="24"/>
          <w:szCs w:val="24"/>
        </w:rPr>
        <w:t>Амельченко</w:t>
      </w:r>
      <w:proofErr w:type="spellEnd"/>
      <w:r w:rsidRPr="00955390">
        <w:rPr>
          <w:rFonts w:ascii="Times New Roman" w:eastAsia="Times New Roman" w:hAnsi="Times New Roman"/>
          <w:sz w:val="24"/>
          <w:szCs w:val="24"/>
        </w:rPr>
        <w:t xml:space="preserve"> Василь Васильович (фракція Радикальної партії Олега Ляшка), </w:t>
      </w:r>
      <w:proofErr w:type="spellStart"/>
      <w:r w:rsidRPr="00955390">
        <w:rPr>
          <w:rFonts w:ascii="Times New Roman" w:eastAsia="Times New Roman" w:hAnsi="Times New Roman"/>
          <w:sz w:val="24"/>
          <w:szCs w:val="24"/>
        </w:rPr>
        <w:t>Білоцерковець</w:t>
      </w:r>
      <w:proofErr w:type="spellEnd"/>
      <w:r w:rsidRPr="00955390">
        <w:rPr>
          <w:rFonts w:ascii="Times New Roman" w:eastAsia="Times New Roman" w:hAnsi="Times New Roman"/>
          <w:sz w:val="24"/>
          <w:szCs w:val="24"/>
        </w:rPr>
        <w:t xml:space="preserve"> Дмитро Олександрович (фракція </w:t>
      </w:r>
      <w:r w:rsidR="00EA187E">
        <w:rPr>
          <w:rFonts w:ascii="Times New Roman" w:eastAsia="Times New Roman" w:hAnsi="Times New Roman"/>
          <w:sz w:val="24"/>
          <w:szCs w:val="24"/>
        </w:rPr>
        <w:t>партії «</w:t>
      </w:r>
      <w:r w:rsidRPr="00955390">
        <w:rPr>
          <w:rFonts w:ascii="Times New Roman" w:eastAsia="Times New Roman" w:hAnsi="Times New Roman"/>
          <w:sz w:val="24"/>
          <w:szCs w:val="24"/>
        </w:rPr>
        <w:t>Б</w:t>
      </w:r>
      <w:r w:rsidR="00EA187E">
        <w:rPr>
          <w:rFonts w:ascii="Times New Roman" w:eastAsia="Times New Roman" w:hAnsi="Times New Roman"/>
          <w:sz w:val="24"/>
          <w:szCs w:val="24"/>
        </w:rPr>
        <w:t>лок</w:t>
      </w:r>
      <w:r w:rsidRPr="00955390">
        <w:rPr>
          <w:rFonts w:ascii="Times New Roman" w:eastAsia="Times New Roman" w:hAnsi="Times New Roman"/>
          <w:sz w:val="24"/>
          <w:szCs w:val="24"/>
        </w:rPr>
        <w:t xml:space="preserve"> П</w:t>
      </w:r>
      <w:r w:rsidR="00EA187E">
        <w:rPr>
          <w:rFonts w:ascii="Times New Roman" w:eastAsia="Times New Roman" w:hAnsi="Times New Roman"/>
          <w:sz w:val="24"/>
          <w:szCs w:val="24"/>
        </w:rPr>
        <w:t>етра</w:t>
      </w:r>
      <w:r w:rsidRPr="00955390">
        <w:rPr>
          <w:rFonts w:ascii="Times New Roman" w:eastAsia="Times New Roman" w:hAnsi="Times New Roman"/>
          <w:sz w:val="24"/>
          <w:szCs w:val="24"/>
        </w:rPr>
        <w:t xml:space="preserve"> П</w:t>
      </w:r>
      <w:r w:rsidR="00EA187E">
        <w:rPr>
          <w:rFonts w:ascii="Times New Roman" w:eastAsia="Times New Roman" w:hAnsi="Times New Roman"/>
          <w:sz w:val="24"/>
          <w:szCs w:val="24"/>
        </w:rPr>
        <w:t>орошенка»</w:t>
      </w:r>
      <w:r w:rsidRPr="00955390">
        <w:rPr>
          <w:rFonts w:ascii="Times New Roman" w:eastAsia="Times New Roman" w:hAnsi="Times New Roman"/>
          <w:sz w:val="24"/>
          <w:szCs w:val="24"/>
        </w:rPr>
        <w:t xml:space="preserve">), </w:t>
      </w:r>
      <w:proofErr w:type="spellStart"/>
      <w:r w:rsidRPr="00955390">
        <w:rPr>
          <w:rFonts w:ascii="Times New Roman" w:eastAsia="Times New Roman" w:hAnsi="Times New Roman"/>
          <w:sz w:val="24"/>
          <w:szCs w:val="24"/>
        </w:rPr>
        <w:t>Гєллєр</w:t>
      </w:r>
      <w:proofErr w:type="spellEnd"/>
      <w:r w:rsidRPr="00955390">
        <w:rPr>
          <w:rFonts w:ascii="Times New Roman" w:eastAsia="Times New Roman" w:hAnsi="Times New Roman"/>
          <w:sz w:val="24"/>
          <w:szCs w:val="24"/>
        </w:rPr>
        <w:t xml:space="preserve"> Євгені</w:t>
      </w:r>
      <w:r w:rsidR="00EA187E">
        <w:rPr>
          <w:rFonts w:ascii="Times New Roman" w:eastAsia="Times New Roman" w:hAnsi="Times New Roman"/>
          <w:sz w:val="24"/>
          <w:szCs w:val="24"/>
        </w:rPr>
        <w:t>й Борисович (депутатська група «</w:t>
      </w:r>
      <w:r w:rsidRPr="00955390">
        <w:rPr>
          <w:rFonts w:ascii="Times New Roman" w:eastAsia="Times New Roman" w:hAnsi="Times New Roman"/>
          <w:sz w:val="24"/>
          <w:szCs w:val="24"/>
        </w:rPr>
        <w:t>Економічний розвиток</w:t>
      </w:r>
      <w:r w:rsidR="00EA187E">
        <w:rPr>
          <w:rFonts w:ascii="Times New Roman" w:eastAsia="Times New Roman" w:hAnsi="Times New Roman"/>
          <w:sz w:val="24"/>
          <w:szCs w:val="24"/>
        </w:rPr>
        <w:t>»</w:t>
      </w:r>
      <w:r w:rsidRPr="00955390">
        <w:rPr>
          <w:rFonts w:ascii="Times New Roman" w:eastAsia="Times New Roman" w:hAnsi="Times New Roman"/>
          <w:sz w:val="24"/>
          <w:szCs w:val="24"/>
        </w:rPr>
        <w:t xml:space="preserve">), Горбунов Олександр Володимирович (фракція Політичної партії </w:t>
      </w:r>
      <w:r w:rsidR="00EA187E">
        <w:rPr>
          <w:rFonts w:ascii="Times New Roman" w:eastAsia="Times New Roman" w:hAnsi="Times New Roman"/>
          <w:sz w:val="24"/>
          <w:szCs w:val="24"/>
        </w:rPr>
        <w:t>«</w:t>
      </w:r>
      <w:r w:rsidRPr="00955390">
        <w:rPr>
          <w:rFonts w:ascii="Times New Roman" w:eastAsia="Times New Roman" w:hAnsi="Times New Roman"/>
          <w:sz w:val="24"/>
          <w:szCs w:val="24"/>
        </w:rPr>
        <w:t>Н</w:t>
      </w:r>
      <w:r w:rsidR="00EA187E">
        <w:rPr>
          <w:rFonts w:ascii="Times New Roman" w:eastAsia="Times New Roman" w:hAnsi="Times New Roman"/>
          <w:sz w:val="24"/>
          <w:szCs w:val="24"/>
        </w:rPr>
        <w:t xml:space="preserve">ародний </w:t>
      </w:r>
      <w:r w:rsidR="00EA187E">
        <w:rPr>
          <w:rFonts w:ascii="Times New Roman" w:eastAsia="Times New Roman" w:hAnsi="Times New Roman"/>
          <w:sz w:val="24"/>
          <w:szCs w:val="24"/>
        </w:rPr>
        <w:lastRenderedPageBreak/>
        <w:t>Фронт»</w:t>
      </w:r>
      <w:r w:rsidRPr="00955390">
        <w:rPr>
          <w:rFonts w:ascii="Times New Roman" w:eastAsia="Times New Roman" w:hAnsi="Times New Roman"/>
          <w:sz w:val="24"/>
          <w:szCs w:val="24"/>
        </w:rPr>
        <w:t xml:space="preserve">), Деркач Андрій Леонідович (депутатська група </w:t>
      </w:r>
      <w:r w:rsidR="00EA187E">
        <w:rPr>
          <w:rFonts w:ascii="Times New Roman" w:eastAsia="Times New Roman" w:hAnsi="Times New Roman"/>
          <w:sz w:val="24"/>
          <w:szCs w:val="24"/>
        </w:rPr>
        <w:t>«</w:t>
      </w:r>
      <w:r w:rsidRPr="00955390">
        <w:rPr>
          <w:rFonts w:ascii="Times New Roman" w:eastAsia="Times New Roman" w:hAnsi="Times New Roman"/>
          <w:sz w:val="24"/>
          <w:szCs w:val="24"/>
        </w:rPr>
        <w:t>Воля народу</w:t>
      </w:r>
      <w:r w:rsidR="00EA187E">
        <w:rPr>
          <w:rFonts w:ascii="Times New Roman" w:eastAsia="Times New Roman" w:hAnsi="Times New Roman"/>
          <w:sz w:val="24"/>
          <w:szCs w:val="24"/>
        </w:rPr>
        <w:t>»</w:t>
      </w:r>
      <w:r w:rsidRPr="00955390">
        <w:rPr>
          <w:rFonts w:ascii="Times New Roman" w:eastAsia="Times New Roman" w:hAnsi="Times New Roman"/>
          <w:sz w:val="24"/>
          <w:szCs w:val="24"/>
        </w:rPr>
        <w:t xml:space="preserve">), </w:t>
      </w:r>
      <w:proofErr w:type="spellStart"/>
      <w:r w:rsidRPr="00955390">
        <w:rPr>
          <w:rFonts w:ascii="Times New Roman" w:eastAsia="Times New Roman" w:hAnsi="Times New Roman"/>
          <w:sz w:val="24"/>
          <w:szCs w:val="24"/>
        </w:rPr>
        <w:t>Дубіль</w:t>
      </w:r>
      <w:proofErr w:type="spellEnd"/>
      <w:r w:rsidRPr="00955390">
        <w:rPr>
          <w:rFonts w:ascii="Times New Roman" w:eastAsia="Times New Roman" w:hAnsi="Times New Roman"/>
          <w:sz w:val="24"/>
          <w:szCs w:val="24"/>
        </w:rPr>
        <w:t xml:space="preserve"> Валерій Олександрович (фракція політичної партії </w:t>
      </w:r>
      <w:r w:rsidR="00EA187E">
        <w:rPr>
          <w:rFonts w:ascii="Times New Roman" w:eastAsia="Times New Roman" w:hAnsi="Times New Roman"/>
          <w:sz w:val="24"/>
          <w:szCs w:val="24"/>
        </w:rPr>
        <w:t>«</w:t>
      </w:r>
      <w:r w:rsidRPr="00955390">
        <w:rPr>
          <w:rFonts w:ascii="Times New Roman" w:eastAsia="Times New Roman" w:hAnsi="Times New Roman"/>
          <w:sz w:val="24"/>
          <w:szCs w:val="24"/>
        </w:rPr>
        <w:t xml:space="preserve">Всеукраїнське об’єднання </w:t>
      </w:r>
      <w:r w:rsidR="00EA187E">
        <w:rPr>
          <w:rFonts w:ascii="Times New Roman" w:eastAsia="Times New Roman" w:hAnsi="Times New Roman"/>
          <w:sz w:val="24"/>
          <w:szCs w:val="24"/>
        </w:rPr>
        <w:t>«</w:t>
      </w:r>
      <w:r w:rsidRPr="00955390">
        <w:rPr>
          <w:rFonts w:ascii="Times New Roman" w:eastAsia="Times New Roman" w:hAnsi="Times New Roman"/>
          <w:sz w:val="24"/>
          <w:szCs w:val="24"/>
        </w:rPr>
        <w:t>Батьківщина</w:t>
      </w:r>
      <w:r w:rsidR="00EA187E">
        <w:rPr>
          <w:rFonts w:ascii="Times New Roman" w:eastAsia="Times New Roman" w:hAnsi="Times New Roman"/>
          <w:sz w:val="24"/>
          <w:szCs w:val="24"/>
        </w:rPr>
        <w:t>»</w:t>
      </w:r>
      <w:r w:rsidRPr="00955390">
        <w:rPr>
          <w:rFonts w:ascii="Times New Roman" w:eastAsia="Times New Roman" w:hAnsi="Times New Roman"/>
          <w:sz w:val="24"/>
          <w:szCs w:val="24"/>
        </w:rPr>
        <w:t xml:space="preserve">), </w:t>
      </w:r>
      <w:proofErr w:type="spellStart"/>
      <w:r w:rsidRPr="00955390">
        <w:rPr>
          <w:rFonts w:ascii="Times New Roman" w:eastAsia="Times New Roman" w:hAnsi="Times New Roman"/>
          <w:sz w:val="24"/>
          <w:szCs w:val="24"/>
        </w:rPr>
        <w:t>Дубн</w:t>
      </w:r>
      <w:r w:rsidR="00EA187E">
        <w:rPr>
          <w:rFonts w:ascii="Times New Roman" w:eastAsia="Times New Roman" w:hAnsi="Times New Roman"/>
          <w:sz w:val="24"/>
          <w:szCs w:val="24"/>
        </w:rPr>
        <w:t>евич</w:t>
      </w:r>
      <w:proofErr w:type="spellEnd"/>
      <w:r w:rsidR="00EA187E">
        <w:rPr>
          <w:rFonts w:ascii="Times New Roman" w:eastAsia="Times New Roman" w:hAnsi="Times New Roman"/>
          <w:sz w:val="24"/>
          <w:szCs w:val="24"/>
        </w:rPr>
        <w:t xml:space="preserve"> Богдан Васильович (фракція</w:t>
      </w:r>
      <w:r w:rsidR="00EA187E" w:rsidRPr="00955390">
        <w:rPr>
          <w:rFonts w:ascii="Times New Roman" w:eastAsia="Times New Roman" w:hAnsi="Times New Roman"/>
          <w:sz w:val="24"/>
          <w:szCs w:val="24"/>
        </w:rPr>
        <w:t xml:space="preserve"> </w:t>
      </w:r>
      <w:r w:rsidR="00EA187E">
        <w:rPr>
          <w:rFonts w:ascii="Times New Roman" w:eastAsia="Times New Roman" w:hAnsi="Times New Roman"/>
          <w:sz w:val="24"/>
          <w:szCs w:val="24"/>
        </w:rPr>
        <w:t>партії «</w:t>
      </w:r>
      <w:r w:rsidR="00EA187E" w:rsidRPr="00955390">
        <w:rPr>
          <w:rFonts w:ascii="Times New Roman" w:eastAsia="Times New Roman" w:hAnsi="Times New Roman"/>
          <w:sz w:val="24"/>
          <w:szCs w:val="24"/>
        </w:rPr>
        <w:t>Б</w:t>
      </w:r>
      <w:r w:rsidR="00EA187E">
        <w:rPr>
          <w:rFonts w:ascii="Times New Roman" w:eastAsia="Times New Roman" w:hAnsi="Times New Roman"/>
          <w:sz w:val="24"/>
          <w:szCs w:val="24"/>
        </w:rPr>
        <w:t>лок</w:t>
      </w:r>
      <w:r w:rsidR="00EA187E" w:rsidRPr="00955390">
        <w:rPr>
          <w:rFonts w:ascii="Times New Roman" w:eastAsia="Times New Roman" w:hAnsi="Times New Roman"/>
          <w:sz w:val="24"/>
          <w:szCs w:val="24"/>
        </w:rPr>
        <w:t xml:space="preserve"> П</w:t>
      </w:r>
      <w:r w:rsidR="00EA187E">
        <w:rPr>
          <w:rFonts w:ascii="Times New Roman" w:eastAsia="Times New Roman" w:hAnsi="Times New Roman"/>
          <w:sz w:val="24"/>
          <w:szCs w:val="24"/>
        </w:rPr>
        <w:t>етра</w:t>
      </w:r>
      <w:r w:rsidR="00EA187E" w:rsidRPr="00955390">
        <w:rPr>
          <w:rFonts w:ascii="Times New Roman" w:eastAsia="Times New Roman" w:hAnsi="Times New Roman"/>
          <w:sz w:val="24"/>
          <w:szCs w:val="24"/>
        </w:rPr>
        <w:t xml:space="preserve"> П</w:t>
      </w:r>
      <w:r w:rsidR="00EA187E">
        <w:rPr>
          <w:rFonts w:ascii="Times New Roman" w:eastAsia="Times New Roman" w:hAnsi="Times New Roman"/>
          <w:sz w:val="24"/>
          <w:szCs w:val="24"/>
        </w:rPr>
        <w:t>орошенка»</w:t>
      </w:r>
      <w:r w:rsidRPr="00955390">
        <w:rPr>
          <w:rFonts w:ascii="Times New Roman" w:eastAsia="Times New Roman" w:hAnsi="Times New Roman"/>
          <w:sz w:val="24"/>
          <w:szCs w:val="24"/>
        </w:rPr>
        <w:t xml:space="preserve">), </w:t>
      </w:r>
      <w:proofErr w:type="spellStart"/>
      <w:r w:rsidRPr="00955390">
        <w:rPr>
          <w:rFonts w:ascii="Times New Roman" w:eastAsia="Times New Roman" w:hAnsi="Times New Roman"/>
          <w:sz w:val="24"/>
          <w:szCs w:val="24"/>
        </w:rPr>
        <w:t>Іщейкін</w:t>
      </w:r>
      <w:proofErr w:type="spellEnd"/>
      <w:r w:rsidRPr="00955390">
        <w:rPr>
          <w:rFonts w:ascii="Times New Roman" w:eastAsia="Times New Roman" w:hAnsi="Times New Roman"/>
          <w:sz w:val="24"/>
          <w:szCs w:val="24"/>
        </w:rPr>
        <w:t xml:space="preserve"> Костянтин Євгенович (</w:t>
      </w:r>
      <w:r w:rsidR="00EA187E" w:rsidRPr="00955390">
        <w:rPr>
          <w:rFonts w:ascii="Times New Roman" w:eastAsia="Times New Roman" w:hAnsi="Times New Roman"/>
          <w:sz w:val="24"/>
          <w:szCs w:val="24"/>
        </w:rPr>
        <w:t xml:space="preserve">фракція </w:t>
      </w:r>
      <w:r w:rsidR="00EA187E">
        <w:rPr>
          <w:rFonts w:ascii="Times New Roman" w:eastAsia="Times New Roman" w:hAnsi="Times New Roman"/>
          <w:sz w:val="24"/>
          <w:szCs w:val="24"/>
        </w:rPr>
        <w:t>партії «</w:t>
      </w:r>
      <w:r w:rsidR="00EA187E" w:rsidRPr="00955390">
        <w:rPr>
          <w:rFonts w:ascii="Times New Roman" w:eastAsia="Times New Roman" w:hAnsi="Times New Roman"/>
          <w:sz w:val="24"/>
          <w:szCs w:val="24"/>
        </w:rPr>
        <w:t>Б</w:t>
      </w:r>
      <w:r w:rsidR="00EA187E">
        <w:rPr>
          <w:rFonts w:ascii="Times New Roman" w:eastAsia="Times New Roman" w:hAnsi="Times New Roman"/>
          <w:sz w:val="24"/>
          <w:szCs w:val="24"/>
        </w:rPr>
        <w:t>лок</w:t>
      </w:r>
      <w:r w:rsidR="00EA187E" w:rsidRPr="00955390">
        <w:rPr>
          <w:rFonts w:ascii="Times New Roman" w:eastAsia="Times New Roman" w:hAnsi="Times New Roman"/>
          <w:sz w:val="24"/>
          <w:szCs w:val="24"/>
        </w:rPr>
        <w:t xml:space="preserve"> П</w:t>
      </w:r>
      <w:r w:rsidR="00EA187E">
        <w:rPr>
          <w:rFonts w:ascii="Times New Roman" w:eastAsia="Times New Roman" w:hAnsi="Times New Roman"/>
          <w:sz w:val="24"/>
          <w:szCs w:val="24"/>
        </w:rPr>
        <w:t>етра</w:t>
      </w:r>
      <w:r w:rsidR="00EA187E" w:rsidRPr="00955390">
        <w:rPr>
          <w:rFonts w:ascii="Times New Roman" w:eastAsia="Times New Roman" w:hAnsi="Times New Roman"/>
          <w:sz w:val="24"/>
          <w:szCs w:val="24"/>
        </w:rPr>
        <w:t xml:space="preserve"> П</w:t>
      </w:r>
      <w:r w:rsidR="00EA187E">
        <w:rPr>
          <w:rFonts w:ascii="Times New Roman" w:eastAsia="Times New Roman" w:hAnsi="Times New Roman"/>
          <w:sz w:val="24"/>
          <w:szCs w:val="24"/>
        </w:rPr>
        <w:t>орошенка»</w:t>
      </w:r>
      <w:r w:rsidRPr="00955390">
        <w:rPr>
          <w:rFonts w:ascii="Times New Roman" w:eastAsia="Times New Roman" w:hAnsi="Times New Roman"/>
          <w:sz w:val="24"/>
          <w:szCs w:val="24"/>
        </w:rPr>
        <w:t xml:space="preserve">), Кривенко Віктор Миколайович (фракція Політичної партії </w:t>
      </w:r>
      <w:r w:rsidR="00EA187E">
        <w:rPr>
          <w:rFonts w:ascii="Times New Roman" w:eastAsia="Times New Roman" w:hAnsi="Times New Roman"/>
          <w:sz w:val="24"/>
          <w:szCs w:val="24"/>
        </w:rPr>
        <w:t>«</w:t>
      </w:r>
      <w:r w:rsidRPr="00955390">
        <w:rPr>
          <w:rFonts w:ascii="Times New Roman" w:eastAsia="Times New Roman" w:hAnsi="Times New Roman"/>
          <w:sz w:val="24"/>
          <w:szCs w:val="24"/>
        </w:rPr>
        <w:t xml:space="preserve">Об’єднання </w:t>
      </w:r>
      <w:r w:rsidR="00EA187E">
        <w:rPr>
          <w:rFonts w:ascii="Times New Roman" w:eastAsia="Times New Roman" w:hAnsi="Times New Roman"/>
          <w:sz w:val="24"/>
          <w:szCs w:val="24"/>
        </w:rPr>
        <w:t>«Самопоміч»</w:t>
      </w:r>
      <w:r w:rsidRPr="00955390">
        <w:rPr>
          <w:rFonts w:ascii="Times New Roman" w:eastAsia="Times New Roman" w:hAnsi="Times New Roman"/>
          <w:sz w:val="24"/>
          <w:szCs w:val="24"/>
        </w:rPr>
        <w:t xml:space="preserve">), </w:t>
      </w:r>
      <w:proofErr w:type="spellStart"/>
      <w:r w:rsidRPr="00955390">
        <w:rPr>
          <w:rFonts w:ascii="Times New Roman" w:eastAsia="Times New Roman" w:hAnsi="Times New Roman"/>
          <w:sz w:val="24"/>
          <w:szCs w:val="24"/>
        </w:rPr>
        <w:t>Крулько</w:t>
      </w:r>
      <w:proofErr w:type="spellEnd"/>
      <w:r w:rsidRPr="00955390">
        <w:rPr>
          <w:rFonts w:ascii="Times New Roman" w:eastAsia="Times New Roman" w:hAnsi="Times New Roman"/>
          <w:sz w:val="24"/>
          <w:szCs w:val="24"/>
        </w:rPr>
        <w:t xml:space="preserve"> Іван Іванович (фракція політичної партії </w:t>
      </w:r>
      <w:r w:rsidR="00EA187E">
        <w:rPr>
          <w:rFonts w:ascii="Times New Roman" w:eastAsia="Times New Roman" w:hAnsi="Times New Roman"/>
          <w:sz w:val="24"/>
          <w:szCs w:val="24"/>
        </w:rPr>
        <w:t>«</w:t>
      </w:r>
      <w:r w:rsidRPr="00955390">
        <w:rPr>
          <w:rFonts w:ascii="Times New Roman" w:eastAsia="Times New Roman" w:hAnsi="Times New Roman"/>
          <w:sz w:val="24"/>
          <w:szCs w:val="24"/>
        </w:rPr>
        <w:t xml:space="preserve">Всеукраїнське об’єднання </w:t>
      </w:r>
      <w:r w:rsidR="00EA187E">
        <w:rPr>
          <w:rFonts w:ascii="Times New Roman" w:eastAsia="Times New Roman" w:hAnsi="Times New Roman"/>
          <w:sz w:val="24"/>
          <w:szCs w:val="24"/>
        </w:rPr>
        <w:t>«</w:t>
      </w:r>
      <w:r w:rsidRPr="00955390">
        <w:rPr>
          <w:rFonts w:ascii="Times New Roman" w:eastAsia="Times New Roman" w:hAnsi="Times New Roman"/>
          <w:sz w:val="24"/>
          <w:szCs w:val="24"/>
        </w:rPr>
        <w:t>Батьківщина</w:t>
      </w:r>
      <w:r w:rsidR="00EA187E">
        <w:rPr>
          <w:rFonts w:ascii="Times New Roman" w:eastAsia="Times New Roman" w:hAnsi="Times New Roman"/>
          <w:sz w:val="24"/>
          <w:szCs w:val="24"/>
        </w:rPr>
        <w:t>»</w:t>
      </w:r>
      <w:r w:rsidRPr="00955390">
        <w:rPr>
          <w:rFonts w:ascii="Times New Roman" w:eastAsia="Times New Roman" w:hAnsi="Times New Roman"/>
          <w:sz w:val="24"/>
          <w:szCs w:val="24"/>
        </w:rPr>
        <w:t xml:space="preserve">), </w:t>
      </w:r>
      <w:proofErr w:type="spellStart"/>
      <w:r w:rsidRPr="00955390">
        <w:rPr>
          <w:rFonts w:ascii="Times New Roman" w:eastAsia="Times New Roman" w:hAnsi="Times New Roman"/>
          <w:sz w:val="24"/>
          <w:szCs w:val="24"/>
        </w:rPr>
        <w:t>Куліченко</w:t>
      </w:r>
      <w:proofErr w:type="spellEnd"/>
      <w:r w:rsidRPr="00955390">
        <w:rPr>
          <w:rFonts w:ascii="Times New Roman" w:eastAsia="Times New Roman" w:hAnsi="Times New Roman"/>
          <w:sz w:val="24"/>
          <w:szCs w:val="24"/>
        </w:rPr>
        <w:t xml:space="preserve"> Іван Іванович (</w:t>
      </w:r>
      <w:r w:rsidR="00EA187E" w:rsidRPr="00955390">
        <w:rPr>
          <w:rFonts w:ascii="Times New Roman" w:eastAsia="Times New Roman" w:hAnsi="Times New Roman"/>
          <w:sz w:val="24"/>
          <w:szCs w:val="24"/>
        </w:rPr>
        <w:t xml:space="preserve">фракція </w:t>
      </w:r>
      <w:r w:rsidR="00EA187E">
        <w:rPr>
          <w:rFonts w:ascii="Times New Roman" w:eastAsia="Times New Roman" w:hAnsi="Times New Roman"/>
          <w:sz w:val="24"/>
          <w:szCs w:val="24"/>
        </w:rPr>
        <w:t>партії «</w:t>
      </w:r>
      <w:r w:rsidR="00EA187E" w:rsidRPr="00955390">
        <w:rPr>
          <w:rFonts w:ascii="Times New Roman" w:eastAsia="Times New Roman" w:hAnsi="Times New Roman"/>
          <w:sz w:val="24"/>
          <w:szCs w:val="24"/>
        </w:rPr>
        <w:t>Б</w:t>
      </w:r>
      <w:r w:rsidR="00EA187E">
        <w:rPr>
          <w:rFonts w:ascii="Times New Roman" w:eastAsia="Times New Roman" w:hAnsi="Times New Roman"/>
          <w:sz w:val="24"/>
          <w:szCs w:val="24"/>
        </w:rPr>
        <w:t>лок</w:t>
      </w:r>
      <w:r w:rsidR="00EA187E" w:rsidRPr="00955390">
        <w:rPr>
          <w:rFonts w:ascii="Times New Roman" w:eastAsia="Times New Roman" w:hAnsi="Times New Roman"/>
          <w:sz w:val="24"/>
          <w:szCs w:val="24"/>
        </w:rPr>
        <w:t xml:space="preserve"> П</w:t>
      </w:r>
      <w:r w:rsidR="00EA187E">
        <w:rPr>
          <w:rFonts w:ascii="Times New Roman" w:eastAsia="Times New Roman" w:hAnsi="Times New Roman"/>
          <w:sz w:val="24"/>
          <w:szCs w:val="24"/>
        </w:rPr>
        <w:t>етра</w:t>
      </w:r>
      <w:r w:rsidR="00EA187E" w:rsidRPr="00955390">
        <w:rPr>
          <w:rFonts w:ascii="Times New Roman" w:eastAsia="Times New Roman" w:hAnsi="Times New Roman"/>
          <w:sz w:val="24"/>
          <w:szCs w:val="24"/>
        </w:rPr>
        <w:t xml:space="preserve"> П</w:t>
      </w:r>
      <w:r w:rsidR="00EA187E">
        <w:rPr>
          <w:rFonts w:ascii="Times New Roman" w:eastAsia="Times New Roman" w:hAnsi="Times New Roman"/>
          <w:sz w:val="24"/>
          <w:szCs w:val="24"/>
        </w:rPr>
        <w:t>орошенка»</w:t>
      </w:r>
      <w:r w:rsidRPr="00955390">
        <w:rPr>
          <w:rFonts w:ascii="Times New Roman" w:eastAsia="Times New Roman" w:hAnsi="Times New Roman"/>
          <w:sz w:val="24"/>
          <w:szCs w:val="24"/>
        </w:rPr>
        <w:t xml:space="preserve">), Левченко Юрій Володимирович (позафракційний), Маркевич Ярослав Володимирович (фракція Політичної партії </w:t>
      </w:r>
      <w:r w:rsidR="00EA187E">
        <w:rPr>
          <w:rFonts w:ascii="Times New Roman" w:eastAsia="Times New Roman" w:hAnsi="Times New Roman"/>
          <w:sz w:val="24"/>
          <w:szCs w:val="24"/>
        </w:rPr>
        <w:t>«</w:t>
      </w:r>
      <w:r w:rsidRPr="00955390">
        <w:rPr>
          <w:rFonts w:ascii="Times New Roman" w:eastAsia="Times New Roman" w:hAnsi="Times New Roman"/>
          <w:sz w:val="24"/>
          <w:szCs w:val="24"/>
        </w:rPr>
        <w:t xml:space="preserve">Об’єднання </w:t>
      </w:r>
      <w:r w:rsidR="00EA187E">
        <w:rPr>
          <w:rFonts w:ascii="Times New Roman" w:eastAsia="Times New Roman" w:hAnsi="Times New Roman"/>
          <w:sz w:val="24"/>
          <w:szCs w:val="24"/>
        </w:rPr>
        <w:t>«</w:t>
      </w:r>
      <w:r w:rsidRPr="00955390">
        <w:rPr>
          <w:rFonts w:ascii="Times New Roman" w:eastAsia="Times New Roman" w:hAnsi="Times New Roman"/>
          <w:sz w:val="24"/>
          <w:szCs w:val="24"/>
        </w:rPr>
        <w:t>С</w:t>
      </w:r>
      <w:r w:rsidR="00EA187E">
        <w:rPr>
          <w:rFonts w:ascii="Times New Roman" w:eastAsia="Times New Roman" w:hAnsi="Times New Roman"/>
          <w:sz w:val="24"/>
          <w:szCs w:val="24"/>
        </w:rPr>
        <w:t>амопоміч</w:t>
      </w:r>
      <w:r w:rsidR="00EA187E" w:rsidRPr="00EA187E">
        <w:rPr>
          <w:rFonts w:ascii="Times New Roman" w:eastAsia="Times New Roman" w:hAnsi="Times New Roman"/>
          <w:sz w:val="24"/>
          <w:szCs w:val="24"/>
        </w:rPr>
        <w:t>»</w:t>
      </w:r>
      <w:r w:rsidRPr="00EA187E">
        <w:rPr>
          <w:rFonts w:ascii="Times New Roman" w:eastAsia="Times New Roman" w:hAnsi="Times New Roman"/>
          <w:sz w:val="24"/>
          <w:szCs w:val="24"/>
        </w:rPr>
        <w:t>), Матвієнко</w:t>
      </w:r>
      <w:r w:rsidRPr="00955390">
        <w:rPr>
          <w:rFonts w:ascii="Times New Roman" w:eastAsia="Times New Roman" w:hAnsi="Times New Roman"/>
          <w:sz w:val="24"/>
          <w:szCs w:val="24"/>
        </w:rPr>
        <w:t xml:space="preserve"> Анатолій Сергійович (</w:t>
      </w:r>
      <w:r w:rsidR="00EA187E" w:rsidRPr="00955390">
        <w:rPr>
          <w:rFonts w:ascii="Times New Roman" w:eastAsia="Times New Roman" w:hAnsi="Times New Roman"/>
          <w:sz w:val="24"/>
          <w:szCs w:val="24"/>
        </w:rPr>
        <w:t xml:space="preserve">фракція </w:t>
      </w:r>
      <w:r w:rsidR="00EA187E">
        <w:rPr>
          <w:rFonts w:ascii="Times New Roman" w:eastAsia="Times New Roman" w:hAnsi="Times New Roman"/>
          <w:sz w:val="24"/>
          <w:szCs w:val="24"/>
        </w:rPr>
        <w:t>партії «</w:t>
      </w:r>
      <w:r w:rsidR="00EA187E" w:rsidRPr="00955390">
        <w:rPr>
          <w:rFonts w:ascii="Times New Roman" w:eastAsia="Times New Roman" w:hAnsi="Times New Roman"/>
          <w:sz w:val="24"/>
          <w:szCs w:val="24"/>
        </w:rPr>
        <w:t>Б</w:t>
      </w:r>
      <w:r w:rsidR="00EA187E">
        <w:rPr>
          <w:rFonts w:ascii="Times New Roman" w:eastAsia="Times New Roman" w:hAnsi="Times New Roman"/>
          <w:sz w:val="24"/>
          <w:szCs w:val="24"/>
        </w:rPr>
        <w:t>лок</w:t>
      </w:r>
      <w:r w:rsidR="00EA187E" w:rsidRPr="00955390">
        <w:rPr>
          <w:rFonts w:ascii="Times New Roman" w:eastAsia="Times New Roman" w:hAnsi="Times New Roman"/>
          <w:sz w:val="24"/>
          <w:szCs w:val="24"/>
        </w:rPr>
        <w:t xml:space="preserve"> П</w:t>
      </w:r>
      <w:r w:rsidR="00EA187E">
        <w:rPr>
          <w:rFonts w:ascii="Times New Roman" w:eastAsia="Times New Roman" w:hAnsi="Times New Roman"/>
          <w:sz w:val="24"/>
          <w:szCs w:val="24"/>
        </w:rPr>
        <w:t>етра</w:t>
      </w:r>
      <w:r w:rsidR="00EA187E" w:rsidRPr="00955390">
        <w:rPr>
          <w:rFonts w:ascii="Times New Roman" w:eastAsia="Times New Roman" w:hAnsi="Times New Roman"/>
          <w:sz w:val="24"/>
          <w:szCs w:val="24"/>
        </w:rPr>
        <w:t xml:space="preserve"> П</w:t>
      </w:r>
      <w:r w:rsidR="00EA187E">
        <w:rPr>
          <w:rFonts w:ascii="Times New Roman" w:eastAsia="Times New Roman" w:hAnsi="Times New Roman"/>
          <w:sz w:val="24"/>
          <w:szCs w:val="24"/>
        </w:rPr>
        <w:t>орошенка»</w:t>
      </w:r>
      <w:r w:rsidRPr="00955390">
        <w:rPr>
          <w:rFonts w:ascii="Times New Roman" w:eastAsia="Times New Roman" w:hAnsi="Times New Roman"/>
          <w:sz w:val="24"/>
          <w:szCs w:val="24"/>
        </w:rPr>
        <w:t xml:space="preserve">), Медуниця Олег Вячеславович (фракція Політичної партії </w:t>
      </w:r>
      <w:r w:rsidR="00EA187E">
        <w:rPr>
          <w:rFonts w:ascii="Times New Roman" w:eastAsia="Times New Roman" w:hAnsi="Times New Roman"/>
          <w:sz w:val="24"/>
          <w:szCs w:val="24"/>
        </w:rPr>
        <w:t>«</w:t>
      </w:r>
      <w:r w:rsidRPr="00955390">
        <w:rPr>
          <w:rFonts w:ascii="Times New Roman" w:eastAsia="Times New Roman" w:hAnsi="Times New Roman"/>
          <w:sz w:val="24"/>
          <w:szCs w:val="24"/>
        </w:rPr>
        <w:t>Н</w:t>
      </w:r>
      <w:r w:rsidR="00EA187E">
        <w:rPr>
          <w:rFonts w:ascii="Times New Roman" w:eastAsia="Times New Roman" w:hAnsi="Times New Roman"/>
          <w:sz w:val="24"/>
          <w:szCs w:val="24"/>
        </w:rPr>
        <w:t>ародний Фронт»</w:t>
      </w:r>
      <w:r w:rsidRPr="00955390">
        <w:rPr>
          <w:rFonts w:ascii="Times New Roman" w:eastAsia="Times New Roman" w:hAnsi="Times New Roman"/>
          <w:sz w:val="24"/>
          <w:szCs w:val="24"/>
        </w:rPr>
        <w:t>), Мельник Сергій Іванович (</w:t>
      </w:r>
      <w:r w:rsidR="00EA187E" w:rsidRPr="00955390">
        <w:rPr>
          <w:rFonts w:ascii="Times New Roman" w:eastAsia="Times New Roman" w:hAnsi="Times New Roman"/>
          <w:sz w:val="24"/>
          <w:szCs w:val="24"/>
        </w:rPr>
        <w:t xml:space="preserve">фракція </w:t>
      </w:r>
      <w:r w:rsidR="00EA187E">
        <w:rPr>
          <w:rFonts w:ascii="Times New Roman" w:eastAsia="Times New Roman" w:hAnsi="Times New Roman"/>
          <w:sz w:val="24"/>
          <w:szCs w:val="24"/>
        </w:rPr>
        <w:t>партії «</w:t>
      </w:r>
      <w:r w:rsidR="00EA187E" w:rsidRPr="00955390">
        <w:rPr>
          <w:rFonts w:ascii="Times New Roman" w:eastAsia="Times New Roman" w:hAnsi="Times New Roman"/>
          <w:sz w:val="24"/>
          <w:szCs w:val="24"/>
        </w:rPr>
        <w:t>Б</w:t>
      </w:r>
      <w:r w:rsidR="00EA187E">
        <w:rPr>
          <w:rFonts w:ascii="Times New Roman" w:eastAsia="Times New Roman" w:hAnsi="Times New Roman"/>
          <w:sz w:val="24"/>
          <w:szCs w:val="24"/>
        </w:rPr>
        <w:t>лок</w:t>
      </w:r>
      <w:r w:rsidR="00EA187E" w:rsidRPr="00955390">
        <w:rPr>
          <w:rFonts w:ascii="Times New Roman" w:eastAsia="Times New Roman" w:hAnsi="Times New Roman"/>
          <w:sz w:val="24"/>
          <w:szCs w:val="24"/>
        </w:rPr>
        <w:t xml:space="preserve"> П</w:t>
      </w:r>
      <w:r w:rsidR="00EA187E">
        <w:rPr>
          <w:rFonts w:ascii="Times New Roman" w:eastAsia="Times New Roman" w:hAnsi="Times New Roman"/>
          <w:sz w:val="24"/>
          <w:szCs w:val="24"/>
        </w:rPr>
        <w:t>етра</w:t>
      </w:r>
      <w:r w:rsidR="00EA187E" w:rsidRPr="00955390">
        <w:rPr>
          <w:rFonts w:ascii="Times New Roman" w:eastAsia="Times New Roman" w:hAnsi="Times New Roman"/>
          <w:sz w:val="24"/>
          <w:szCs w:val="24"/>
        </w:rPr>
        <w:t xml:space="preserve"> П</w:t>
      </w:r>
      <w:r w:rsidR="00EA187E">
        <w:rPr>
          <w:rFonts w:ascii="Times New Roman" w:eastAsia="Times New Roman" w:hAnsi="Times New Roman"/>
          <w:sz w:val="24"/>
          <w:szCs w:val="24"/>
        </w:rPr>
        <w:t>орошенка»</w:t>
      </w:r>
      <w:r w:rsidRPr="00955390">
        <w:rPr>
          <w:rFonts w:ascii="Times New Roman" w:eastAsia="Times New Roman" w:hAnsi="Times New Roman"/>
          <w:sz w:val="24"/>
          <w:szCs w:val="24"/>
        </w:rPr>
        <w:t xml:space="preserve">) </w:t>
      </w:r>
      <w:proofErr w:type="spellStart"/>
      <w:r w:rsidRPr="00955390">
        <w:rPr>
          <w:rFonts w:ascii="Times New Roman" w:eastAsia="Times New Roman" w:hAnsi="Times New Roman"/>
          <w:sz w:val="24"/>
          <w:szCs w:val="24"/>
        </w:rPr>
        <w:t>Мепарішвілі</w:t>
      </w:r>
      <w:proofErr w:type="spellEnd"/>
      <w:r w:rsidRPr="00955390">
        <w:rPr>
          <w:rFonts w:ascii="Times New Roman" w:eastAsia="Times New Roman" w:hAnsi="Times New Roman"/>
          <w:sz w:val="24"/>
          <w:szCs w:val="24"/>
        </w:rPr>
        <w:t xml:space="preserve"> </w:t>
      </w:r>
      <w:proofErr w:type="spellStart"/>
      <w:r w:rsidRPr="00955390">
        <w:rPr>
          <w:rFonts w:ascii="Times New Roman" w:eastAsia="Times New Roman" w:hAnsi="Times New Roman"/>
          <w:sz w:val="24"/>
          <w:szCs w:val="24"/>
        </w:rPr>
        <w:t>Хвича</w:t>
      </w:r>
      <w:proofErr w:type="spellEnd"/>
      <w:r w:rsidRPr="00955390">
        <w:rPr>
          <w:rFonts w:ascii="Times New Roman" w:eastAsia="Times New Roman" w:hAnsi="Times New Roman"/>
          <w:sz w:val="24"/>
          <w:szCs w:val="24"/>
        </w:rPr>
        <w:t xml:space="preserve"> </w:t>
      </w:r>
      <w:proofErr w:type="spellStart"/>
      <w:r w:rsidRPr="00955390">
        <w:rPr>
          <w:rFonts w:ascii="Times New Roman" w:eastAsia="Times New Roman" w:hAnsi="Times New Roman"/>
          <w:sz w:val="24"/>
          <w:szCs w:val="24"/>
        </w:rPr>
        <w:t>Нодарович</w:t>
      </w:r>
      <w:proofErr w:type="spellEnd"/>
      <w:r w:rsidRPr="00955390">
        <w:rPr>
          <w:rFonts w:ascii="Times New Roman" w:eastAsia="Times New Roman" w:hAnsi="Times New Roman"/>
          <w:sz w:val="24"/>
          <w:szCs w:val="24"/>
        </w:rPr>
        <w:t xml:space="preserve"> (фракція Політичної партії </w:t>
      </w:r>
      <w:r w:rsidR="00EA187E">
        <w:rPr>
          <w:rFonts w:ascii="Times New Roman" w:eastAsia="Times New Roman" w:hAnsi="Times New Roman"/>
          <w:sz w:val="24"/>
          <w:szCs w:val="24"/>
        </w:rPr>
        <w:t>«</w:t>
      </w:r>
      <w:r w:rsidRPr="00955390">
        <w:rPr>
          <w:rFonts w:ascii="Times New Roman" w:eastAsia="Times New Roman" w:hAnsi="Times New Roman"/>
          <w:sz w:val="24"/>
          <w:szCs w:val="24"/>
        </w:rPr>
        <w:t>Н</w:t>
      </w:r>
      <w:r w:rsidR="00EA187E">
        <w:rPr>
          <w:rFonts w:ascii="Times New Roman" w:eastAsia="Times New Roman" w:hAnsi="Times New Roman"/>
          <w:sz w:val="24"/>
          <w:szCs w:val="24"/>
        </w:rPr>
        <w:t>ародний Фронт»</w:t>
      </w:r>
      <w:r w:rsidRPr="00955390">
        <w:rPr>
          <w:rFonts w:ascii="Times New Roman" w:eastAsia="Times New Roman" w:hAnsi="Times New Roman"/>
          <w:sz w:val="24"/>
          <w:szCs w:val="24"/>
        </w:rPr>
        <w:t xml:space="preserve">), </w:t>
      </w:r>
      <w:proofErr w:type="spellStart"/>
      <w:r w:rsidRPr="00955390">
        <w:rPr>
          <w:rFonts w:ascii="Times New Roman" w:eastAsia="Times New Roman" w:hAnsi="Times New Roman"/>
          <w:sz w:val="24"/>
          <w:szCs w:val="24"/>
        </w:rPr>
        <w:t>Микитась</w:t>
      </w:r>
      <w:proofErr w:type="spellEnd"/>
      <w:r w:rsidRPr="00955390">
        <w:rPr>
          <w:rFonts w:ascii="Times New Roman" w:eastAsia="Times New Roman" w:hAnsi="Times New Roman"/>
          <w:sz w:val="24"/>
          <w:szCs w:val="24"/>
        </w:rPr>
        <w:t xml:space="preserve"> Максим Вікторович (позафракційний), Молоток Ігор Федорович (депутатська група </w:t>
      </w:r>
      <w:r w:rsidR="00EA187E">
        <w:rPr>
          <w:rFonts w:ascii="Times New Roman" w:eastAsia="Times New Roman" w:hAnsi="Times New Roman"/>
          <w:sz w:val="24"/>
          <w:szCs w:val="24"/>
        </w:rPr>
        <w:t>«</w:t>
      </w:r>
      <w:r w:rsidRPr="00955390">
        <w:rPr>
          <w:rFonts w:ascii="Times New Roman" w:eastAsia="Times New Roman" w:hAnsi="Times New Roman"/>
          <w:sz w:val="24"/>
          <w:szCs w:val="24"/>
        </w:rPr>
        <w:t>Воля народу</w:t>
      </w:r>
      <w:r w:rsidR="00EA187E">
        <w:rPr>
          <w:rFonts w:ascii="Times New Roman" w:eastAsia="Times New Roman" w:hAnsi="Times New Roman"/>
          <w:sz w:val="24"/>
          <w:szCs w:val="24"/>
        </w:rPr>
        <w:t>»</w:t>
      </w:r>
      <w:r w:rsidRPr="00955390">
        <w:rPr>
          <w:rFonts w:ascii="Times New Roman" w:eastAsia="Times New Roman" w:hAnsi="Times New Roman"/>
          <w:sz w:val="24"/>
          <w:szCs w:val="24"/>
        </w:rPr>
        <w:t xml:space="preserve">), Павлов Костянтин Юрійович (фракція Політичної партії </w:t>
      </w:r>
      <w:r w:rsidR="00EA187E">
        <w:rPr>
          <w:rFonts w:ascii="Times New Roman" w:eastAsia="Times New Roman" w:hAnsi="Times New Roman"/>
          <w:sz w:val="24"/>
          <w:szCs w:val="24"/>
        </w:rPr>
        <w:t>«</w:t>
      </w:r>
      <w:r w:rsidRPr="00955390">
        <w:rPr>
          <w:rFonts w:ascii="Times New Roman" w:eastAsia="Times New Roman" w:hAnsi="Times New Roman"/>
          <w:sz w:val="24"/>
          <w:szCs w:val="24"/>
        </w:rPr>
        <w:t>Опозиційний блок</w:t>
      </w:r>
      <w:r w:rsidR="00EA187E">
        <w:rPr>
          <w:rFonts w:ascii="Times New Roman" w:eastAsia="Times New Roman" w:hAnsi="Times New Roman"/>
          <w:sz w:val="24"/>
          <w:szCs w:val="24"/>
        </w:rPr>
        <w:t>»</w:t>
      </w:r>
      <w:r w:rsidRPr="00955390">
        <w:rPr>
          <w:rFonts w:ascii="Times New Roman" w:eastAsia="Times New Roman" w:hAnsi="Times New Roman"/>
          <w:sz w:val="24"/>
          <w:szCs w:val="24"/>
        </w:rPr>
        <w:t>), Пинзеник Віктор Михайлович (</w:t>
      </w:r>
      <w:r w:rsidR="00EA187E" w:rsidRPr="00955390">
        <w:rPr>
          <w:rFonts w:ascii="Times New Roman" w:eastAsia="Times New Roman" w:hAnsi="Times New Roman"/>
          <w:sz w:val="24"/>
          <w:szCs w:val="24"/>
        </w:rPr>
        <w:t xml:space="preserve">фракція </w:t>
      </w:r>
      <w:r w:rsidR="00EA187E">
        <w:rPr>
          <w:rFonts w:ascii="Times New Roman" w:eastAsia="Times New Roman" w:hAnsi="Times New Roman"/>
          <w:sz w:val="24"/>
          <w:szCs w:val="24"/>
        </w:rPr>
        <w:t>партії «</w:t>
      </w:r>
      <w:r w:rsidR="00EA187E" w:rsidRPr="00955390">
        <w:rPr>
          <w:rFonts w:ascii="Times New Roman" w:eastAsia="Times New Roman" w:hAnsi="Times New Roman"/>
          <w:sz w:val="24"/>
          <w:szCs w:val="24"/>
        </w:rPr>
        <w:t>Б</w:t>
      </w:r>
      <w:r w:rsidR="00EA187E">
        <w:rPr>
          <w:rFonts w:ascii="Times New Roman" w:eastAsia="Times New Roman" w:hAnsi="Times New Roman"/>
          <w:sz w:val="24"/>
          <w:szCs w:val="24"/>
        </w:rPr>
        <w:t>лок</w:t>
      </w:r>
      <w:r w:rsidR="00EA187E" w:rsidRPr="00955390">
        <w:rPr>
          <w:rFonts w:ascii="Times New Roman" w:eastAsia="Times New Roman" w:hAnsi="Times New Roman"/>
          <w:sz w:val="24"/>
          <w:szCs w:val="24"/>
        </w:rPr>
        <w:t xml:space="preserve"> П</w:t>
      </w:r>
      <w:r w:rsidR="00EA187E">
        <w:rPr>
          <w:rFonts w:ascii="Times New Roman" w:eastAsia="Times New Roman" w:hAnsi="Times New Roman"/>
          <w:sz w:val="24"/>
          <w:szCs w:val="24"/>
        </w:rPr>
        <w:t>етра</w:t>
      </w:r>
      <w:r w:rsidR="00EA187E" w:rsidRPr="00955390">
        <w:rPr>
          <w:rFonts w:ascii="Times New Roman" w:eastAsia="Times New Roman" w:hAnsi="Times New Roman"/>
          <w:sz w:val="24"/>
          <w:szCs w:val="24"/>
        </w:rPr>
        <w:t xml:space="preserve"> П</w:t>
      </w:r>
      <w:r w:rsidR="00EA187E">
        <w:rPr>
          <w:rFonts w:ascii="Times New Roman" w:eastAsia="Times New Roman" w:hAnsi="Times New Roman"/>
          <w:sz w:val="24"/>
          <w:szCs w:val="24"/>
        </w:rPr>
        <w:t>орошенка»</w:t>
      </w:r>
      <w:r w:rsidRPr="00955390">
        <w:rPr>
          <w:rFonts w:ascii="Times New Roman" w:eastAsia="Times New Roman" w:hAnsi="Times New Roman"/>
          <w:sz w:val="24"/>
          <w:szCs w:val="24"/>
        </w:rPr>
        <w:t xml:space="preserve">), </w:t>
      </w:r>
      <w:proofErr w:type="spellStart"/>
      <w:r w:rsidRPr="00955390">
        <w:rPr>
          <w:rFonts w:ascii="Times New Roman" w:eastAsia="Times New Roman" w:hAnsi="Times New Roman"/>
          <w:sz w:val="24"/>
          <w:szCs w:val="24"/>
        </w:rPr>
        <w:t>Пресман</w:t>
      </w:r>
      <w:proofErr w:type="spellEnd"/>
      <w:r w:rsidRPr="00955390">
        <w:rPr>
          <w:rFonts w:ascii="Times New Roman" w:eastAsia="Times New Roman" w:hAnsi="Times New Roman"/>
          <w:sz w:val="24"/>
          <w:szCs w:val="24"/>
        </w:rPr>
        <w:t xml:space="preserve"> Олександр Семенович (депутатська група </w:t>
      </w:r>
      <w:r w:rsidR="00EA187E">
        <w:rPr>
          <w:rFonts w:ascii="Times New Roman" w:eastAsia="Times New Roman" w:hAnsi="Times New Roman"/>
          <w:sz w:val="24"/>
          <w:szCs w:val="24"/>
        </w:rPr>
        <w:t>«</w:t>
      </w:r>
      <w:r w:rsidRPr="00955390">
        <w:rPr>
          <w:rFonts w:ascii="Times New Roman" w:eastAsia="Times New Roman" w:hAnsi="Times New Roman"/>
          <w:sz w:val="24"/>
          <w:szCs w:val="24"/>
        </w:rPr>
        <w:t>Економічний розвиток</w:t>
      </w:r>
      <w:r w:rsidR="00EA187E">
        <w:rPr>
          <w:rFonts w:ascii="Times New Roman" w:eastAsia="Times New Roman" w:hAnsi="Times New Roman"/>
          <w:sz w:val="24"/>
          <w:szCs w:val="24"/>
        </w:rPr>
        <w:t>»</w:t>
      </w:r>
      <w:r w:rsidRPr="00955390">
        <w:rPr>
          <w:rFonts w:ascii="Times New Roman" w:eastAsia="Times New Roman" w:hAnsi="Times New Roman"/>
          <w:sz w:val="24"/>
          <w:szCs w:val="24"/>
        </w:rPr>
        <w:t xml:space="preserve">), Рудик Сергій Ярославович (позафракційний), Скорик Микола Леонідович (фракція Політичної партії </w:t>
      </w:r>
      <w:r w:rsidR="00EA187E">
        <w:rPr>
          <w:rFonts w:ascii="Times New Roman" w:eastAsia="Times New Roman" w:hAnsi="Times New Roman"/>
          <w:sz w:val="24"/>
          <w:szCs w:val="24"/>
        </w:rPr>
        <w:t>«</w:t>
      </w:r>
      <w:r w:rsidRPr="00955390">
        <w:rPr>
          <w:rFonts w:ascii="Times New Roman" w:eastAsia="Times New Roman" w:hAnsi="Times New Roman"/>
          <w:sz w:val="24"/>
          <w:szCs w:val="24"/>
        </w:rPr>
        <w:t>Опозиційний блок</w:t>
      </w:r>
      <w:r w:rsidR="00EA187E">
        <w:rPr>
          <w:rFonts w:ascii="Times New Roman" w:eastAsia="Times New Roman" w:hAnsi="Times New Roman"/>
          <w:sz w:val="24"/>
          <w:szCs w:val="24"/>
        </w:rPr>
        <w:t>»</w:t>
      </w:r>
      <w:r w:rsidRPr="00955390">
        <w:rPr>
          <w:rFonts w:ascii="Times New Roman" w:eastAsia="Times New Roman" w:hAnsi="Times New Roman"/>
          <w:sz w:val="24"/>
          <w:szCs w:val="24"/>
        </w:rPr>
        <w:t xml:space="preserve">), </w:t>
      </w:r>
      <w:proofErr w:type="spellStart"/>
      <w:r w:rsidRPr="00955390">
        <w:rPr>
          <w:rFonts w:ascii="Times New Roman" w:eastAsia="Times New Roman" w:hAnsi="Times New Roman"/>
          <w:sz w:val="24"/>
          <w:szCs w:val="24"/>
        </w:rPr>
        <w:t>Унгурян</w:t>
      </w:r>
      <w:proofErr w:type="spellEnd"/>
      <w:r w:rsidRPr="00955390">
        <w:rPr>
          <w:rFonts w:ascii="Times New Roman" w:eastAsia="Times New Roman" w:hAnsi="Times New Roman"/>
          <w:sz w:val="24"/>
          <w:szCs w:val="24"/>
        </w:rPr>
        <w:t xml:space="preserve"> Павло Якимо</w:t>
      </w:r>
      <w:r w:rsidR="00EA187E">
        <w:rPr>
          <w:rFonts w:ascii="Times New Roman" w:eastAsia="Times New Roman" w:hAnsi="Times New Roman"/>
          <w:sz w:val="24"/>
          <w:szCs w:val="24"/>
        </w:rPr>
        <w:t>вич (фракція Політичної партії «</w:t>
      </w:r>
      <w:r w:rsidRPr="00955390">
        <w:rPr>
          <w:rFonts w:ascii="Times New Roman" w:eastAsia="Times New Roman" w:hAnsi="Times New Roman"/>
          <w:sz w:val="24"/>
          <w:szCs w:val="24"/>
        </w:rPr>
        <w:t>Н</w:t>
      </w:r>
      <w:r w:rsidR="00EA187E">
        <w:rPr>
          <w:rFonts w:ascii="Times New Roman" w:eastAsia="Times New Roman" w:hAnsi="Times New Roman"/>
          <w:sz w:val="24"/>
          <w:szCs w:val="24"/>
        </w:rPr>
        <w:t>ародний Фронт»</w:t>
      </w:r>
      <w:r w:rsidRPr="00955390">
        <w:rPr>
          <w:rFonts w:ascii="Times New Roman" w:eastAsia="Times New Roman" w:hAnsi="Times New Roman"/>
          <w:sz w:val="24"/>
          <w:szCs w:val="24"/>
        </w:rPr>
        <w:t>), Шевченко Олександр Леонідович (</w:t>
      </w:r>
      <w:r w:rsidR="00EA187E" w:rsidRPr="00955390">
        <w:rPr>
          <w:rFonts w:ascii="Times New Roman" w:eastAsia="Times New Roman" w:hAnsi="Times New Roman"/>
          <w:sz w:val="24"/>
          <w:szCs w:val="24"/>
        </w:rPr>
        <w:t xml:space="preserve">фракція </w:t>
      </w:r>
      <w:r w:rsidR="00EA187E">
        <w:rPr>
          <w:rFonts w:ascii="Times New Roman" w:eastAsia="Times New Roman" w:hAnsi="Times New Roman"/>
          <w:sz w:val="24"/>
          <w:szCs w:val="24"/>
        </w:rPr>
        <w:t>партії «</w:t>
      </w:r>
      <w:r w:rsidR="00EA187E" w:rsidRPr="00955390">
        <w:rPr>
          <w:rFonts w:ascii="Times New Roman" w:eastAsia="Times New Roman" w:hAnsi="Times New Roman"/>
          <w:sz w:val="24"/>
          <w:szCs w:val="24"/>
        </w:rPr>
        <w:t>Б</w:t>
      </w:r>
      <w:r w:rsidR="00EA187E">
        <w:rPr>
          <w:rFonts w:ascii="Times New Roman" w:eastAsia="Times New Roman" w:hAnsi="Times New Roman"/>
          <w:sz w:val="24"/>
          <w:szCs w:val="24"/>
        </w:rPr>
        <w:t>лок</w:t>
      </w:r>
      <w:r w:rsidR="00EA187E" w:rsidRPr="00955390">
        <w:rPr>
          <w:rFonts w:ascii="Times New Roman" w:eastAsia="Times New Roman" w:hAnsi="Times New Roman"/>
          <w:sz w:val="24"/>
          <w:szCs w:val="24"/>
        </w:rPr>
        <w:t xml:space="preserve"> П</w:t>
      </w:r>
      <w:r w:rsidR="00EA187E">
        <w:rPr>
          <w:rFonts w:ascii="Times New Roman" w:eastAsia="Times New Roman" w:hAnsi="Times New Roman"/>
          <w:sz w:val="24"/>
          <w:szCs w:val="24"/>
        </w:rPr>
        <w:t>етра</w:t>
      </w:r>
      <w:r w:rsidR="00EA187E" w:rsidRPr="00955390">
        <w:rPr>
          <w:rFonts w:ascii="Times New Roman" w:eastAsia="Times New Roman" w:hAnsi="Times New Roman"/>
          <w:sz w:val="24"/>
          <w:szCs w:val="24"/>
        </w:rPr>
        <w:t xml:space="preserve"> П</w:t>
      </w:r>
      <w:r w:rsidR="00EA187E">
        <w:rPr>
          <w:rFonts w:ascii="Times New Roman" w:eastAsia="Times New Roman" w:hAnsi="Times New Roman"/>
          <w:sz w:val="24"/>
          <w:szCs w:val="24"/>
        </w:rPr>
        <w:t>орошенка»</w:t>
      </w:r>
      <w:r w:rsidRPr="00955390">
        <w:rPr>
          <w:rFonts w:ascii="Times New Roman" w:eastAsia="Times New Roman" w:hAnsi="Times New Roman"/>
          <w:sz w:val="24"/>
          <w:szCs w:val="24"/>
        </w:rPr>
        <w:t xml:space="preserve">), </w:t>
      </w:r>
      <w:proofErr w:type="spellStart"/>
      <w:r w:rsidRPr="00955390">
        <w:rPr>
          <w:rFonts w:ascii="Times New Roman" w:eastAsia="Times New Roman" w:hAnsi="Times New Roman"/>
          <w:sz w:val="24"/>
          <w:szCs w:val="24"/>
        </w:rPr>
        <w:t>Шкварилюк</w:t>
      </w:r>
      <w:proofErr w:type="spellEnd"/>
      <w:r w:rsidRPr="00955390">
        <w:rPr>
          <w:rFonts w:ascii="Times New Roman" w:eastAsia="Times New Roman" w:hAnsi="Times New Roman"/>
          <w:sz w:val="24"/>
          <w:szCs w:val="24"/>
        </w:rPr>
        <w:t xml:space="preserve"> Володимир </w:t>
      </w:r>
      <w:proofErr w:type="spellStart"/>
      <w:r w:rsidRPr="00955390">
        <w:rPr>
          <w:rFonts w:ascii="Times New Roman" w:eastAsia="Times New Roman" w:hAnsi="Times New Roman"/>
          <w:sz w:val="24"/>
          <w:szCs w:val="24"/>
        </w:rPr>
        <w:t>Васильов</w:t>
      </w:r>
      <w:proofErr w:type="spellEnd"/>
      <w:r w:rsidRPr="00955390">
        <w:rPr>
          <w:rFonts w:ascii="Times New Roman" w:eastAsia="Times New Roman" w:hAnsi="Times New Roman"/>
          <w:sz w:val="24"/>
          <w:szCs w:val="24"/>
        </w:rPr>
        <w:t xml:space="preserve"> (фракція Політичної партії </w:t>
      </w:r>
      <w:r w:rsidR="00EA187E">
        <w:rPr>
          <w:rFonts w:ascii="Times New Roman" w:eastAsia="Times New Roman" w:hAnsi="Times New Roman"/>
          <w:sz w:val="24"/>
          <w:szCs w:val="24"/>
        </w:rPr>
        <w:t>«</w:t>
      </w:r>
      <w:r w:rsidRPr="00955390">
        <w:rPr>
          <w:rFonts w:ascii="Times New Roman" w:eastAsia="Times New Roman" w:hAnsi="Times New Roman"/>
          <w:sz w:val="24"/>
          <w:szCs w:val="24"/>
        </w:rPr>
        <w:t>Н</w:t>
      </w:r>
      <w:r w:rsidR="00EA187E">
        <w:rPr>
          <w:rFonts w:ascii="Times New Roman" w:eastAsia="Times New Roman" w:hAnsi="Times New Roman"/>
          <w:sz w:val="24"/>
          <w:szCs w:val="24"/>
        </w:rPr>
        <w:t>ародний Фронт»</w:t>
      </w:r>
      <w:r w:rsidRPr="00955390">
        <w:rPr>
          <w:rFonts w:ascii="Times New Roman" w:eastAsia="Times New Roman" w:hAnsi="Times New Roman"/>
          <w:sz w:val="24"/>
          <w:szCs w:val="24"/>
        </w:rPr>
        <w:t>), Ш</w:t>
      </w:r>
      <w:r w:rsidR="00EA187E">
        <w:rPr>
          <w:rFonts w:ascii="Times New Roman" w:eastAsia="Times New Roman" w:hAnsi="Times New Roman"/>
          <w:sz w:val="24"/>
          <w:szCs w:val="24"/>
        </w:rPr>
        <w:t>уфрич</w:t>
      </w:r>
      <w:r w:rsidRPr="00955390">
        <w:rPr>
          <w:rFonts w:ascii="Times New Roman" w:eastAsia="Times New Roman" w:hAnsi="Times New Roman"/>
          <w:sz w:val="24"/>
          <w:szCs w:val="24"/>
        </w:rPr>
        <w:t xml:space="preserve"> Нестор Іванович (фракція Політичної партії </w:t>
      </w:r>
      <w:r w:rsidR="00EA187E">
        <w:rPr>
          <w:rFonts w:ascii="Times New Roman" w:eastAsia="Times New Roman" w:hAnsi="Times New Roman"/>
          <w:sz w:val="24"/>
          <w:szCs w:val="24"/>
        </w:rPr>
        <w:t>«</w:t>
      </w:r>
      <w:r w:rsidRPr="00955390">
        <w:rPr>
          <w:rFonts w:ascii="Times New Roman" w:eastAsia="Times New Roman" w:hAnsi="Times New Roman"/>
          <w:sz w:val="24"/>
          <w:szCs w:val="24"/>
        </w:rPr>
        <w:t>Опозиційний блок</w:t>
      </w:r>
      <w:r w:rsidR="00EA187E">
        <w:rPr>
          <w:rFonts w:ascii="Times New Roman" w:eastAsia="Times New Roman" w:hAnsi="Times New Roman"/>
          <w:sz w:val="24"/>
          <w:szCs w:val="24"/>
        </w:rPr>
        <w:t>»</w:t>
      </w:r>
      <w:r w:rsidRPr="00955390">
        <w:rPr>
          <w:rFonts w:ascii="Times New Roman" w:eastAsia="Times New Roman" w:hAnsi="Times New Roman"/>
          <w:sz w:val="24"/>
          <w:szCs w:val="24"/>
        </w:rPr>
        <w:t>).</w:t>
      </w:r>
    </w:p>
    <w:p w14:paraId="4EC607B8" w14:textId="77777777" w:rsidR="00955390" w:rsidRPr="00955390" w:rsidRDefault="00955390" w:rsidP="00955390">
      <w:pPr>
        <w:spacing w:after="0"/>
        <w:ind w:firstLine="708"/>
        <w:jc w:val="both"/>
        <w:rPr>
          <w:rFonts w:ascii="Times New Roman" w:eastAsia="Times New Roman" w:hAnsi="Times New Roman"/>
          <w:sz w:val="24"/>
          <w:szCs w:val="24"/>
        </w:rPr>
      </w:pPr>
    </w:p>
    <w:p w14:paraId="1E22FA02" w14:textId="77777777" w:rsidR="00955390" w:rsidRPr="00955390" w:rsidRDefault="00955390" w:rsidP="00955390">
      <w:pPr>
        <w:spacing w:after="0"/>
        <w:ind w:firstLine="708"/>
        <w:jc w:val="both"/>
        <w:rPr>
          <w:rFonts w:ascii="Times New Roman" w:eastAsia="Times New Roman" w:hAnsi="Times New Roman"/>
          <w:sz w:val="24"/>
          <w:szCs w:val="24"/>
        </w:rPr>
      </w:pPr>
      <w:r w:rsidRPr="00955390">
        <w:rPr>
          <w:rFonts w:ascii="Times New Roman" w:eastAsia="Times New Roman" w:hAnsi="Times New Roman"/>
          <w:sz w:val="24"/>
          <w:szCs w:val="24"/>
        </w:rPr>
        <w:t xml:space="preserve">06.03.2015 р. Конгресом ФФУ Павелка А.В. було обрано Президентом ФФУ. </w:t>
      </w:r>
    </w:p>
    <w:p w14:paraId="3EDDE23D" w14:textId="77777777" w:rsidR="00955390" w:rsidRPr="00955390" w:rsidRDefault="00955390" w:rsidP="00955390">
      <w:pPr>
        <w:spacing w:after="0"/>
        <w:ind w:firstLine="708"/>
        <w:jc w:val="both"/>
        <w:rPr>
          <w:rFonts w:ascii="Times New Roman" w:eastAsia="Times New Roman" w:hAnsi="Times New Roman"/>
          <w:sz w:val="24"/>
          <w:szCs w:val="24"/>
        </w:rPr>
      </w:pPr>
      <w:r w:rsidRPr="00955390">
        <w:rPr>
          <w:rFonts w:ascii="Times New Roman" w:eastAsia="Times New Roman" w:hAnsi="Times New Roman"/>
          <w:sz w:val="24"/>
          <w:szCs w:val="24"/>
        </w:rPr>
        <w:t>Слід зазначити, що після обрання Павелка А.В. на посаду президента ФФУ до керівництва національної футбольної федерації увійшла велика кількість народних депутатів і чиновників.</w:t>
      </w:r>
    </w:p>
    <w:p w14:paraId="613D0AE3" w14:textId="77777777" w:rsidR="00955390" w:rsidRPr="00955390" w:rsidRDefault="00955390" w:rsidP="00955390">
      <w:pPr>
        <w:spacing w:after="0"/>
        <w:ind w:firstLine="708"/>
        <w:jc w:val="both"/>
        <w:rPr>
          <w:rFonts w:ascii="Times New Roman" w:eastAsia="Times New Roman" w:hAnsi="Times New Roman"/>
          <w:sz w:val="24"/>
          <w:szCs w:val="24"/>
        </w:rPr>
      </w:pPr>
      <w:r w:rsidRPr="00955390">
        <w:rPr>
          <w:rFonts w:ascii="Times New Roman" w:eastAsia="Times New Roman" w:hAnsi="Times New Roman"/>
          <w:sz w:val="24"/>
          <w:szCs w:val="24"/>
        </w:rPr>
        <w:t>В період впровадження та реалізації бюджетної програми членами Виконавчого комітету ФФУ і головами регіональних федерацій футболу були, в тому числі:</w:t>
      </w:r>
    </w:p>
    <w:p w14:paraId="7DD7804D" w14:textId="77777777" w:rsidR="00955390" w:rsidRPr="00955390" w:rsidRDefault="00955390" w:rsidP="00955390">
      <w:pPr>
        <w:spacing w:after="0"/>
        <w:ind w:firstLine="708"/>
        <w:jc w:val="both"/>
        <w:rPr>
          <w:rFonts w:ascii="Times New Roman" w:eastAsia="Times New Roman" w:hAnsi="Times New Roman"/>
          <w:sz w:val="24"/>
          <w:szCs w:val="24"/>
        </w:rPr>
      </w:pPr>
      <w:r w:rsidRPr="00955390">
        <w:rPr>
          <w:rFonts w:ascii="Times New Roman" w:eastAsia="Times New Roman" w:hAnsi="Times New Roman"/>
          <w:sz w:val="24"/>
          <w:szCs w:val="24"/>
        </w:rPr>
        <w:t xml:space="preserve">1. </w:t>
      </w:r>
      <w:proofErr w:type="spellStart"/>
      <w:r w:rsidRPr="00955390">
        <w:rPr>
          <w:rFonts w:ascii="Times New Roman" w:eastAsia="Times New Roman" w:hAnsi="Times New Roman"/>
          <w:sz w:val="24"/>
          <w:szCs w:val="24"/>
        </w:rPr>
        <w:t>Холодницький</w:t>
      </w:r>
      <w:proofErr w:type="spellEnd"/>
      <w:r w:rsidRPr="00955390">
        <w:rPr>
          <w:rFonts w:ascii="Times New Roman" w:eastAsia="Times New Roman" w:hAnsi="Times New Roman"/>
          <w:sz w:val="24"/>
          <w:szCs w:val="24"/>
        </w:rPr>
        <w:t xml:space="preserve"> Назар Іванович, Перший віце-президент ФФУ, керівник Спеціалізованої антикорупційної прокуратури України.</w:t>
      </w:r>
    </w:p>
    <w:p w14:paraId="4F620202" w14:textId="77777777" w:rsidR="00955390" w:rsidRPr="00955390" w:rsidRDefault="00955390" w:rsidP="00955390">
      <w:pPr>
        <w:spacing w:after="0"/>
        <w:ind w:firstLine="708"/>
        <w:jc w:val="both"/>
        <w:rPr>
          <w:rFonts w:ascii="Times New Roman" w:eastAsia="Times New Roman" w:hAnsi="Times New Roman"/>
          <w:sz w:val="24"/>
          <w:szCs w:val="24"/>
        </w:rPr>
      </w:pPr>
      <w:r w:rsidRPr="00955390">
        <w:rPr>
          <w:rFonts w:ascii="Times New Roman" w:eastAsia="Times New Roman" w:hAnsi="Times New Roman"/>
          <w:sz w:val="24"/>
          <w:szCs w:val="24"/>
        </w:rPr>
        <w:t xml:space="preserve">2. </w:t>
      </w:r>
      <w:proofErr w:type="spellStart"/>
      <w:r w:rsidRPr="00955390">
        <w:rPr>
          <w:rFonts w:ascii="Times New Roman" w:eastAsia="Times New Roman" w:hAnsi="Times New Roman"/>
          <w:sz w:val="24"/>
          <w:szCs w:val="24"/>
        </w:rPr>
        <w:t>Герега</w:t>
      </w:r>
      <w:proofErr w:type="spellEnd"/>
      <w:r w:rsidRPr="00955390">
        <w:rPr>
          <w:rFonts w:ascii="Times New Roman" w:eastAsia="Times New Roman" w:hAnsi="Times New Roman"/>
          <w:sz w:val="24"/>
          <w:szCs w:val="24"/>
        </w:rPr>
        <w:t xml:space="preserve"> Олександр Володимирович, віце-президент ФФУ, народний депутат України VII і VIII скликань.</w:t>
      </w:r>
    </w:p>
    <w:p w14:paraId="7DF3E043" w14:textId="77777777" w:rsidR="00955390" w:rsidRPr="00955390" w:rsidRDefault="00955390" w:rsidP="00955390">
      <w:pPr>
        <w:spacing w:after="0"/>
        <w:ind w:firstLine="708"/>
        <w:jc w:val="both"/>
        <w:rPr>
          <w:rFonts w:ascii="Times New Roman" w:eastAsia="Times New Roman" w:hAnsi="Times New Roman"/>
          <w:sz w:val="24"/>
          <w:szCs w:val="24"/>
        </w:rPr>
      </w:pPr>
      <w:r w:rsidRPr="00955390">
        <w:rPr>
          <w:rFonts w:ascii="Times New Roman" w:eastAsia="Times New Roman" w:hAnsi="Times New Roman"/>
          <w:sz w:val="24"/>
          <w:szCs w:val="24"/>
        </w:rPr>
        <w:t xml:space="preserve">3. </w:t>
      </w:r>
      <w:proofErr w:type="spellStart"/>
      <w:r w:rsidRPr="00955390">
        <w:rPr>
          <w:rFonts w:ascii="Times New Roman" w:eastAsia="Times New Roman" w:hAnsi="Times New Roman"/>
          <w:sz w:val="24"/>
          <w:szCs w:val="24"/>
        </w:rPr>
        <w:t>Єлісєєв</w:t>
      </w:r>
      <w:proofErr w:type="spellEnd"/>
      <w:r w:rsidRPr="00955390">
        <w:rPr>
          <w:rFonts w:ascii="Times New Roman" w:eastAsia="Times New Roman" w:hAnsi="Times New Roman"/>
          <w:sz w:val="24"/>
          <w:szCs w:val="24"/>
        </w:rPr>
        <w:t xml:space="preserve"> Костянтин Петрович, віце-президент ФФУ, заступник глави Адміністрації президента України з 15.07.2015 по 16.05.2019.</w:t>
      </w:r>
    </w:p>
    <w:p w14:paraId="0FEF6CDE" w14:textId="77777777" w:rsidR="00955390" w:rsidRPr="00955390" w:rsidRDefault="00955390" w:rsidP="00955390">
      <w:pPr>
        <w:spacing w:after="0"/>
        <w:ind w:firstLine="708"/>
        <w:jc w:val="both"/>
        <w:rPr>
          <w:rFonts w:ascii="Times New Roman" w:eastAsia="Times New Roman" w:hAnsi="Times New Roman"/>
          <w:sz w:val="24"/>
          <w:szCs w:val="24"/>
        </w:rPr>
      </w:pPr>
      <w:r w:rsidRPr="00955390">
        <w:rPr>
          <w:rFonts w:ascii="Times New Roman" w:eastAsia="Times New Roman" w:hAnsi="Times New Roman"/>
          <w:sz w:val="24"/>
          <w:szCs w:val="24"/>
        </w:rPr>
        <w:t>4. Єфімов Максим Вікторович, віце-президент ФФУ, голова Федерації футболу Донецької області, народний депутат України VIII скликання, входить до складу фракції «Блок Петра Порошенка».</w:t>
      </w:r>
    </w:p>
    <w:p w14:paraId="6F30444E" w14:textId="77777777" w:rsidR="00955390" w:rsidRPr="00955390" w:rsidRDefault="00955390" w:rsidP="00955390">
      <w:pPr>
        <w:spacing w:after="0"/>
        <w:ind w:firstLine="708"/>
        <w:jc w:val="both"/>
        <w:rPr>
          <w:rFonts w:ascii="Times New Roman" w:eastAsia="Times New Roman" w:hAnsi="Times New Roman"/>
          <w:sz w:val="24"/>
          <w:szCs w:val="24"/>
        </w:rPr>
      </w:pPr>
      <w:r w:rsidRPr="00955390">
        <w:rPr>
          <w:rFonts w:ascii="Times New Roman" w:eastAsia="Times New Roman" w:hAnsi="Times New Roman"/>
          <w:sz w:val="24"/>
          <w:szCs w:val="24"/>
        </w:rPr>
        <w:t>5. Куніцин Сергій Володимирович, віце-президент ФФУ, народний депутат України VII і VIII скликань, входить до складу фракції «Блок Петра Порошенка».</w:t>
      </w:r>
    </w:p>
    <w:p w14:paraId="29B9655D" w14:textId="77777777" w:rsidR="00955390" w:rsidRPr="00955390" w:rsidRDefault="00955390" w:rsidP="00955390">
      <w:pPr>
        <w:spacing w:after="0"/>
        <w:ind w:firstLine="708"/>
        <w:jc w:val="both"/>
        <w:rPr>
          <w:rFonts w:ascii="Times New Roman" w:eastAsia="Times New Roman" w:hAnsi="Times New Roman"/>
          <w:sz w:val="24"/>
          <w:szCs w:val="24"/>
        </w:rPr>
      </w:pPr>
      <w:r w:rsidRPr="00955390">
        <w:rPr>
          <w:rFonts w:ascii="Times New Roman" w:eastAsia="Times New Roman" w:hAnsi="Times New Roman"/>
          <w:sz w:val="24"/>
          <w:szCs w:val="24"/>
        </w:rPr>
        <w:t xml:space="preserve">6. </w:t>
      </w:r>
      <w:proofErr w:type="spellStart"/>
      <w:r w:rsidRPr="00955390">
        <w:rPr>
          <w:rFonts w:ascii="Times New Roman" w:eastAsia="Times New Roman" w:hAnsi="Times New Roman"/>
          <w:sz w:val="24"/>
          <w:szCs w:val="24"/>
        </w:rPr>
        <w:t>Мацола</w:t>
      </w:r>
      <w:proofErr w:type="spellEnd"/>
      <w:r w:rsidRPr="00955390">
        <w:rPr>
          <w:rFonts w:ascii="Times New Roman" w:eastAsia="Times New Roman" w:hAnsi="Times New Roman"/>
          <w:sz w:val="24"/>
          <w:szCs w:val="24"/>
        </w:rPr>
        <w:t xml:space="preserve"> Андрій Миколайович, віце-президент ФФУ, брат народного депутата України </w:t>
      </w:r>
      <w:proofErr w:type="spellStart"/>
      <w:r w:rsidRPr="00955390">
        <w:rPr>
          <w:rFonts w:ascii="Times New Roman" w:eastAsia="Times New Roman" w:hAnsi="Times New Roman"/>
          <w:sz w:val="24"/>
          <w:szCs w:val="24"/>
        </w:rPr>
        <w:t>Мацоли</w:t>
      </w:r>
      <w:proofErr w:type="spellEnd"/>
      <w:r w:rsidRPr="00955390">
        <w:rPr>
          <w:rFonts w:ascii="Times New Roman" w:eastAsia="Times New Roman" w:hAnsi="Times New Roman"/>
          <w:sz w:val="24"/>
          <w:szCs w:val="24"/>
        </w:rPr>
        <w:t xml:space="preserve"> Романа Миколайовича, що входить до складу фракції «Блок Петра Порошенка».</w:t>
      </w:r>
    </w:p>
    <w:p w14:paraId="48727288" w14:textId="77777777" w:rsidR="00955390" w:rsidRPr="00955390" w:rsidRDefault="00955390" w:rsidP="00955390">
      <w:pPr>
        <w:spacing w:after="0"/>
        <w:ind w:firstLine="708"/>
        <w:jc w:val="both"/>
        <w:rPr>
          <w:rFonts w:ascii="Times New Roman" w:eastAsia="Times New Roman" w:hAnsi="Times New Roman"/>
          <w:sz w:val="24"/>
          <w:szCs w:val="24"/>
        </w:rPr>
      </w:pPr>
      <w:r w:rsidRPr="00955390">
        <w:rPr>
          <w:rFonts w:ascii="Times New Roman" w:eastAsia="Times New Roman" w:hAnsi="Times New Roman"/>
          <w:sz w:val="24"/>
          <w:szCs w:val="24"/>
        </w:rPr>
        <w:t xml:space="preserve">7. </w:t>
      </w:r>
      <w:proofErr w:type="spellStart"/>
      <w:r w:rsidRPr="00955390">
        <w:rPr>
          <w:rFonts w:ascii="Times New Roman" w:eastAsia="Times New Roman" w:hAnsi="Times New Roman"/>
          <w:sz w:val="24"/>
          <w:szCs w:val="24"/>
        </w:rPr>
        <w:t>Андрухів</w:t>
      </w:r>
      <w:proofErr w:type="spellEnd"/>
      <w:r w:rsidRPr="00955390">
        <w:rPr>
          <w:rFonts w:ascii="Times New Roman" w:eastAsia="Times New Roman" w:hAnsi="Times New Roman"/>
          <w:sz w:val="24"/>
          <w:szCs w:val="24"/>
        </w:rPr>
        <w:t xml:space="preserve"> Віктор Васильович, голова Федерації футболу Дніпропетровської області, син </w:t>
      </w:r>
      <w:proofErr w:type="spellStart"/>
      <w:r w:rsidRPr="00955390">
        <w:rPr>
          <w:rFonts w:ascii="Times New Roman" w:eastAsia="Times New Roman" w:hAnsi="Times New Roman"/>
          <w:sz w:val="24"/>
          <w:szCs w:val="24"/>
        </w:rPr>
        <w:t>Андрухіва</w:t>
      </w:r>
      <w:proofErr w:type="spellEnd"/>
      <w:r w:rsidRPr="00955390">
        <w:rPr>
          <w:rFonts w:ascii="Times New Roman" w:eastAsia="Times New Roman" w:hAnsi="Times New Roman"/>
          <w:sz w:val="24"/>
          <w:szCs w:val="24"/>
        </w:rPr>
        <w:t xml:space="preserve"> Василя Михайловича, який до 21.10.2015 займав посаду начальника Головного управління державної фіскальної служби в Дніпропетровській області.</w:t>
      </w:r>
    </w:p>
    <w:p w14:paraId="69A0ABC3" w14:textId="77777777" w:rsidR="00955390" w:rsidRPr="00955390" w:rsidRDefault="00955390" w:rsidP="00955390">
      <w:pPr>
        <w:spacing w:after="0"/>
        <w:ind w:firstLine="708"/>
        <w:jc w:val="both"/>
        <w:rPr>
          <w:rFonts w:ascii="Times New Roman" w:eastAsia="Times New Roman" w:hAnsi="Times New Roman"/>
          <w:sz w:val="24"/>
          <w:szCs w:val="24"/>
        </w:rPr>
      </w:pPr>
      <w:r w:rsidRPr="00955390">
        <w:rPr>
          <w:rFonts w:ascii="Times New Roman" w:eastAsia="Times New Roman" w:hAnsi="Times New Roman"/>
          <w:sz w:val="24"/>
          <w:szCs w:val="24"/>
        </w:rPr>
        <w:t xml:space="preserve">8. </w:t>
      </w:r>
      <w:proofErr w:type="spellStart"/>
      <w:r w:rsidRPr="00955390">
        <w:rPr>
          <w:rFonts w:ascii="Times New Roman" w:eastAsia="Times New Roman" w:hAnsi="Times New Roman"/>
          <w:sz w:val="24"/>
          <w:szCs w:val="24"/>
        </w:rPr>
        <w:t>Бандуров</w:t>
      </w:r>
      <w:proofErr w:type="spellEnd"/>
      <w:r w:rsidRPr="00955390">
        <w:rPr>
          <w:rFonts w:ascii="Times New Roman" w:eastAsia="Times New Roman" w:hAnsi="Times New Roman"/>
          <w:sz w:val="24"/>
          <w:szCs w:val="24"/>
        </w:rPr>
        <w:t xml:space="preserve"> Володимир Володимирович, президент Асоціації футболу інвалідів України, народний депутат України VII і VIII скликань.</w:t>
      </w:r>
    </w:p>
    <w:p w14:paraId="53EA484E" w14:textId="77777777" w:rsidR="00955390" w:rsidRPr="00955390" w:rsidRDefault="00955390" w:rsidP="00955390">
      <w:pPr>
        <w:spacing w:after="0"/>
        <w:ind w:firstLine="708"/>
        <w:jc w:val="both"/>
        <w:rPr>
          <w:rFonts w:ascii="Times New Roman" w:eastAsia="Times New Roman" w:hAnsi="Times New Roman"/>
          <w:sz w:val="24"/>
          <w:szCs w:val="24"/>
        </w:rPr>
      </w:pPr>
      <w:r w:rsidRPr="00955390">
        <w:rPr>
          <w:rFonts w:ascii="Times New Roman" w:eastAsia="Times New Roman" w:hAnsi="Times New Roman"/>
          <w:sz w:val="24"/>
          <w:szCs w:val="24"/>
        </w:rPr>
        <w:t>9. Голуб Владислав Володимирович, голова Федерації футболу Черкаської області, народний депутат України VIII скликання.</w:t>
      </w:r>
    </w:p>
    <w:p w14:paraId="5DE4CAD3" w14:textId="77777777" w:rsidR="00955390" w:rsidRPr="00955390" w:rsidRDefault="00955390" w:rsidP="00955390">
      <w:pPr>
        <w:spacing w:after="0"/>
        <w:ind w:firstLine="708"/>
        <w:jc w:val="both"/>
        <w:rPr>
          <w:rFonts w:ascii="Times New Roman" w:eastAsia="Times New Roman" w:hAnsi="Times New Roman"/>
          <w:sz w:val="24"/>
          <w:szCs w:val="24"/>
        </w:rPr>
      </w:pPr>
      <w:r w:rsidRPr="00955390">
        <w:rPr>
          <w:rFonts w:ascii="Times New Roman" w:eastAsia="Times New Roman" w:hAnsi="Times New Roman"/>
          <w:sz w:val="24"/>
          <w:szCs w:val="24"/>
        </w:rPr>
        <w:t>10. Гордєєв Андрій Анатолійович, голова Федерації футболу Херсонської області, народний депутат України VIII скликання від партії «Блок Петра Порошенка», з 2016 по 2019 голова Херсонської обласної державної адміністрації.</w:t>
      </w:r>
    </w:p>
    <w:p w14:paraId="2D45EF79" w14:textId="77777777" w:rsidR="00955390" w:rsidRPr="00955390" w:rsidRDefault="00955390" w:rsidP="00955390">
      <w:pPr>
        <w:spacing w:after="0"/>
        <w:ind w:firstLine="708"/>
        <w:jc w:val="both"/>
        <w:rPr>
          <w:rFonts w:ascii="Times New Roman" w:eastAsia="Times New Roman" w:hAnsi="Times New Roman"/>
          <w:sz w:val="24"/>
          <w:szCs w:val="24"/>
        </w:rPr>
      </w:pPr>
      <w:r w:rsidRPr="00955390">
        <w:rPr>
          <w:rFonts w:ascii="Times New Roman" w:eastAsia="Times New Roman" w:hAnsi="Times New Roman"/>
          <w:sz w:val="24"/>
          <w:szCs w:val="24"/>
        </w:rPr>
        <w:lastRenderedPageBreak/>
        <w:t>11. Івченко Вадим Євгенович, народний депутат України VIII скликання.</w:t>
      </w:r>
    </w:p>
    <w:p w14:paraId="6F00C13B" w14:textId="77777777" w:rsidR="00955390" w:rsidRPr="00955390" w:rsidRDefault="00955390" w:rsidP="00955390">
      <w:pPr>
        <w:spacing w:after="0"/>
        <w:ind w:firstLine="708"/>
        <w:jc w:val="both"/>
        <w:rPr>
          <w:rFonts w:ascii="Times New Roman" w:eastAsia="Times New Roman" w:hAnsi="Times New Roman"/>
          <w:sz w:val="24"/>
          <w:szCs w:val="24"/>
        </w:rPr>
      </w:pPr>
      <w:r w:rsidRPr="00955390">
        <w:rPr>
          <w:rFonts w:ascii="Times New Roman" w:eastAsia="Times New Roman" w:hAnsi="Times New Roman"/>
          <w:sz w:val="24"/>
          <w:szCs w:val="24"/>
        </w:rPr>
        <w:t>12. Коваленко Віктор Миколайович, голова Харківської обласної федерації футболу, перший заступник голови Харківської обласної ради.</w:t>
      </w:r>
    </w:p>
    <w:p w14:paraId="0B01F131" w14:textId="77777777" w:rsidR="00955390" w:rsidRPr="00955390" w:rsidRDefault="00955390" w:rsidP="00955390">
      <w:pPr>
        <w:spacing w:after="0"/>
        <w:ind w:firstLine="708"/>
        <w:jc w:val="both"/>
        <w:rPr>
          <w:rFonts w:ascii="Times New Roman" w:eastAsia="Times New Roman" w:hAnsi="Times New Roman"/>
          <w:sz w:val="24"/>
          <w:szCs w:val="24"/>
        </w:rPr>
      </w:pPr>
      <w:r w:rsidRPr="00955390">
        <w:rPr>
          <w:rFonts w:ascii="Times New Roman" w:eastAsia="Times New Roman" w:hAnsi="Times New Roman"/>
          <w:sz w:val="24"/>
          <w:szCs w:val="24"/>
        </w:rPr>
        <w:t xml:space="preserve">13. </w:t>
      </w:r>
      <w:proofErr w:type="spellStart"/>
      <w:r w:rsidRPr="00955390">
        <w:rPr>
          <w:rFonts w:ascii="Times New Roman" w:eastAsia="Times New Roman" w:hAnsi="Times New Roman"/>
          <w:sz w:val="24"/>
          <w:szCs w:val="24"/>
        </w:rPr>
        <w:t>Крулько</w:t>
      </w:r>
      <w:proofErr w:type="spellEnd"/>
      <w:r w:rsidRPr="00955390">
        <w:rPr>
          <w:rFonts w:ascii="Times New Roman" w:eastAsia="Times New Roman" w:hAnsi="Times New Roman"/>
          <w:sz w:val="24"/>
          <w:szCs w:val="24"/>
        </w:rPr>
        <w:t xml:space="preserve"> Іван Іванович, президент Всеукраїнської футбольної асоціації студентів, народний депутат України VIII скликання.</w:t>
      </w:r>
    </w:p>
    <w:p w14:paraId="648EA8E9" w14:textId="77777777" w:rsidR="00955390" w:rsidRPr="00955390" w:rsidRDefault="00955390" w:rsidP="00955390">
      <w:pPr>
        <w:spacing w:after="0"/>
        <w:ind w:firstLine="708"/>
        <w:jc w:val="both"/>
        <w:rPr>
          <w:rFonts w:ascii="Times New Roman" w:eastAsia="Times New Roman" w:hAnsi="Times New Roman"/>
          <w:sz w:val="24"/>
          <w:szCs w:val="24"/>
        </w:rPr>
      </w:pPr>
      <w:r w:rsidRPr="00955390">
        <w:rPr>
          <w:rFonts w:ascii="Times New Roman" w:eastAsia="Times New Roman" w:hAnsi="Times New Roman"/>
          <w:sz w:val="24"/>
          <w:szCs w:val="24"/>
        </w:rPr>
        <w:t>14. Москаленко Ярослав Миколайович, голова Київської обласної федерації футболу, народний депутат України VII і VIII скликань.</w:t>
      </w:r>
    </w:p>
    <w:p w14:paraId="4FF2D0C1" w14:textId="77777777" w:rsidR="00955390" w:rsidRPr="00955390" w:rsidRDefault="00955390" w:rsidP="00955390">
      <w:pPr>
        <w:spacing w:after="0"/>
        <w:ind w:firstLine="708"/>
        <w:jc w:val="both"/>
        <w:rPr>
          <w:rFonts w:ascii="Times New Roman" w:eastAsia="Times New Roman" w:hAnsi="Times New Roman"/>
          <w:sz w:val="24"/>
          <w:szCs w:val="24"/>
        </w:rPr>
      </w:pPr>
      <w:r w:rsidRPr="00955390">
        <w:rPr>
          <w:rFonts w:ascii="Times New Roman" w:eastAsia="Times New Roman" w:hAnsi="Times New Roman"/>
          <w:sz w:val="24"/>
          <w:szCs w:val="24"/>
        </w:rPr>
        <w:t>15. Павлюк Руслан Віталійович, голова Житомирської обласної федерації футболу, депутат Житомирської обласної ради від партії «Блок Петра Порошенка».</w:t>
      </w:r>
    </w:p>
    <w:p w14:paraId="313F5B59" w14:textId="77777777" w:rsidR="00955390" w:rsidRPr="00955390" w:rsidRDefault="00955390" w:rsidP="00955390">
      <w:pPr>
        <w:spacing w:after="0"/>
        <w:ind w:firstLine="708"/>
        <w:jc w:val="both"/>
        <w:rPr>
          <w:rFonts w:ascii="Times New Roman" w:eastAsia="Times New Roman" w:hAnsi="Times New Roman"/>
          <w:sz w:val="24"/>
          <w:szCs w:val="24"/>
        </w:rPr>
      </w:pPr>
      <w:r w:rsidRPr="00955390">
        <w:rPr>
          <w:rFonts w:ascii="Times New Roman" w:eastAsia="Times New Roman" w:hAnsi="Times New Roman"/>
          <w:sz w:val="24"/>
          <w:szCs w:val="24"/>
        </w:rPr>
        <w:t xml:space="preserve">16. </w:t>
      </w:r>
      <w:proofErr w:type="spellStart"/>
      <w:r w:rsidRPr="00955390">
        <w:rPr>
          <w:rFonts w:ascii="Times New Roman" w:eastAsia="Times New Roman" w:hAnsi="Times New Roman"/>
          <w:sz w:val="24"/>
          <w:szCs w:val="24"/>
        </w:rPr>
        <w:t>Шопін</w:t>
      </w:r>
      <w:proofErr w:type="spellEnd"/>
      <w:r w:rsidRPr="00955390">
        <w:rPr>
          <w:rFonts w:ascii="Times New Roman" w:eastAsia="Times New Roman" w:hAnsi="Times New Roman"/>
          <w:sz w:val="24"/>
          <w:szCs w:val="24"/>
        </w:rPr>
        <w:t xml:space="preserve"> Ігор Вікторович, голова Луганської обласної федерації футболу, з 2015 року сільський голова </w:t>
      </w:r>
      <w:proofErr w:type="spellStart"/>
      <w:r w:rsidRPr="00955390">
        <w:rPr>
          <w:rFonts w:ascii="Times New Roman" w:eastAsia="Times New Roman" w:hAnsi="Times New Roman"/>
          <w:sz w:val="24"/>
          <w:szCs w:val="24"/>
        </w:rPr>
        <w:t>Новоайдару</w:t>
      </w:r>
      <w:proofErr w:type="spellEnd"/>
      <w:r w:rsidRPr="00955390">
        <w:rPr>
          <w:rFonts w:ascii="Times New Roman" w:eastAsia="Times New Roman" w:hAnsi="Times New Roman"/>
          <w:sz w:val="24"/>
          <w:szCs w:val="24"/>
        </w:rPr>
        <w:t xml:space="preserve"> (від партії «Блок Петра Порошенка»).</w:t>
      </w:r>
    </w:p>
    <w:p w14:paraId="66A03A00" w14:textId="77777777" w:rsidR="00955390" w:rsidRPr="00955390" w:rsidRDefault="00955390" w:rsidP="00955390">
      <w:pPr>
        <w:spacing w:after="0"/>
        <w:ind w:firstLine="708"/>
        <w:jc w:val="both"/>
        <w:rPr>
          <w:rFonts w:ascii="Times New Roman" w:eastAsia="Times New Roman" w:hAnsi="Times New Roman"/>
          <w:sz w:val="24"/>
          <w:szCs w:val="24"/>
        </w:rPr>
      </w:pPr>
      <w:r w:rsidRPr="00955390">
        <w:rPr>
          <w:rFonts w:ascii="Times New Roman" w:eastAsia="Times New Roman" w:hAnsi="Times New Roman"/>
          <w:sz w:val="24"/>
          <w:szCs w:val="24"/>
        </w:rPr>
        <w:t>17. Юрик Тарас Зіновійович, голова Федерації футболу Тернопільської області, народний депутат України VIII скликання від партії «Блок Петра Порошенка».</w:t>
      </w:r>
    </w:p>
    <w:p w14:paraId="2BDDF595" w14:textId="77777777" w:rsidR="00955390" w:rsidRPr="00955390" w:rsidRDefault="00955390" w:rsidP="00955390">
      <w:pPr>
        <w:spacing w:after="0"/>
        <w:ind w:firstLine="708"/>
        <w:jc w:val="both"/>
        <w:rPr>
          <w:rFonts w:ascii="Times New Roman" w:eastAsia="Times New Roman" w:hAnsi="Times New Roman"/>
          <w:sz w:val="24"/>
          <w:szCs w:val="24"/>
        </w:rPr>
      </w:pPr>
      <w:r w:rsidRPr="00955390">
        <w:rPr>
          <w:rFonts w:ascii="Times New Roman" w:eastAsia="Times New Roman" w:hAnsi="Times New Roman"/>
          <w:sz w:val="24"/>
          <w:szCs w:val="24"/>
        </w:rPr>
        <w:t>18. Головко Валерій Анатолійович, голова Федерації футболу Полтавської області (з 29.12.2017), з 2014 по квітень 2019 голова Полтавської обласної державної адміністрації.</w:t>
      </w:r>
    </w:p>
    <w:p w14:paraId="7D2317F6" w14:textId="77777777" w:rsidR="00955390" w:rsidRPr="00955390" w:rsidRDefault="00955390" w:rsidP="00955390">
      <w:pPr>
        <w:spacing w:after="0"/>
        <w:ind w:firstLine="708"/>
        <w:jc w:val="both"/>
        <w:rPr>
          <w:rFonts w:ascii="Times New Roman" w:eastAsia="Times New Roman" w:hAnsi="Times New Roman"/>
          <w:sz w:val="24"/>
          <w:szCs w:val="24"/>
        </w:rPr>
      </w:pPr>
      <w:r w:rsidRPr="00955390">
        <w:rPr>
          <w:rFonts w:ascii="Times New Roman" w:eastAsia="Times New Roman" w:hAnsi="Times New Roman"/>
          <w:sz w:val="24"/>
          <w:szCs w:val="24"/>
        </w:rPr>
        <w:t>19. Степанов Максим Володимирович, голова Федерації футболу Одеської області (з 06.02.2018), з 2017 по квітень 2019 голова Одеської обласної державної адміністрації.</w:t>
      </w:r>
    </w:p>
    <w:p w14:paraId="465B3978" w14:textId="77777777" w:rsidR="00955390" w:rsidRPr="00237DB5" w:rsidRDefault="00955390" w:rsidP="00955390">
      <w:pPr>
        <w:spacing w:after="0"/>
        <w:ind w:firstLine="708"/>
        <w:jc w:val="both"/>
        <w:rPr>
          <w:rFonts w:ascii="Times New Roman" w:eastAsia="Times New Roman" w:hAnsi="Times New Roman"/>
          <w:sz w:val="24"/>
          <w:szCs w:val="24"/>
        </w:rPr>
      </w:pPr>
      <w:r w:rsidRPr="00955390">
        <w:rPr>
          <w:rFonts w:ascii="Times New Roman" w:eastAsia="Times New Roman" w:hAnsi="Times New Roman"/>
          <w:sz w:val="24"/>
          <w:szCs w:val="24"/>
        </w:rPr>
        <w:t xml:space="preserve">20. Прокопович Геннадій Володимирович, голова Федерації футболу Чернігівської області, з 2009 по 2011 - начальник ДАІ Вінницької області, з 2011 до 2014 - заступник начальників Чернігівської, </w:t>
      </w:r>
      <w:proofErr w:type="spellStart"/>
      <w:r w:rsidRPr="00955390">
        <w:rPr>
          <w:rFonts w:ascii="Times New Roman" w:eastAsia="Times New Roman" w:hAnsi="Times New Roman"/>
          <w:sz w:val="24"/>
          <w:szCs w:val="24"/>
        </w:rPr>
        <w:t>Яготинської</w:t>
      </w:r>
      <w:proofErr w:type="spellEnd"/>
      <w:r w:rsidRPr="00955390">
        <w:rPr>
          <w:rFonts w:ascii="Times New Roman" w:eastAsia="Times New Roman" w:hAnsi="Times New Roman"/>
          <w:sz w:val="24"/>
          <w:szCs w:val="24"/>
        </w:rPr>
        <w:t xml:space="preserve"> і Львівської митниці.</w:t>
      </w:r>
    </w:p>
    <w:p w14:paraId="1FB95DDE" w14:textId="77777777" w:rsidR="00E25BFC" w:rsidRPr="00E25BFC" w:rsidRDefault="00E25BFC" w:rsidP="00E25BFC">
      <w:pPr>
        <w:spacing w:after="0"/>
        <w:ind w:firstLine="708"/>
        <w:jc w:val="both"/>
        <w:rPr>
          <w:rFonts w:ascii="Times New Roman" w:eastAsia="Times New Roman" w:hAnsi="Times New Roman"/>
          <w:sz w:val="24"/>
          <w:szCs w:val="24"/>
        </w:rPr>
      </w:pPr>
      <w:r w:rsidRPr="00E25BFC">
        <w:rPr>
          <w:rFonts w:ascii="Times New Roman" w:eastAsia="Times New Roman" w:hAnsi="Times New Roman"/>
          <w:sz w:val="24"/>
          <w:szCs w:val="24"/>
        </w:rPr>
        <w:t xml:space="preserve">В період перебування Павелка А.В. на вказаних посадах Верховною Радою України розглядалися законопроекти Кабінету Міністрів України щодо виділення коштів на будівництво футбольних полів із штучним покриттям. </w:t>
      </w:r>
    </w:p>
    <w:p w14:paraId="2552D4AF" w14:textId="77777777" w:rsidR="00E25BFC" w:rsidRPr="00E25BFC" w:rsidRDefault="00E25BFC" w:rsidP="00E25BFC">
      <w:pPr>
        <w:spacing w:after="0"/>
        <w:ind w:firstLine="708"/>
        <w:jc w:val="both"/>
        <w:rPr>
          <w:rFonts w:ascii="Times New Roman" w:eastAsia="Times New Roman" w:hAnsi="Times New Roman"/>
          <w:sz w:val="24"/>
          <w:szCs w:val="24"/>
        </w:rPr>
      </w:pPr>
      <w:r w:rsidRPr="00E25BFC">
        <w:rPr>
          <w:rFonts w:ascii="Times New Roman" w:eastAsia="Times New Roman" w:hAnsi="Times New Roman"/>
          <w:sz w:val="24"/>
          <w:szCs w:val="24"/>
        </w:rPr>
        <w:t xml:space="preserve">За документами наданими Павелком А.В., питання його можливого конфлікту інтересів, як Президента ФФУ з однієї сторони, та народного депутати і Голови бюджетного комітету з іншої, були предметом судових справ за протоколами Національного агентства з питань запобігання корупції. </w:t>
      </w:r>
    </w:p>
    <w:p w14:paraId="75B5F88A" w14:textId="77777777" w:rsidR="00E25BFC" w:rsidRPr="00E25BFC" w:rsidRDefault="00E25BFC" w:rsidP="00E25BFC">
      <w:pPr>
        <w:spacing w:after="0"/>
        <w:ind w:firstLine="708"/>
        <w:jc w:val="both"/>
        <w:rPr>
          <w:rFonts w:ascii="Times New Roman" w:eastAsia="Times New Roman" w:hAnsi="Times New Roman"/>
          <w:sz w:val="24"/>
          <w:szCs w:val="24"/>
        </w:rPr>
      </w:pPr>
      <w:r w:rsidRPr="00E25BFC">
        <w:rPr>
          <w:rFonts w:ascii="Times New Roman" w:eastAsia="Times New Roman" w:hAnsi="Times New Roman"/>
          <w:sz w:val="24"/>
          <w:szCs w:val="24"/>
        </w:rPr>
        <w:t xml:space="preserve">Так, ТСК встановлено, що 9 постановами Печерського районного суду м. Києва було закрито провадження у справах про адміністративні правопорушення відносно Павелка А.В.  </w:t>
      </w:r>
    </w:p>
    <w:p w14:paraId="610CC476" w14:textId="2399AB95" w:rsidR="00E25BFC" w:rsidRDefault="00E25BFC" w:rsidP="00E25BFC">
      <w:pPr>
        <w:spacing w:after="0"/>
        <w:ind w:firstLine="708"/>
        <w:jc w:val="both"/>
        <w:rPr>
          <w:rFonts w:ascii="Times New Roman" w:eastAsia="Times New Roman" w:hAnsi="Times New Roman"/>
          <w:sz w:val="24"/>
          <w:szCs w:val="24"/>
        </w:rPr>
      </w:pPr>
      <w:r w:rsidRPr="00F644DC">
        <w:rPr>
          <w:rFonts w:ascii="Times New Roman" w:eastAsia="Times New Roman" w:hAnsi="Times New Roman"/>
          <w:sz w:val="24"/>
          <w:szCs w:val="24"/>
        </w:rPr>
        <w:t>Аналіз текстів зазначених рішень</w:t>
      </w:r>
      <w:r w:rsidR="00EA187E" w:rsidRPr="00F644DC">
        <w:rPr>
          <w:rFonts w:ascii="Times New Roman" w:eastAsia="Times New Roman" w:hAnsi="Times New Roman"/>
          <w:sz w:val="24"/>
          <w:szCs w:val="24"/>
        </w:rPr>
        <w:t xml:space="preserve"> Печерського районного суду м. Києва</w:t>
      </w:r>
      <w:r w:rsidR="00F6581A" w:rsidRPr="00F644DC">
        <w:rPr>
          <w:rFonts w:ascii="Times New Roman" w:eastAsia="Times New Roman" w:hAnsi="Times New Roman"/>
          <w:sz w:val="24"/>
          <w:szCs w:val="24"/>
        </w:rPr>
        <w:t xml:space="preserve"> щодо вчинення Павелком А.В. адміністративних правопорушень </w:t>
      </w:r>
      <w:r w:rsidRPr="00F644DC">
        <w:rPr>
          <w:rFonts w:ascii="Times New Roman" w:eastAsia="Times New Roman" w:hAnsi="Times New Roman"/>
          <w:sz w:val="24"/>
          <w:szCs w:val="24"/>
        </w:rPr>
        <w:t xml:space="preserve">свідчить, </w:t>
      </w:r>
      <w:r w:rsidR="00F6581A" w:rsidRPr="00F644DC">
        <w:rPr>
          <w:rFonts w:ascii="Times New Roman" w:eastAsia="Times New Roman" w:hAnsi="Times New Roman"/>
          <w:sz w:val="24"/>
          <w:szCs w:val="24"/>
        </w:rPr>
        <w:t>що вказані провадження було закрито у зв’язку із закінченням строків притягнення особи до адміністративної відповідальності.</w:t>
      </w:r>
    </w:p>
    <w:p w14:paraId="26DF6B75" w14:textId="1F381056" w:rsidR="00E25BFC" w:rsidRPr="00E25BFC" w:rsidRDefault="0051528A" w:rsidP="00E25BFC">
      <w:pPr>
        <w:spacing w:after="0"/>
        <w:ind w:firstLine="708"/>
        <w:jc w:val="both"/>
        <w:rPr>
          <w:rFonts w:ascii="Times New Roman" w:eastAsia="Times New Roman" w:hAnsi="Times New Roman"/>
          <w:sz w:val="24"/>
          <w:szCs w:val="24"/>
        </w:rPr>
      </w:pPr>
      <w:r>
        <w:rPr>
          <w:rFonts w:ascii="Times New Roman" w:eastAsia="Times New Roman" w:hAnsi="Times New Roman"/>
          <w:sz w:val="24"/>
          <w:szCs w:val="24"/>
        </w:rPr>
        <w:t>В той же час</w:t>
      </w:r>
      <w:r w:rsidR="00F6581A">
        <w:rPr>
          <w:rFonts w:ascii="Times New Roman" w:eastAsia="Times New Roman" w:hAnsi="Times New Roman"/>
          <w:sz w:val="24"/>
          <w:szCs w:val="24"/>
        </w:rPr>
        <w:t xml:space="preserve"> </w:t>
      </w:r>
      <w:r w:rsidR="00E25BFC" w:rsidRPr="00E25BFC">
        <w:rPr>
          <w:rFonts w:ascii="Times New Roman" w:eastAsia="Times New Roman" w:hAnsi="Times New Roman"/>
          <w:sz w:val="24"/>
          <w:szCs w:val="24"/>
        </w:rPr>
        <w:t xml:space="preserve">ТСК встановлено відсутність прямого бюджетного фінансування УАФ в період 2015 -2020 років, тобто в період створення Заводу з виготовлення штучного покриття ТОВ «ФФУ Продакшн» та реалізації Бюджетної програми з будівництва футбольних полів із штучним покриттям. </w:t>
      </w:r>
    </w:p>
    <w:p w14:paraId="642A362D" w14:textId="77777777" w:rsidR="00E25BFC" w:rsidRPr="00E25BFC" w:rsidRDefault="00E25BFC" w:rsidP="00E25BFC">
      <w:pPr>
        <w:spacing w:after="0"/>
        <w:ind w:firstLine="708"/>
        <w:jc w:val="both"/>
        <w:rPr>
          <w:rFonts w:ascii="Times New Roman" w:eastAsia="Times New Roman" w:hAnsi="Times New Roman"/>
          <w:sz w:val="24"/>
          <w:szCs w:val="24"/>
        </w:rPr>
      </w:pPr>
      <w:r w:rsidRPr="00E25BFC">
        <w:rPr>
          <w:rFonts w:ascii="Times New Roman" w:eastAsia="Times New Roman" w:hAnsi="Times New Roman"/>
          <w:sz w:val="24"/>
          <w:szCs w:val="24"/>
        </w:rPr>
        <w:t xml:space="preserve">Зазначене підтверджується листами, які надано Президентом УАФ разом зі своїми поясненнями. </w:t>
      </w:r>
    </w:p>
    <w:p w14:paraId="426D51E9" w14:textId="77777777" w:rsidR="00E25BFC" w:rsidRPr="00E25BFC" w:rsidRDefault="00E25BFC" w:rsidP="00E25BFC">
      <w:pPr>
        <w:spacing w:after="0"/>
        <w:ind w:firstLine="708"/>
        <w:jc w:val="both"/>
        <w:rPr>
          <w:rFonts w:ascii="Times New Roman" w:eastAsia="Times New Roman" w:hAnsi="Times New Roman"/>
          <w:sz w:val="24"/>
          <w:szCs w:val="24"/>
        </w:rPr>
      </w:pPr>
      <w:r w:rsidRPr="00E25BFC">
        <w:rPr>
          <w:rFonts w:ascii="Times New Roman" w:eastAsia="Times New Roman" w:hAnsi="Times New Roman"/>
          <w:sz w:val="24"/>
          <w:szCs w:val="24"/>
        </w:rPr>
        <w:t>(1)</w:t>
      </w:r>
      <w:r w:rsidRPr="00E25BFC">
        <w:rPr>
          <w:rFonts w:ascii="Times New Roman" w:eastAsia="Times New Roman" w:hAnsi="Times New Roman"/>
          <w:sz w:val="24"/>
          <w:szCs w:val="24"/>
        </w:rPr>
        <w:tab/>
        <w:t>Міністерство фінансів України (лист від 15.04.2020 р. № 09040-02-2/11069) повідомляє, що у затверджених порядках використання коштів за бюджетними програмами з розвитку фізичної культури та спорту у 2015-2020 роках такі напрямки видатків, як фінансова підтримка Асоціації (УАФ) для розвитку футболу, не передбачалося.</w:t>
      </w:r>
    </w:p>
    <w:p w14:paraId="76EC3141" w14:textId="77777777" w:rsidR="00E25BFC" w:rsidRPr="00E25BFC" w:rsidRDefault="00E25BFC" w:rsidP="00E25BFC">
      <w:pPr>
        <w:spacing w:after="0"/>
        <w:ind w:firstLine="708"/>
        <w:jc w:val="both"/>
        <w:rPr>
          <w:rFonts w:ascii="Times New Roman" w:eastAsia="Times New Roman" w:hAnsi="Times New Roman"/>
          <w:sz w:val="24"/>
          <w:szCs w:val="24"/>
        </w:rPr>
      </w:pPr>
      <w:r w:rsidRPr="00E25BFC">
        <w:rPr>
          <w:rFonts w:ascii="Times New Roman" w:eastAsia="Times New Roman" w:hAnsi="Times New Roman"/>
          <w:sz w:val="24"/>
          <w:szCs w:val="24"/>
        </w:rPr>
        <w:t>Перелік всеукраїнських громадських організацій фізкультурно-спортивного спрямування, які отримують фінансову допомогу з державного бюджету, затверджено постановою КМУ від 29.07.2015 р. № 596. УАФ до такого переліку не включено.</w:t>
      </w:r>
    </w:p>
    <w:p w14:paraId="5E2A941B" w14:textId="77777777" w:rsidR="00E25BFC" w:rsidRPr="00E25BFC" w:rsidRDefault="00E25BFC" w:rsidP="00E25BFC">
      <w:pPr>
        <w:spacing w:after="0"/>
        <w:ind w:firstLine="708"/>
        <w:jc w:val="both"/>
        <w:rPr>
          <w:rFonts w:ascii="Times New Roman" w:eastAsia="Times New Roman" w:hAnsi="Times New Roman"/>
          <w:sz w:val="24"/>
          <w:szCs w:val="24"/>
        </w:rPr>
      </w:pPr>
      <w:r w:rsidRPr="00E25BFC">
        <w:rPr>
          <w:rFonts w:ascii="Times New Roman" w:eastAsia="Times New Roman" w:hAnsi="Times New Roman"/>
          <w:sz w:val="24"/>
          <w:szCs w:val="24"/>
        </w:rPr>
        <w:t>У 2015 -2020 роках з державного бюджету кошти Асоціації (УАФ) на фінансову підтримку для розвитку футболу не планувалися та не виділялися, оскільки для цього відсутні законодавчі підстави.</w:t>
      </w:r>
    </w:p>
    <w:p w14:paraId="2280B5A3" w14:textId="77777777" w:rsidR="00E25BFC" w:rsidRPr="00E25BFC" w:rsidRDefault="00E25BFC" w:rsidP="00E25BFC">
      <w:pPr>
        <w:spacing w:after="0"/>
        <w:ind w:firstLine="708"/>
        <w:jc w:val="both"/>
        <w:rPr>
          <w:rFonts w:ascii="Times New Roman" w:eastAsia="Times New Roman" w:hAnsi="Times New Roman"/>
          <w:sz w:val="24"/>
          <w:szCs w:val="24"/>
        </w:rPr>
      </w:pPr>
      <w:r w:rsidRPr="00E25BFC">
        <w:rPr>
          <w:rFonts w:ascii="Times New Roman" w:eastAsia="Times New Roman" w:hAnsi="Times New Roman"/>
          <w:sz w:val="24"/>
          <w:szCs w:val="24"/>
        </w:rPr>
        <w:t>(2)</w:t>
      </w:r>
      <w:r w:rsidRPr="00E25BFC">
        <w:rPr>
          <w:rFonts w:ascii="Times New Roman" w:eastAsia="Times New Roman" w:hAnsi="Times New Roman"/>
          <w:sz w:val="24"/>
          <w:szCs w:val="24"/>
        </w:rPr>
        <w:tab/>
        <w:t xml:space="preserve">Міністерство культури, молоді та спорту України (лист від 12.03.2020 р. № 727/19.2/20) повідомляє, що у затверджених Порядках використання коштів за бюджетними </w:t>
      </w:r>
      <w:r w:rsidRPr="00E25BFC">
        <w:rPr>
          <w:rFonts w:ascii="Times New Roman" w:eastAsia="Times New Roman" w:hAnsi="Times New Roman"/>
          <w:sz w:val="24"/>
          <w:szCs w:val="24"/>
        </w:rPr>
        <w:lastRenderedPageBreak/>
        <w:t>програмами з розвитку фізичної культури та спорту у 2015 -2020 роках такі напрямки видатків як фінансове забезпечення діяльності Української асоціації футболу не передбачалося.</w:t>
      </w:r>
    </w:p>
    <w:p w14:paraId="3EC50249" w14:textId="77777777" w:rsidR="00E25BFC" w:rsidRPr="00E25BFC" w:rsidRDefault="00E25BFC" w:rsidP="00E25BFC">
      <w:pPr>
        <w:spacing w:after="0"/>
        <w:ind w:firstLine="708"/>
        <w:jc w:val="both"/>
        <w:rPr>
          <w:rFonts w:ascii="Times New Roman" w:eastAsia="Times New Roman" w:hAnsi="Times New Roman"/>
          <w:sz w:val="24"/>
          <w:szCs w:val="24"/>
        </w:rPr>
      </w:pPr>
      <w:r w:rsidRPr="00E25BFC">
        <w:rPr>
          <w:rFonts w:ascii="Times New Roman" w:eastAsia="Times New Roman" w:hAnsi="Times New Roman"/>
          <w:sz w:val="24"/>
          <w:szCs w:val="24"/>
        </w:rPr>
        <w:t>З державного бюджету кошти Асоціації (УАФ) у 2015-2020 роках на фінансову підтримку її діяльності не виділялися, оскільки для цього відсутні законодавчі підстави.</w:t>
      </w:r>
    </w:p>
    <w:p w14:paraId="6E89BE1D" w14:textId="77777777" w:rsidR="002F4608" w:rsidRPr="006C7BB2" w:rsidRDefault="002F4608" w:rsidP="002F4608">
      <w:pPr>
        <w:spacing w:after="0"/>
        <w:ind w:firstLine="708"/>
        <w:jc w:val="both"/>
        <w:rPr>
          <w:rFonts w:ascii="Times New Roman" w:hAnsi="Times New Roman"/>
          <w:sz w:val="24"/>
          <w:szCs w:val="24"/>
        </w:rPr>
      </w:pPr>
      <w:r w:rsidRPr="006C7BB2">
        <w:rPr>
          <w:rFonts w:ascii="Times New Roman" w:hAnsi="Times New Roman"/>
          <w:sz w:val="24"/>
          <w:szCs w:val="24"/>
        </w:rPr>
        <w:t>Варто вказати також і те, що будучи очільником ГС «Федерація футболу України», Павелко А.В. володів інформацією стосовно створення Спілкою ТОВ «ФФУ Продакшн», внесення понад 200 млн грн. до статутного капіталу вказаної юридичної особи, а також будівництва ТОВ «ФФУ Продакшн» заводу з виготовлення штучного трав’яного покриття для футбольних майданчиків в с. Мартусівка Бориспільського району Київської області, на церемонії відкриття якого Павелко А.В. був присутній особисто. Варто наголосити і на тому, що будучи Президентом «Федерації футболу України» Павелко А.В. не міг не знати про створення товариством з обмеженою відповідальність «ФФУ Продакшн» товариства з обмеженою відповідальність «Спорт Технологія».</w:t>
      </w:r>
    </w:p>
    <w:p w14:paraId="354F3EF8" w14:textId="16643454" w:rsidR="002F4608" w:rsidRPr="006C7BB2" w:rsidRDefault="002F4608" w:rsidP="002F4608">
      <w:pPr>
        <w:spacing w:after="0"/>
        <w:ind w:firstLine="708"/>
        <w:jc w:val="both"/>
        <w:rPr>
          <w:rFonts w:ascii="Times New Roman" w:hAnsi="Times New Roman"/>
          <w:sz w:val="24"/>
          <w:szCs w:val="24"/>
        </w:rPr>
      </w:pPr>
      <w:r w:rsidRPr="006C7BB2">
        <w:rPr>
          <w:rFonts w:ascii="Times New Roman" w:hAnsi="Times New Roman"/>
          <w:sz w:val="24"/>
          <w:szCs w:val="24"/>
        </w:rPr>
        <w:t xml:space="preserve">Створивши названі товариства (прямо чи опосередковано), ГС «Федерація футболу України» фактично розпочала реалізацію процесу підготовки вказаних юридичних осіб до бюджетної програми з будівництва футбольних майданчиків зі штучним трав’яним покриттям, шляхом використання коштів, внесених до статутного капіталу для закупівлі обладнання по виготовленню штучного трав’яного покриття, а також закупівлю штучного трав’яного покриття від німецької компанії </w:t>
      </w:r>
      <w:proofErr w:type="spellStart"/>
      <w:r w:rsidRPr="006C7BB2">
        <w:rPr>
          <w:rFonts w:ascii="Times New Roman" w:hAnsi="Times New Roman"/>
          <w:sz w:val="24"/>
          <w:szCs w:val="24"/>
        </w:rPr>
        <w:t>Polytan</w:t>
      </w:r>
      <w:proofErr w:type="spellEnd"/>
      <w:r w:rsidRPr="006C7BB2">
        <w:rPr>
          <w:rFonts w:ascii="Times New Roman" w:hAnsi="Times New Roman"/>
          <w:sz w:val="24"/>
          <w:szCs w:val="24"/>
        </w:rPr>
        <w:t xml:space="preserve"> </w:t>
      </w:r>
      <w:proofErr w:type="spellStart"/>
      <w:r w:rsidRPr="006C7BB2">
        <w:rPr>
          <w:rFonts w:ascii="Times New Roman" w:hAnsi="Times New Roman"/>
          <w:sz w:val="24"/>
          <w:szCs w:val="24"/>
        </w:rPr>
        <w:t>GmbH</w:t>
      </w:r>
      <w:proofErr w:type="spellEnd"/>
      <w:r w:rsidRPr="006C7BB2">
        <w:rPr>
          <w:rFonts w:ascii="Times New Roman" w:hAnsi="Times New Roman"/>
          <w:sz w:val="24"/>
          <w:szCs w:val="24"/>
        </w:rPr>
        <w:t>. Цим було створено безпрецедентну схему з підготовки до освоєння бюджетних коштів окремими підконтрольними керівництву ГС «Федерація футболу України» товариства</w:t>
      </w:r>
      <w:r w:rsidR="0051528A">
        <w:rPr>
          <w:rFonts w:ascii="Times New Roman" w:hAnsi="Times New Roman"/>
          <w:sz w:val="24"/>
          <w:szCs w:val="24"/>
        </w:rPr>
        <w:t>ми. Існування такої схеми</w:t>
      </w:r>
      <w:r w:rsidRPr="006C7BB2">
        <w:rPr>
          <w:rFonts w:ascii="Times New Roman" w:hAnsi="Times New Roman"/>
          <w:sz w:val="24"/>
          <w:szCs w:val="24"/>
        </w:rPr>
        <w:t xml:space="preserve"> стало можливим за рахунок кількох факторів: нормативне регулювання вказаного питання, що здійснювалося Кабінетом Міністрів України та розроблення проекту для повторного використання, реалізованого ПрАТ «Прикарпатська інвестиційна компанія «</w:t>
      </w:r>
      <w:proofErr w:type="spellStart"/>
      <w:r w:rsidRPr="006C7BB2">
        <w:rPr>
          <w:rFonts w:ascii="Times New Roman" w:hAnsi="Times New Roman"/>
          <w:sz w:val="24"/>
          <w:szCs w:val="24"/>
        </w:rPr>
        <w:t>Прінком</w:t>
      </w:r>
      <w:proofErr w:type="spellEnd"/>
      <w:r w:rsidRPr="006C7BB2">
        <w:rPr>
          <w:rFonts w:ascii="Times New Roman" w:hAnsi="Times New Roman"/>
          <w:sz w:val="24"/>
          <w:szCs w:val="24"/>
        </w:rPr>
        <w:t>» та ПАТ ««Український зональний науково-дослідний і проектний інститут по цивільному будівництву» – ПАТ «КИЇВЗНДІЕП»».</w:t>
      </w:r>
    </w:p>
    <w:p w14:paraId="3C2F813E" w14:textId="6FEE3637" w:rsidR="002F4608" w:rsidRPr="006C7BB2" w:rsidRDefault="002F4608" w:rsidP="002F4608">
      <w:pPr>
        <w:spacing w:after="0"/>
        <w:ind w:firstLine="708"/>
        <w:jc w:val="both"/>
        <w:rPr>
          <w:rFonts w:ascii="Times New Roman" w:hAnsi="Times New Roman"/>
          <w:sz w:val="24"/>
          <w:szCs w:val="24"/>
        </w:rPr>
      </w:pPr>
      <w:r w:rsidRPr="006C7BB2">
        <w:rPr>
          <w:rFonts w:ascii="Times New Roman" w:hAnsi="Times New Roman"/>
          <w:sz w:val="24"/>
          <w:szCs w:val="24"/>
        </w:rPr>
        <w:t>Надалі, згідно</w:t>
      </w:r>
      <w:r w:rsidR="0051528A">
        <w:rPr>
          <w:rFonts w:ascii="Times New Roman" w:hAnsi="Times New Roman"/>
          <w:sz w:val="24"/>
          <w:szCs w:val="24"/>
        </w:rPr>
        <w:t xml:space="preserve"> з</w:t>
      </w:r>
      <w:r w:rsidRPr="006C7BB2">
        <w:rPr>
          <w:rFonts w:ascii="Times New Roman" w:hAnsi="Times New Roman"/>
          <w:sz w:val="24"/>
          <w:szCs w:val="24"/>
        </w:rPr>
        <w:t xml:space="preserve"> одержан</w:t>
      </w:r>
      <w:r w:rsidR="0051528A">
        <w:rPr>
          <w:rFonts w:ascii="Times New Roman" w:hAnsi="Times New Roman"/>
          <w:sz w:val="24"/>
          <w:szCs w:val="24"/>
        </w:rPr>
        <w:t>им</w:t>
      </w:r>
      <w:r w:rsidRPr="006C7BB2">
        <w:rPr>
          <w:rFonts w:ascii="Times New Roman" w:hAnsi="Times New Roman"/>
          <w:sz w:val="24"/>
          <w:szCs w:val="24"/>
        </w:rPr>
        <w:t xml:space="preserve"> ТСК лист</w:t>
      </w:r>
      <w:r w:rsidR="0051528A">
        <w:rPr>
          <w:rFonts w:ascii="Times New Roman" w:hAnsi="Times New Roman"/>
          <w:sz w:val="24"/>
          <w:szCs w:val="24"/>
        </w:rPr>
        <w:t>ом</w:t>
      </w:r>
      <w:r w:rsidRPr="006C7BB2">
        <w:rPr>
          <w:rFonts w:ascii="Times New Roman" w:hAnsi="Times New Roman"/>
          <w:sz w:val="24"/>
          <w:szCs w:val="24"/>
        </w:rPr>
        <w:t xml:space="preserve"> та пояснень від представників ТОВ «ФФУ Продакшн» та ТОВ «Спорт Технологія», останні отримали ексклюзивне право реалізації продукції німецької компанії </w:t>
      </w:r>
      <w:proofErr w:type="spellStart"/>
      <w:r w:rsidRPr="006C7BB2">
        <w:rPr>
          <w:rFonts w:ascii="Times New Roman" w:hAnsi="Times New Roman"/>
          <w:sz w:val="24"/>
          <w:szCs w:val="24"/>
        </w:rPr>
        <w:t>Polytan</w:t>
      </w:r>
      <w:proofErr w:type="spellEnd"/>
      <w:r w:rsidRPr="006C7BB2">
        <w:rPr>
          <w:rFonts w:ascii="Times New Roman" w:hAnsi="Times New Roman"/>
          <w:sz w:val="24"/>
          <w:szCs w:val="24"/>
        </w:rPr>
        <w:t xml:space="preserve"> </w:t>
      </w:r>
      <w:proofErr w:type="spellStart"/>
      <w:r w:rsidRPr="006C7BB2">
        <w:rPr>
          <w:rFonts w:ascii="Times New Roman" w:hAnsi="Times New Roman"/>
          <w:sz w:val="24"/>
          <w:szCs w:val="24"/>
        </w:rPr>
        <w:t>GmbH</w:t>
      </w:r>
      <w:proofErr w:type="spellEnd"/>
      <w:r w:rsidRPr="006C7BB2">
        <w:rPr>
          <w:rFonts w:ascii="Times New Roman" w:hAnsi="Times New Roman"/>
          <w:sz w:val="24"/>
          <w:szCs w:val="24"/>
        </w:rPr>
        <w:t xml:space="preserve">, яку вони закупляли та у подальшому реалізовували товариствам, приватним підприємцям, котрі, в свою чергу, активно приймали участь у бюджетній програмі безпосередньо використовуючи штучне трав’яне покриття </w:t>
      </w:r>
      <w:proofErr w:type="spellStart"/>
      <w:r w:rsidRPr="006C7BB2">
        <w:rPr>
          <w:rFonts w:ascii="Times New Roman" w:hAnsi="Times New Roman"/>
          <w:sz w:val="24"/>
          <w:szCs w:val="24"/>
        </w:rPr>
        <w:t>Politan</w:t>
      </w:r>
      <w:proofErr w:type="spellEnd"/>
      <w:r w:rsidRPr="006C7BB2">
        <w:rPr>
          <w:rFonts w:ascii="Times New Roman" w:hAnsi="Times New Roman"/>
          <w:sz w:val="24"/>
          <w:szCs w:val="24"/>
        </w:rPr>
        <w:t xml:space="preserve"> </w:t>
      </w:r>
      <w:proofErr w:type="spellStart"/>
      <w:r w:rsidRPr="006C7BB2">
        <w:rPr>
          <w:rFonts w:ascii="Times New Roman" w:hAnsi="Times New Roman"/>
          <w:sz w:val="24"/>
          <w:szCs w:val="24"/>
        </w:rPr>
        <w:t>LigaGrassProCP</w:t>
      </w:r>
      <w:proofErr w:type="spellEnd"/>
      <w:r w:rsidRPr="006C7BB2">
        <w:rPr>
          <w:rFonts w:ascii="Times New Roman" w:hAnsi="Times New Roman"/>
          <w:sz w:val="24"/>
          <w:szCs w:val="24"/>
        </w:rPr>
        <w:t xml:space="preserve"> 238.</w:t>
      </w:r>
    </w:p>
    <w:p w14:paraId="057DF680" w14:textId="77777777" w:rsidR="002F4608" w:rsidRPr="006C7BB2" w:rsidRDefault="002F4608" w:rsidP="002F4608">
      <w:pPr>
        <w:spacing w:after="0"/>
        <w:ind w:firstLine="708"/>
        <w:jc w:val="both"/>
        <w:rPr>
          <w:rFonts w:ascii="Times New Roman" w:hAnsi="Times New Roman"/>
          <w:sz w:val="24"/>
          <w:szCs w:val="24"/>
        </w:rPr>
      </w:pPr>
      <w:r w:rsidRPr="006C7BB2">
        <w:rPr>
          <w:rFonts w:ascii="Times New Roman" w:hAnsi="Times New Roman"/>
          <w:sz w:val="24"/>
          <w:szCs w:val="24"/>
        </w:rPr>
        <w:t>Варто зазначити, що з отриманих ТСК відомостей та матеріалів вбачається, що керівництво ГС «Федерація футболу України» (на час підготовки та реалізації бюджетної програми) в тому числі й Павелко А.В.:</w:t>
      </w:r>
    </w:p>
    <w:p w14:paraId="4C665135" w14:textId="77777777" w:rsidR="002F4608" w:rsidRPr="006C7BB2" w:rsidRDefault="002F4608" w:rsidP="002F4608">
      <w:pPr>
        <w:pStyle w:val="a7"/>
        <w:numPr>
          <w:ilvl w:val="0"/>
          <w:numId w:val="4"/>
        </w:numPr>
        <w:spacing w:after="0"/>
        <w:jc w:val="both"/>
        <w:rPr>
          <w:rFonts w:ascii="Times New Roman" w:hAnsi="Times New Roman"/>
          <w:sz w:val="24"/>
          <w:szCs w:val="24"/>
        </w:rPr>
      </w:pPr>
      <w:r w:rsidRPr="006C7BB2">
        <w:rPr>
          <w:rFonts w:ascii="Times New Roman" w:hAnsi="Times New Roman"/>
          <w:sz w:val="24"/>
          <w:szCs w:val="24"/>
        </w:rPr>
        <w:t>не могли не знати про підготовку до проведення та подальшу реалізацію бюджетної програми «Будівництво футбольних полів зі штучним покриттям в регіонах України» у 2017-2018 роках;</w:t>
      </w:r>
    </w:p>
    <w:p w14:paraId="0C464DC0" w14:textId="77777777" w:rsidR="002F4608" w:rsidRPr="006C7BB2" w:rsidRDefault="002F4608" w:rsidP="002F4608">
      <w:pPr>
        <w:pStyle w:val="a7"/>
        <w:numPr>
          <w:ilvl w:val="0"/>
          <w:numId w:val="4"/>
        </w:numPr>
        <w:spacing w:after="0"/>
        <w:jc w:val="both"/>
        <w:rPr>
          <w:rFonts w:ascii="Times New Roman" w:hAnsi="Times New Roman"/>
          <w:sz w:val="24"/>
          <w:szCs w:val="24"/>
        </w:rPr>
      </w:pPr>
      <w:r w:rsidRPr="006C7BB2">
        <w:rPr>
          <w:rFonts w:ascii="Times New Roman" w:hAnsi="Times New Roman"/>
          <w:sz w:val="24"/>
          <w:szCs w:val="24"/>
        </w:rPr>
        <w:t>не могли не знати про діяльність ПрАТ «Прикарпатська інвестиційна компанія «</w:t>
      </w:r>
      <w:proofErr w:type="spellStart"/>
      <w:r w:rsidRPr="006C7BB2">
        <w:rPr>
          <w:rFonts w:ascii="Times New Roman" w:hAnsi="Times New Roman"/>
          <w:sz w:val="24"/>
          <w:szCs w:val="24"/>
        </w:rPr>
        <w:t>Прінком</w:t>
      </w:r>
      <w:proofErr w:type="spellEnd"/>
      <w:r w:rsidRPr="006C7BB2">
        <w:rPr>
          <w:rFonts w:ascii="Times New Roman" w:hAnsi="Times New Roman"/>
          <w:sz w:val="24"/>
          <w:szCs w:val="24"/>
        </w:rPr>
        <w:t>», на замовлення якої виготовлено проект для повторного використання «Спортивний майданчик для міні-футболу розміром 42х22»;</w:t>
      </w:r>
    </w:p>
    <w:p w14:paraId="00217D05" w14:textId="77777777" w:rsidR="002F4608" w:rsidRPr="006C7BB2" w:rsidRDefault="002F4608" w:rsidP="002F4608">
      <w:pPr>
        <w:pStyle w:val="a7"/>
        <w:numPr>
          <w:ilvl w:val="0"/>
          <w:numId w:val="4"/>
        </w:numPr>
        <w:spacing w:after="0"/>
        <w:jc w:val="both"/>
        <w:rPr>
          <w:rFonts w:ascii="Times New Roman" w:hAnsi="Times New Roman"/>
          <w:sz w:val="24"/>
          <w:szCs w:val="24"/>
        </w:rPr>
      </w:pPr>
      <w:r w:rsidRPr="006C7BB2">
        <w:rPr>
          <w:rFonts w:ascii="Times New Roman" w:hAnsi="Times New Roman"/>
          <w:sz w:val="24"/>
          <w:szCs w:val="24"/>
        </w:rPr>
        <w:t xml:space="preserve">не могли не знати про зв’язки ТОВ «ФФУ Продакшн» з німецькою компанією </w:t>
      </w:r>
      <w:proofErr w:type="spellStart"/>
      <w:r w:rsidRPr="006C7BB2">
        <w:rPr>
          <w:rFonts w:ascii="Times New Roman" w:hAnsi="Times New Roman"/>
          <w:sz w:val="24"/>
          <w:szCs w:val="24"/>
        </w:rPr>
        <w:t>Polytan</w:t>
      </w:r>
      <w:proofErr w:type="spellEnd"/>
      <w:r w:rsidRPr="006C7BB2">
        <w:rPr>
          <w:rFonts w:ascii="Times New Roman" w:hAnsi="Times New Roman"/>
          <w:sz w:val="24"/>
          <w:szCs w:val="24"/>
        </w:rPr>
        <w:t xml:space="preserve"> </w:t>
      </w:r>
      <w:proofErr w:type="spellStart"/>
      <w:r w:rsidRPr="006C7BB2">
        <w:rPr>
          <w:rFonts w:ascii="Times New Roman" w:hAnsi="Times New Roman"/>
          <w:sz w:val="24"/>
          <w:szCs w:val="24"/>
        </w:rPr>
        <w:t>GmbH</w:t>
      </w:r>
      <w:proofErr w:type="spellEnd"/>
      <w:r w:rsidRPr="006C7BB2">
        <w:rPr>
          <w:rFonts w:ascii="Times New Roman" w:hAnsi="Times New Roman"/>
          <w:sz w:val="24"/>
          <w:szCs w:val="24"/>
        </w:rPr>
        <w:t>;</w:t>
      </w:r>
    </w:p>
    <w:p w14:paraId="1FC5DA1F" w14:textId="77777777" w:rsidR="002F4608" w:rsidRPr="006C7BB2" w:rsidRDefault="002F4608" w:rsidP="002F4608">
      <w:pPr>
        <w:pStyle w:val="a7"/>
        <w:numPr>
          <w:ilvl w:val="0"/>
          <w:numId w:val="4"/>
        </w:numPr>
        <w:spacing w:after="0"/>
        <w:jc w:val="both"/>
        <w:rPr>
          <w:rFonts w:ascii="Times New Roman" w:hAnsi="Times New Roman"/>
          <w:sz w:val="24"/>
          <w:szCs w:val="24"/>
        </w:rPr>
      </w:pPr>
      <w:r w:rsidRPr="006C7BB2">
        <w:rPr>
          <w:rFonts w:ascii="Times New Roman" w:hAnsi="Times New Roman"/>
          <w:sz w:val="24"/>
          <w:szCs w:val="24"/>
        </w:rPr>
        <w:t>не могли не знати про завод ТОВ «ФФУ Продакшн», зокрема про строки та вартість його будівництва, джерела фінансування такого будівництва, дату початку запуску виробництва, а також про продукцію, яку такий завод виготовлятиме;</w:t>
      </w:r>
    </w:p>
    <w:p w14:paraId="044D9EAC" w14:textId="77777777" w:rsidR="002F4608" w:rsidRPr="006C7BB2" w:rsidRDefault="002F4608" w:rsidP="002F4608">
      <w:pPr>
        <w:pStyle w:val="a7"/>
        <w:numPr>
          <w:ilvl w:val="0"/>
          <w:numId w:val="4"/>
        </w:numPr>
        <w:spacing w:after="0"/>
        <w:jc w:val="both"/>
        <w:rPr>
          <w:rFonts w:ascii="Times New Roman" w:hAnsi="Times New Roman"/>
          <w:sz w:val="24"/>
          <w:szCs w:val="24"/>
        </w:rPr>
      </w:pPr>
      <w:r w:rsidRPr="006C7BB2">
        <w:rPr>
          <w:rFonts w:ascii="Times New Roman" w:hAnsi="Times New Roman"/>
          <w:sz w:val="24"/>
          <w:szCs w:val="24"/>
        </w:rPr>
        <w:t xml:space="preserve">не могли не знати про підписання у 2017 році договорів </w:t>
      </w:r>
      <w:proofErr w:type="spellStart"/>
      <w:r w:rsidRPr="006C7BB2">
        <w:rPr>
          <w:rFonts w:ascii="Times New Roman" w:hAnsi="Times New Roman"/>
          <w:sz w:val="24"/>
          <w:szCs w:val="24"/>
        </w:rPr>
        <w:t>підряду</w:t>
      </w:r>
      <w:proofErr w:type="spellEnd"/>
      <w:r w:rsidRPr="006C7BB2">
        <w:rPr>
          <w:rFonts w:ascii="Times New Roman" w:hAnsi="Times New Roman"/>
          <w:sz w:val="24"/>
          <w:szCs w:val="24"/>
        </w:rPr>
        <w:t xml:space="preserve"> та будівництво футбольних майданчиків у м. Києві, а також подальші порушення ТОВ «ФФУ Продакшн» та ТОВ «Спорт Технологія»;</w:t>
      </w:r>
    </w:p>
    <w:p w14:paraId="30CCF252" w14:textId="77777777" w:rsidR="002F4608" w:rsidRPr="006C7BB2" w:rsidRDefault="002F4608" w:rsidP="002F4608">
      <w:pPr>
        <w:pStyle w:val="a7"/>
        <w:numPr>
          <w:ilvl w:val="0"/>
          <w:numId w:val="4"/>
        </w:numPr>
        <w:spacing w:after="0"/>
        <w:jc w:val="both"/>
        <w:rPr>
          <w:rFonts w:ascii="Times New Roman" w:hAnsi="Times New Roman"/>
          <w:sz w:val="24"/>
          <w:szCs w:val="24"/>
        </w:rPr>
      </w:pPr>
      <w:r w:rsidRPr="006C7BB2">
        <w:rPr>
          <w:rFonts w:ascii="Times New Roman" w:hAnsi="Times New Roman"/>
          <w:sz w:val="24"/>
          <w:szCs w:val="24"/>
        </w:rPr>
        <w:t xml:space="preserve">не могли не знати про розпочаті кримінальні провадження щодо посадових осіб          ТОВ «ФФУ Продакшн» та ТОВ «Спорт Технологія» з приводу можливого </w:t>
      </w:r>
      <w:r w:rsidRPr="006C7BB2">
        <w:rPr>
          <w:rFonts w:ascii="Times New Roman" w:hAnsi="Times New Roman"/>
          <w:sz w:val="24"/>
          <w:szCs w:val="24"/>
        </w:rPr>
        <w:lastRenderedPageBreak/>
        <w:t>привласнення грошових коштів державного та місцевого бюджетів, а також відносно керівництва ГС «Федерації футболу України».</w:t>
      </w:r>
    </w:p>
    <w:p w14:paraId="4178F25B" w14:textId="77777777" w:rsidR="002F4608" w:rsidRPr="006C7BB2" w:rsidRDefault="002F4608" w:rsidP="002F4608">
      <w:pPr>
        <w:pStyle w:val="a7"/>
        <w:spacing w:after="0"/>
        <w:jc w:val="both"/>
        <w:rPr>
          <w:rFonts w:ascii="Times New Roman" w:hAnsi="Times New Roman"/>
          <w:sz w:val="24"/>
          <w:szCs w:val="24"/>
        </w:rPr>
      </w:pPr>
    </w:p>
    <w:p w14:paraId="57F65A3C" w14:textId="77777777" w:rsidR="002F4608" w:rsidRPr="006C7BB2" w:rsidRDefault="002F4608" w:rsidP="002F4608">
      <w:pPr>
        <w:spacing w:after="0"/>
        <w:ind w:firstLine="709"/>
        <w:jc w:val="both"/>
        <w:rPr>
          <w:rFonts w:ascii="Times New Roman" w:hAnsi="Times New Roman"/>
          <w:sz w:val="24"/>
          <w:szCs w:val="24"/>
        </w:rPr>
      </w:pPr>
      <w:r w:rsidRPr="006C7BB2">
        <w:rPr>
          <w:rFonts w:ascii="Times New Roman" w:hAnsi="Times New Roman"/>
          <w:sz w:val="24"/>
          <w:szCs w:val="24"/>
        </w:rPr>
        <w:t>Посадові та службові особи Федерації футболу України, в тому числі Павелко А.В., які фактично були ініціаторами започаткування бюджетної програми, могли задовго до її безпосередньої реалізації узгодити тіньовий план дій щодо виведення бюджетних коштів через контрольовані ГС «Федерація футболу України» товариства, тому таке питання потребує ретельного дослідження правоохоронними органами в межах їх компетенції.</w:t>
      </w:r>
    </w:p>
    <w:p w14:paraId="20F08D16" w14:textId="26F57CB8" w:rsidR="002F4608" w:rsidRDefault="002F4608" w:rsidP="002F4608">
      <w:pPr>
        <w:spacing w:after="0"/>
        <w:ind w:firstLine="709"/>
        <w:jc w:val="both"/>
        <w:rPr>
          <w:rFonts w:ascii="Times New Roman" w:hAnsi="Times New Roman"/>
          <w:sz w:val="24"/>
          <w:szCs w:val="24"/>
        </w:rPr>
      </w:pPr>
      <w:r w:rsidRPr="006C7BB2">
        <w:rPr>
          <w:rFonts w:ascii="Times New Roman" w:hAnsi="Times New Roman"/>
          <w:sz w:val="24"/>
          <w:szCs w:val="24"/>
        </w:rPr>
        <w:t>Разом з цим, незважаючи на неотримані відповіді від ГС «Українська асоціація футболу», ТОВ «ФФУ Продакшн» та ТОВ «Спорт Технологія», Тимчасова слідча комісія вважає, що ініціювання та реалізація бюджетної програми «Будівництво футбольних полів зі штучним покриттям в регіонах України» у 2017-2018 роках проходило за відома та згоди Павелка А.В., оскільки втілити в життя описані в даному звіті ТСК дії було б неможливим без використання політичного впливу Павелка А.В. та впливу останнього на футбольні процеси в Україні.</w:t>
      </w:r>
    </w:p>
    <w:p w14:paraId="7AABCCFF" w14:textId="77777777" w:rsidR="00E25BFC" w:rsidRPr="00E25BFC" w:rsidRDefault="00E25BFC" w:rsidP="00E25BFC">
      <w:pPr>
        <w:spacing w:after="0"/>
        <w:ind w:firstLine="709"/>
        <w:jc w:val="both"/>
        <w:rPr>
          <w:rFonts w:ascii="Times New Roman" w:eastAsia="Times New Roman" w:hAnsi="Times New Roman"/>
          <w:sz w:val="24"/>
          <w:szCs w:val="24"/>
        </w:rPr>
      </w:pPr>
      <w:r w:rsidRPr="00E25BFC">
        <w:rPr>
          <w:rFonts w:ascii="Times New Roman" w:eastAsia="Times New Roman" w:hAnsi="Times New Roman"/>
          <w:sz w:val="24"/>
          <w:szCs w:val="24"/>
        </w:rPr>
        <w:t>Для вирішення питання щодо можливого впливу Павелка А.В. на народних депутатів України або членів бюджетного комітету під час розгляду питання про виділення коштів на фінансування Бюджетної програми було досліджено стенограми пленарних засідань Верховної Ради України та засідань бюджетного комітету.</w:t>
      </w:r>
    </w:p>
    <w:p w14:paraId="6F3991FC" w14:textId="77777777" w:rsidR="004B6344" w:rsidRPr="006C7BB2" w:rsidRDefault="004B6344" w:rsidP="002F4608">
      <w:pPr>
        <w:spacing w:after="0"/>
        <w:ind w:firstLine="709"/>
        <w:jc w:val="both"/>
        <w:rPr>
          <w:rFonts w:ascii="Times New Roman" w:hAnsi="Times New Roman"/>
          <w:sz w:val="24"/>
          <w:szCs w:val="24"/>
        </w:rPr>
      </w:pPr>
    </w:p>
    <w:p w14:paraId="700DD480" w14:textId="5350A53E" w:rsidR="007A0862" w:rsidRPr="006C7BB2" w:rsidRDefault="00917D2D" w:rsidP="007A0862">
      <w:pPr>
        <w:spacing w:after="0" w:line="256" w:lineRule="auto"/>
        <w:jc w:val="both"/>
        <w:rPr>
          <w:rFonts w:ascii="Times New Roman" w:hAnsi="Times New Roman"/>
          <w:b/>
          <w:bCs/>
          <w:sz w:val="24"/>
          <w:szCs w:val="24"/>
        </w:rPr>
      </w:pPr>
      <w:r w:rsidRPr="006C7BB2">
        <w:rPr>
          <w:rFonts w:ascii="Times New Roman" w:hAnsi="Times New Roman"/>
          <w:b/>
          <w:bCs/>
          <w:sz w:val="24"/>
          <w:szCs w:val="24"/>
        </w:rPr>
        <w:tab/>
      </w:r>
      <w:r w:rsidR="007A0862" w:rsidRPr="006C7BB2">
        <w:rPr>
          <w:rFonts w:ascii="Times New Roman" w:hAnsi="Times New Roman"/>
          <w:b/>
          <w:bCs/>
          <w:sz w:val="24"/>
          <w:szCs w:val="24"/>
        </w:rPr>
        <w:t xml:space="preserve">VII. Факти та обставини, які не були перевірені. </w:t>
      </w:r>
    </w:p>
    <w:p w14:paraId="5D9E1E65" w14:textId="77777777" w:rsidR="007A0862" w:rsidRPr="006C7BB2" w:rsidRDefault="007A0862" w:rsidP="007A0862">
      <w:pPr>
        <w:spacing w:after="0" w:line="256" w:lineRule="auto"/>
        <w:jc w:val="both"/>
        <w:rPr>
          <w:rFonts w:ascii="Times New Roman" w:hAnsi="Times New Roman"/>
          <w:sz w:val="24"/>
          <w:szCs w:val="24"/>
        </w:rPr>
      </w:pPr>
      <w:r w:rsidRPr="006C7BB2">
        <w:rPr>
          <w:rFonts w:ascii="Times New Roman" w:hAnsi="Times New Roman"/>
          <w:b/>
          <w:bCs/>
          <w:sz w:val="24"/>
          <w:szCs w:val="24"/>
        </w:rPr>
        <w:tab/>
      </w:r>
      <w:r w:rsidRPr="006C7BB2">
        <w:rPr>
          <w:rFonts w:ascii="Times New Roman" w:hAnsi="Times New Roman"/>
          <w:sz w:val="24"/>
          <w:szCs w:val="24"/>
        </w:rPr>
        <w:tab/>
      </w:r>
    </w:p>
    <w:p w14:paraId="1600F81D" w14:textId="405D8A05" w:rsidR="007A0862" w:rsidRPr="006C7BB2" w:rsidRDefault="007A0862" w:rsidP="007A0862">
      <w:pPr>
        <w:spacing w:after="0" w:line="256" w:lineRule="auto"/>
        <w:jc w:val="both"/>
        <w:rPr>
          <w:rFonts w:ascii="Times New Roman" w:hAnsi="Times New Roman"/>
          <w:sz w:val="24"/>
          <w:szCs w:val="24"/>
        </w:rPr>
      </w:pPr>
      <w:r w:rsidRPr="006C7BB2">
        <w:rPr>
          <w:rFonts w:ascii="Times New Roman" w:hAnsi="Times New Roman"/>
          <w:sz w:val="24"/>
          <w:szCs w:val="24"/>
        </w:rPr>
        <w:tab/>
        <w:t>На адресу Української федерації футболу (далі – УАФ) направлено депутатське звернення щодо надання копій документів та інформації про отримані від Спілки європейських футбольних асоціацій (UEFA) фінансової допомоги, в тому числі безповоротної на розвиток футболу в Україні, кредитів та інших грошових надходжень, у період з 01.01.2017 по 31.12.2018 включно та їх подаль</w:t>
      </w:r>
      <w:r w:rsidR="007B2829" w:rsidRPr="006C7BB2">
        <w:rPr>
          <w:rFonts w:ascii="Times New Roman" w:hAnsi="Times New Roman"/>
          <w:sz w:val="24"/>
          <w:szCs w:val="24"/>
        </w:rPr>
        <w:t>ший</w:t>
      </w:r>
      <w:r w:rsidRPr="006C7BB2">
        <w:rPr>
          <w:rFonts w:ascii="Times New Roman" w:hAnsi="Times New Roman"/>
          <w:sz w:val="24"/>
          <w:szCs w:val="24"/>
        </w:rPr>
        <w:t xml:space="preserve"> розпо</w:t>
      </w:r>
      <w:r w:rsidR="007B2829" w:rsidRPr="006C7BB2">
        <w:rPr>
          <w:rFonts w:ascii="Times New Roman" w:hAnsi="Times New Roman"/>
          <w:sz w:val="24"/>
          <w:szCs w:val="24"/>
        </w:rPr>
        <w:t>діл</w:t>
      </w:r>
      <w:r w:rsidRPr="006C7BB2">
        <w:rPr>
          <w:rFonts w:ascii="Times New Roman" w:hAnsi="Times New Roman"/>
          <w:sz w:val="24"/>
          <w:szCs w:val="24"/>
        </w:rPr>
        <w:t>/використання. Така інформація мала надати відповідь щодо можливого використання названих ресурсів на цілі, які відмінні від розвитку футболу в Україні, виявити можливі корупційні чинники, однак УАФ не надано відповіді.</w:t>
      </w:r>
    </w:p>
    <w:p w14:paraId="3E3B27D5" w14:textId="77777777" w:rsidR="007A0862" w:rsidRPr="006C7BB2" w:rsidRDefault="007A0862" w:rsidP="007A0862">
      <w:pPr>
        <w:spacing w:after="0" w:line="256" w:lineRule="auto"/>
        <w:jc w:val="both"/>
        <w:rPr>
          <w:rFonts w:ascii="Times New Roman" w:hAnsi="Times New Roman"/>
          <w:sz w:val="24"/>
          <w:szCs w:val="24"/>
        </w:rPr>
      </w:pPr>
      <w:r w:rsidRPr="006C7BB2">
        <w:rPr>
          <w:rFonts w:ascii="Times New Roman" w:hAnsi="Times New Roman"/>
          <w:sz w:val="24"/>
          <w:szCs w:val="24"/>
        </w:rPr>
        <w:tab/>
        <w:t>Внаслідок ненадання УАФ відповіді на депутатське звернення, ТСК не має у своєму розпорядженні будь-якої інформації щодо фінансових надходжень від UEFA, як наслідок – позбавлена можливість здійснити подальші кроки для виявлення необхідної інформації.</w:t>
      </w:r>
    </w:p>
    <w:p w14:paraId="7E73F22A" w14:textId="77777777" w:rsidR="007A0862" w:rsidRPr="006C7BB2" w:rsidRDefault="007A0862" w:rsidP="007A0862">
      <w:pPr>
        <w:spacing w:after="0" w:line="256" w:lineRule="auto"/>
        <w:jc w:val="both"/>
        <w:rPr>
          <w:rFonts w:ascii="Times New Roman" w:hAnsi="Times New Roman"/>
          <w:sz w:val="24"/>
          <w:szCs w:val="24"/>
        </w:rPr>
      </w:pPr>
      <w:r w:rsidRPr="006C7BB2">
        <w:rPr>
          <w:rFonts w:ascii="Times New Roman" w:hAnsi="Times New Roman"/>
          <w:sz w:val="24"/>
          <w:szCs w:val="24"/>
        </w:rPr>
        <w:tab/>
        <w:t>Товариство з обмеженою відповідальністю «ФФУ Продакшн» також ухилилось від надання необхідних ТСК копій документів та відомостей, з посиланням на їх відсутність внаслідок вилучення НАБУ при обшуках (одночасно, надається протокол обшуку, який проведено у ТОВ «Спорт Технологія»).</w:t>
      </w:r>
    </w:p>
    <w:p w14:paraId="411E22A7" w14:textId="77777777" w:rsidR="007A0862" w:rsidRPr="006C7BB2" w:rsidRDefault="007A0862" w:rsidP="007A0862">
      <w:pPr>
        <w:spacing w:after="0" w:line="256" w:lineRule="auto"/>
        <w:jc w:val="both"/>
        <w:rPr>
          <w:rFonts w:ascii="Times New Roman" w:hAnsi="Times New Roman"/>
          <w:sz w:val="24"/>
          <w:szCs w:val="24"/>
        </w:rPr>
      </w:pPr>
      <w:r w:rsidRPr="006C7BB2">
        <w:rPr>
          <w:rFonts w:ascii="Times New Roman" w:hAnsi="Times New Roman"/>
          <w:sz w:val="24"/>
          <w:szCs w:val="24"/>
        </w:rPr>
        <w:tab/>
        <w:t>Крім того, на адресу ТОВ «ФФУ Продакшн» направлено депутатське звернення про надання копій документів, зокрема щодо:</w:t>
      </w:r>
    </w:p>
    <w:p w14:paraId="3C244200" w14:textId="23B1DFB7" w:rsidR="007A0862" w:rsidRPr="006C7BB2" w:rsidRDefault="007A0862" w:rsidP="007A0862">
      <w:pPr>
        <w:spacing w:after="0" w:line="256" w:lineRule="auto"/>
        <w:jc w:val="both"/>
        <w:rPr>
          <w:rFonts w:ascii="Times New Roman" w:hAnsi="Times New Roman"/>
          <w:sz w:val="24"/>
          <w:szCs w:val="24"/>
        </w:rPr>
      </w:pPr>
      <w:r w:rsidRPr="006C7BB2">
        <w:rPr>
          <w:rFonts w:ascii="Times New Roman" w:hAnsi="Times New Roman"/>
          <w:sz w:val="24"/>
          <w:szCs w:val="24"/>
        </w:rPr>
        <w:tab/>
        <w:t>- посадових інструкцій та відомостей, які підтверджують кваліфікацію працівників, договорів про закупівлю ТОВ «ФФУ Продакшн» сировини для виробництва штучного покриття футбольних полів (нитки, латексу, автомобільних покришок та інших речей і предметів) та готового штучного покриття для футбольних полів, а також додатків до цих договорів, інвойсів, документів, які підтверджують здійснення розрахунків</w:t>
      </w:r>
      <w:r w:rsidR="0051528A">
        <w:rPr>
          <w:rFonts w:ascii="Times New Roman" w:hAnsi="Times New Roman"/>
          <w:sz w:val="24"/>
          <w:szCs w:val="24"/>
        </w:rPr>
        <w:t>, приймання-передачі обладнання</w:t>
      </w:r>
      <w:r w:rsidRPr="006C7BB2">
        <w:rPr>
          <w:rFonts w:ascii="Times New Roman" w:hAnsi="Times New Roman"/>
          <w:sz w:val="24"/>
          <w:szCs w:val="24"/>
        </w:rPr>
        <w:t xml:space="preserve"> за період з 21.06.2016 по дату надання відповіді на це звернення. Відповіді на ці та інші питання ТСК не отримала.</w:t>
      </w:r>
    </w:p>
    <w:p w14:paraId="085792C7" w14:textId="7C83B4B3" w:rsidR="00955390" w:rsidRPr="00955390" w:rsidRDefault="007A0862" w:rsidP="00955390">
      <w:pPr>
        <w:spacing w:after="0" w:line="256" w:lineRule="auto"/>
        <w:jc w:val="both"/>
        <w:rPr>
          <w:rFonts w:ascii="Times New Roman" w:hAnsi="Times New Roman"/>
          <w:sz w:val="24"/>
          <w:szCs w:val="24"/>
        </w:rPr>
      </w:pPr>
      <w:r w:rsidRPr="006C7BB2">
        <w:rPr>
          <w:rFonts w:ascii="Times New Roman" w:hAnsi="Times New Roman"/>
          <w:sz w:val="24"/>
          <w:szCs w:val="24"/>
        </w:rPr>
        <w:tab/>
      </w:r>
      <w:r w:rsidRPr="00790EBC">
        <w:rPr>
          <w:rFonts w:ascii="Times New Roman" w:hAnsi="Times New Roman"/>
          <w:sz w:val="24"/>
          <w:szCs w:val="24"/>
        </w:rPr>
        <w:t>Необхідно в</w:t>
      </w:r>
      <w:r w:rsidR="00955390" w:rsidRPr="00790EBC">
        <w:rPr>
          <w:rFonts w:ascii="Times New Roman" w:hAnsi="Times New Roman"/>
          <w:sz w:val="24"/>
          <w:szCs w:val="24"/>
        </w:rPr>
        <w:t>казати, що ТОВ «ФФУ Продакшн» було</w:t>
      </w:r>
      <w:r w:rsidRPr="00790EBC">
        <w:rPr>
          <w:rFonts w:ascii="Times New Roman" w:hAnsi="Times New Roman"/>
          <w:sz w:val="24"/>
          <w:szCs w:val="24"/>
        </w:rPr>
        <w:t xml:space="preserve"> нада</w:t>
      </w:r>
      <w:r w:rsidR="00955390" w:rsidRPr="00790EBC">
        <w:rPr>
          <w:rFonts w:ascii="Times New Roman" w:hAnsi="Times New Roman"/>
          <w:sz w:val="24"/>
          <w:szCs w:val="24"/>
        </w:rPr>
        <w:t>н</w:t>
      </w:r>
      <w:r w:rsidRPr="00790EBC">
        <w:rPr>
          <w:rFonts w:ascii="Times New Roman" w:hAnsi="Times New Roman"/>
          <w:sz w:val="24"/>
          <w:szCs w:val="24"/>
        </w:rPr>
        <w:t>о відповіді на депутатське звернення щодо наявності взаємодії</w:t>
      </w:r>
      <w:r w:rsidR="00DB14F3" w:rsidRPr="00790EBC">
        <w:rPr>
          <w:rFonts w:ascii="Times New Roman" w:hAnsi="Times New Roman"/>
          <w:sz w:val="24"/>
          <w:szCs w:val="24"/>
        </w:rPr>
        <w:t xml:space="preserve"> між УАФ (ФФУ) та її дочірніх підприємств</w:t>
      </w:r>
      <w:r w:rsidRPr="00790EBC">
        <w:rPr>
          <w:rFonts w:ascii="Times New Roman" w:hAnsi="Times New Roman"/>
          <w:sz w:val="24"/>
          <w:szCs w:val="24"/>
        </w:rPr>
        <w:t xml:space="preserve"> з ПрАТ «Прикарпатська інвестиційна компанія «</w:t>
      </w:r>
      <w:proofErr w:type="spellStart"/>
      <w:r w:rsidRPr="00790EBC">
        <w:rPr>
          <w:rFonts w:ascii="Times New Roman" w:hAnsi="Times New Roman"/>
          <w:sz w:val="24"/>
          <w:szCs w:val="24"/>
        </w:rPr>
        <w:t>Прінком</w:t>
      </w:r>
      <w:proofErr w:type="spellEnd"/>
      <w:r w:rsidRPr="00790EBC">
        <w:rPr>
          <w:rFonts w:ascii="Times New Roman" w:hAnsi="Times New Roman"/>
          <w:sz w:val="24"/>
          <w:szCs w:val="24"/>
        </w:rPr>
        <w:t>».</w:t>
      </w:r>
      <w:r w:rsidR="00955390">
        <w:rPr>
          <w:rFonts w:ascii="Times New Roman" w:hAnsi="Times New Roman"/>
          <w:sz w:val="24"/>
          <w:szCs w:val="24"/>
        </w:rPr>
        <w:t xml:space="preserve"> </w:t>
      </w:r>
      <w:r w:rsidR="00955390" w:rsidRPr="00955390">
        <w:rPr>
          <w:rFonts w:ascii="Times New Roman" w:hAnsi="Times New Roman"/>
          <w:bCs/>
          <w:sz w:val="24"/>
          <w:szCs w:val="24"/>
        </w:rPr>
        <w:t xml:space="preserve">Одночасно, поясненнями від 06.05.2020 наданими Павелком А.В., вбачається, </w:t>
      </w:r>
      <w:r w:rsidR="00955390" w:rsidRPr="001469DD">
        <w:rPr>
          <w:rFonts w:ascii="Times New Roman" w:hAnsi="Times New Roman"/>
          <w:bCs/>
          <w:sz w:val="24"/>
          <w:szCs w:val="24"/>
        </w:rPr>
        <w:t>що розробка проекту «Спортивний майданчик для міні-футболу розміром 42х22» для повторного використання була замовлена ПрАТ «</w:t>
      </w:r>
      <w:proofErr w:type="spellStart"/>
      <w:r w:rsidR="00955390" w:rsidRPr="001469DD">
        <w:rPr>
          <w:rFonts w:ascii="Times New Roman" w:hAnsi="Times New Roman"/>
          <w:bCs/>
          <w:sz w:val="24"/>
          <w:szCs w:val="24"/>
        </w:rPr>
        <w:t>Прінком</w:t>
      </w:r>
      <w:proofErr w:type="spellEnd"/>
      <w:r w:rsidR="00955390" w:rsidRPr="001469DD">
        <w:rPr>
          <w:rFonts w:ascii="Times New Roman" w:hAnsi="Times New Roman"/>
          <w:bCs/>
          <w:sz w:val="24"/>
          <w:szCs w:val="24"/>
        </w:rPr>
        <w:t>» за пропозицією ФФУ, якою в подальшому було схвалено технічне завдання на проектування.</w:t>
      </w:r>
      <w:r w:rsidR="00955390" w:rsidRPr="00955390">
        <w:rPr>
          <w:rFonts w:ascii="Times New Roman" w:hAnsi="Times New Roman"/>
          <w:bCs/>
          <w:sz w:val="24"/>
          <w:szCs w:val="24"/>
        </w:rPr>
        <w:t xml:space="preserve"> </w:t>
      </w:r>
    </w:p>
    <w:p w14:paraId="11F7D403" w14:textId="79E03EC0" w:rsidR="007A0862" w:rsidRPr="006C7BB2" w:rsidRDefault="007A0862" w:rsidP="007A0862">
      <w:pPr>
        <w:spacing w:after="0" w:line="256" w:lineRule="auto"/>
        <w:jc w:val="both"/>
        <w:rPr>
          <w:rFonts w:ascii="Times New Roman" w:hAnsi="Times New Roman"/>
          <w:sz w:val="24"/>
          <w:szCs w:val="24"/>
        </w:rPr>
      </w:pPr>
      <w:r w:rsidRPr="006C7BB2">
        <w:rPr>
          <w:rFonts w:ascii="Times New Roman" w:hAnsi="Times New Roman"/>
          <w:sz w:val="24"/>
          <w:szCs w:val="24"/>
        </w:rPr>
        <w:lastRenderedPageBreak/>
        <w:tab/>
        <w:t>Таким чином, ТСК вжила всі необхідні дії по з’ясуванню обставин та фактів здійснення ТОВ «ФФУ Продакшн» своєї господарської діяльності у період дії бюджетної програми у 2017-2018 роках, однак згадане товариство не надавало інформацію, розголошення якої могло завдати шкоди її інтересів, враховуючи факт наявності відкритих кримінальних проваджень. На думку ТСК,</w:t>
      </w:r>
      <w:r w:rsidRPr="006C7BB2">
        <w:rPr>
          <w:rFonts w:ascii="Times New Roman" w:hAnsi="Times New Roman"/>
          <w:b/>
          <w:bCs/>
          <w:sz w:val="24"/>
          <w:szCs w:val="24"/>
        </w:rPr>
        <w:t xml:space="preserve"> </w:t>
      </w:r>
      <w:r w:rsidRPr="006C7BB2">
        <w:rPr>
          <w:rFonts w:ascii="Times New Roman" w:hAnsi="Times New Roman"/>
          <w:sz w:val="24"/>
          <w:szCs w:val="24"/>
        </w:rPr>
        <w:t>ТОВ «ФФУ Продакшн» могло звернутись до своїх контрагентів з проханням надати копії укладених договорів. Такі дії ТОВ «ФФУ Продакшн» могли показати зацікавленість у швидкому та об’єктивному розслідуванні обставин справи, проте товариство обрало шлях приховування відомостей, що унеможливило ТСК надати свої оцінку діям товариству із згаданих вище питань.</w:t>
      </w:r>
    </w:p>
    <w:p w14:paraId="6B8D446A" w14:textId="2E7555C0" w:rsidR="007A0862" w:rsidRPr="006C7BB2" w:rsidRDefault="007A0862" w:rsidP="007A0862">
      <w:pPr>
        <w:spacing w:after="0" w:line="256" w:lineRule="auto"/>
        <w:jc w:val="both"/>
        <w:rPr>
          <w:rFonts w:ascii="Times New Roman" w:hAnsi="Times New Roman"/>
          <w:sz w:val="24"/>
          <w:szCs w:val="24"/>
        </w:rPr>
      </w:pPr>
      <w:r w:rsidRPr="006C7BB2">
        <w:rPr>
          <w:rFonts w:ascii="Times New Roman" w:hAnsi="Times New Roman"/>
          <w:sz w:val="24"/>
          <w:szCs w:val="24"/>
        </w:rPr>
        <w:tab/>
        <w:t>На адресу Міністерства розвитку громад та територій України (Міністерство регіонального розвитку, будівництва та житлово-комунального господарства України) направлено депутатське звернення щодо надання відомостей про вжиті заходи реагування та, у випадку наявності, ініціювання питання притягнення до відповідальності винних осіб за неналежний контроль при використанні бюджетних коштів розпорядниками коштів нижчого рівня у 2017-2018 роках. Однак міністерство надало лише відповіді на факсограми розпорядникам коштів нижчого рівня із звітуванням про використання бюджетних коштів на понад 1000 аркушах, проте ні слова про відомості, які вказані у депутатському зверненні.</w:t>
      </w:r>
    </w:p>
    <w:p w14:paraId="58EBA39B" w14:textId="0BD7EA8A" w:rsidR="001D22DE" w:rsidRDefault="007A0862" w:rsidP="00574288">
      <w:pPr>
        <w:spacing w:after="0" w:line="256" w:lineRule="auto"/>
        <w:jc w:val="both"/>
        <w:rPr>
          <w:rFonts w:ascii="Times New Roman" w:hAnsi="Times New Roman"/>
          <w:sz w:val="24"/>
          <w:szCs w:val="24"/>
        </w:rPr>
      </w:pPr>
      <w:r w:rsidRPr="006C7BB2">
        <w:rPr>
          <w:rFonts w:ascii="Times New Roman" w:hAnsi="Times New Roman"/>
          <w:sz w:val="24"/>
          <w:szCs w:val="24"/>
        </w:rPr>
        <w:tab/>
        <w:t>Можна зробити висновок, що Міністерства розвитку громад та територій України (Міністерство регіонального розвитку, будівництва та житлово-комунального господарства України – на час бюджетної програми у 2017-2018 роках) формально віднеслось до контрольних функцій використання бюджетних коштів. Ненадання відповіді також зумовило створення інформаційного вакууму в роботі ТСК, що ще раз підтверджує, навіть центральний орган виконавчої влади саботував роботу ТСК.</w:t>
      </w:r>
    </w:p>
    <w:p w14:paraId="0EA265E3" w14:textId="77777777" w:rsidR="004B6344" w:rsidRPr="006C7BB2" w:rsidRDefault="004B6344" w:rsidP="00574288">
      <w:pPr>
        <w:spacing w:after="0" w:line="256" w:lineRule="auto"/>
        <w:jc w:val="both"/>
        <w:rPr>
          <w:rFonts w:ascii="Times New Roman" w:hAnsi="Times New Roman"/>
          <w:sz w:val="24"/>
          <w:szCs w:val="24"/>
        </w:rPr>
      </w:pPr>
    </w:p>
    <w:p w14:paraId="3BDA9E41" w14:textId="77777777" w:rsidR="00EE353E" w:rsidRPr="006C7BB2" w:rsidRDefault="007B2829" w:rsidP="007B2829">
      <w:pPr>
        <w:spacing w:after="0" w:line="256" w:lineRule="auto"/>
        <w:jc w:val="both"/>
        <w:rPr>
          <w:rFonts w:ascii="Times New Roman" w:hAnsi="Times New Roman"/>
          <w:b/>
          <w:bCs/>
          <w:sz w:val="24"/>
          <w:szCs w:val="24"/>
        </w:rPr>
      </w:pPr>
      <w:r w:rsidRPr="006C7BB2">
        <w:rPr>
          <w:rFonts w:ascii="Times New Roman" w:hAnsi="Times New Roman"/>
          <w:b/>
          <w:bCs/>
          <w:sz w:val="24"/>
          <w:szCs w:val="24"/>
        </w:rPr>
        <w:tab/>
        <w:t>VIIІ. Відомості, що потребують додаткового вивчення ТСК.</w:t>
      </w:r>
    </w:p>
    <w:p w14:paraId="14C6D448" w14:textId="77777777" w:rsidR="00EE353E" w:rsidRPr="006C7BB2" w:rsidRDefault="00EE353E" w:rsidP="007B2829">
      <w:pPr>
        <w:spacing w:after="0" w:line="256" w:lineRule="auto"/>
        <w:jc w:val="both"/>
        <w:rPr>
          <w:rFonts w:ascii="Times New Roman" w:hAnsi="Times New Roman"/>
          <w:b/>
          <w:bCs/>
          <w:sz w:val="24"/>
          <w:szCs w:val="24"/>
        </w:rPr>
      </w:pPr>
    </w:p>
    <w:p w14:paraId="303BC101" w14:textId="66676D7B" w:rsidR="00955390" w:rsidRPr="00955390" w:rsidRDefault="00955390" w:rsidP="00955390">
      <w:pPr>
        <w:pStyle w:val="a7"/>
        <w:numPr>
          <w:ilvl w:val="0"/>
          <w:numId w:val="5"/>
        </w:numPr>
        <w:spacing w:after="0" w:line="240" w:lineRule="auto"/>
        <w:ind w:left="0" w:firstLine="567"/>
        <w:jc w:val="both"/>
        <w:rPr>
          <w:rFonts w:ascii="Times New Roman" w:eastAsia="Times New Roman" w:hAnsi="Times New Roman"/>
          <w:sz w:val="24"/>
          <w:szCs w:val="24"/>
          <w:lang w:val="ru-RU" w:eastAsia="uk-UA"/>
        </w:rPr>
      </w:pPr>
      <w:r w:rsidRPr="00955390">
        <w:rPr>
          <w:rFonts w:ascii="Times New Roman" w:eastAsia="Times New Roman" w:hAnsi="Times New Roman"/>
          <w:sz w:val="24"/>
          <w:szCs w:val="24"/>
          <w:lang w:eastAsia="uk-UA"/>
        </w:rPr>
        <w:t xml:space="preserve">В мережі Інтернет було опубліковано електронне листування службових осіб ФФУ та її комерційних структур, яке протягом 2018-2019 років неодноразово досліджувалося журналістами і яке містить відомості про можливі факти протиправних дій вищого керівництва ФФУ, спрямованих на привласнення коштів бюджетної програми «Будівництво футбольних полів зі штучним покриттям у регіонах України», а також коштів ФФУ, в тому числі, отриманих від УЄФА і ФІФА. Зокрема, в зазначене листування здійснювалося з використанням наступних електронних поштових скриньок, які могли використовуватись наступні особи: </w:t>
      </w:r>
    </w:p>
    <w:p w14:paraId="7F6812EF" w14:textId="77777777" w:rsidR="00955390" w:rsidRPr="00955390" w:rsidRDefault="007D2F35" w:rsidP="00955390">
      <w:pPr>
        <w:pStyle w:val="a7"/>
        <w:numPr>
          <w:ilvl w:val="0"/>
          <w:numId w:val="8"/>
        </w:numPr>
        <w:spacing w:after="0" w:line="240" w:lineRule="auto"/>
        <w:jc w:val="both"/>
        <w:rPr>
          <w:rFonts w:ascii="Times New Roman" w:eastAsia="Times New Roman" w:hAnsi="Times New Roman"/>
          <w:sz w:val="24"/>
          <w:szCs w:val="24"/>
          <w:lang w:val="ru-RU" w:eastAsia="uk-UA"/>
        </w:rPr>
      </w:pPr>
      <w:hyperlink r:id="rId9" w:history="1">
        <w:r w:rsidR="00955390" w:rsidRPr="00955390">
          <w:rPr>
            <w:rStyle w:val="aa"/>
            <w:rFonts w:ascii="Times New Roman" w:eastAsia="Times New Roman" w:hAnsi="Times New Roman"/>
            <w:color w:val="auto"/>
            <w:sz w:val="24"/>
            <w:szCs w:val="24"/>
            <w:lang w:eastAsia="uk-UA"/>
          </w:rPr>
          <w:t>yuriy_zapisotskiy@ukr.net</w:t>
        </w:r>
      </w:hyperlink>
      <w:r w:rsidR="00955390" w:rsidRPr="00955390">
        <w:rPr>
          <w:rFonts w:ascii="Times New Roman" w:eastAsia="Times New Roman" w:hAnsi="Times New Roman"/>
          <w:sz w:val="24"/>
          <w:szCs w:val="24"/>
          <w:lang w:eastAsia="uk-UA"/>
        </w:rPr>
        <w:t xml:space="preserve">, якою імовірно користується </w:t>
      </w:r>
      <w:proofErr w:type="spellStart"/>
      <w:r w:rsidR="00955390" w:rsidRPr="00955390">
        <w:rPr>
          <w:rFonts w:ascii="Times New Roman" w:eastAsia="Times New Roman" w:hAnsi="Times New Roman"/>
          <w:sz w:val="24"/>
          <w:szCs w:val="24"/>
          <w:lang w:eastAsia="uk-UA"/>
        </w:rPr>
        <w:t>Запісоцький</w:t>
      </w:r>
      <w:proofErr w:type="spellEnd"/>
      <w:r w:rsidR="00955390" w:rsidRPr="00955390">
        <w:rPr>
          <w:rFonts w:ascii="Times New Roman" w:eastAsia="Times New Roman" w:hAnsi="Times New Roman"/>
          <w:sz w:val="24"/>
          <w:szCs w:val="24"/>
          <w:lang w:eastAsia="uk-UA"/>
        </w:rPr>
        <w:t xml:space="preserve"> Юрій Григорович, генеральний секретар ФФУ;</w:t>
      </w:r>
    </w:p>
    <w:p w14:paraId="56AB5747" w14:textId="77777777" w:rsidR="00955390" w:rsidRPr="00955390" w:rsidRDefault="007D2F35" w:rsidP="00955390">
      <w:pPr>
        <w:pStyle w:val="a7"/>
        <w:numPr>
          <w:ilvl w:val="0"/>
          <w:numId w:val="8"/>
        </w:numPr>
        <w:spacing w:after="0" w:line="240" w:lineRule="auto"/>
        <w:jc w:val="both"/>
        <w:rPr>
          <w:rFonts w:ascii="Times New Roman" w:eastAsia="Times New Roman" w:hAnsi="Times New Roman"/>
          <w:sz w:val="24"/>
          <w:szCs w:val="24"/>
          <w:lang w:val="ru-RU" w:eastAsia="uk-UA"/>
        </w:rPr>
      </w:pPr>
      <w:hyperlink r:id="rId10" w:history="1">
        <w:r w:rsidR="00955390" w:rsidRPr="00955390">
          <w:rPr>
            <w:rStyle w:val="aa"/>
            <w:rFonts w:ascii="Times New Roman" w:eastAsia="Times New Roman" w:hAnsi="Times New Roman"/>
            <w:color w:val="auto"/>
            <w:sz w:val="24"/>
            <w:szCs w:val="24"/>
            <w:lang w:eastAsia="uk-UA"/>
          </w:rPr>
          <w:t>kostuchenko.v.k@gmail.com</w:t>
        </w:r>
      </w:hyperlink>
      <w:r w:rsidR="00955390" w:rsidRPr="00955390">
        <w:rPr>
          <w:rFonts w:ascii="Times New Roman" w:eastAsia="Times New Roman" w:hAnsi="Times New Roman"/>
          <w:sz w:val="24"/>
          <w:szCs w:val="24"/>
          <w:lang w:eastAsia="uk-UA"/>
        </w:rPr>
        <w:t xml:space="preserve">, якою імовірно користується </w:t>
      </w:r>
      <w:proofErr w:type="spellStart"/>
      <w:r w:rsidR="00955390" w:rsidRPr="00955390">
        <w:rPr>
          <w:rFonts w:ascii="Times New Roman" w:eastAsia="Times New Roman" w:hAnsi="Times New Roman"/>
          <w:sz w:val="24"/>
          <w:szCs w:val="24"/>
          <w:lang w:eastAsia="uk-UA"/>
        </w:rPr>
        <w:t>Костюченко</w:t>
      </w:r>
      <w:proofErr w:type="spellEnd"/>
      <w:r w:rsidR="00955390" w:rsidRPr="00955390">
        <w:rPr>
          <w:rFonts w:ascii="Times New Roman" w:eastAsia="Times New Roman" w:hAnsi="Times New Roman"/>
          <w:sz w:val="24"/>
          <w:szCs w:val="24"/>
          <w:lang w:eastAsia="uk-UA"/>
        </w:rPr>
        <w:t xml:space="preserve"> Вадим Костянтинович, перший віце-президент ФФУ;</w:t>
      </w:r>
    </w:p>
    <w:p w14:paraId="064033C3" w14:textId="77777777" w:rsidR="00955390" w:rsidRPr="00955390" w:rsidRDefault="007D2F35" w:rsidP="00955390">
      <w:pPr>
        <w:pStyle w:val="a7"/>
        <w:numPr>
          <w:ilvl w:val="0"/>
          <w:numId w:val="8"/>
        </w:numPr>
        <w:spacing w:after="0" w:line="240" w:lineRule="auto"/>
        <w:jc w:val="both"/>
        <w:rPr>
          <w:rFonts w:ascii="Times New Roman" w:eastAsia="Times New Roman" w:hAnsi="Times New Roman"/>
          <w:sz w:val="24"/>
          <w:szCs w:val="24"/>
          <w:lang w:eastAsia="uk-UA"/>
        </w:rPr>
      </w:pPr>
      <w:hyperlink r:id="rId11" w:history="1">
        <w:r w:rsidR="00955390" w:rsidRPr="00955390">
          <w:rPr>
            <w:rStyle w:val="aa"/>
            <w:rFonts w:ascii="Times New Roman" w:eastAsia="Times New Roman" w:hAnsi="Times New Roman"/>
            <w:color w:val="auto"/>
            <w:sz w:val="24"/>
            <w:szCs w:val="24"/>
            <w:lang w:eastAsia="uk-UA"/>
          </w:rPr>
          <w:t>i.hryshchenko@gmail.com</w:t>
        </w:r>
      </w:hyperlink>
      <w:r w:rsidR="00955390" w:rsidRPr="00955390">
        <w:rPr>
          <w:rFonts w:ascii="Times New Roman" w:eastAsia="Times New Roman" w:hAnsi="Times New Roman"/>
          <w:sz w:val="24"/>
          <w:szCs w:val="24"/>
          <w:lang w:eastAsia="uk-UA"/>
        </w:rPr>
        <w:t>, якою імовірно користується Грищенко Ігор Валерійович,</w:t>
      </w:r>
      <w:r w:rsidR="00955390" w:rsidRPr="00955390">
        <w:t xml:space="preserve"> </w:t>
      </w:r>
      <w:r w:rsidR="00955390" w:rsidRPr="00955390">
        <w:rPr>
          <w:rFonts w:ascii="Times New Roman" w:eastAsia="Times New Roman" w:hAnsi="Times New Roman"/>
          <w:sz w:val="24"/>
          <w:szCs w:val="24"/>
          <w:lang w:eastAsia="uk-UA"/>
        </w:rPr>
        <w:t>співробітник ФФУ;</w:t>
      </w:r>
    </w:p>
    <w:p w14:paraId="680E61B5" w14:textId="77777777" w:rsidR="00955390" w:rsidRPr="00955390" w:rsidRDefault="007D2F35" w:rsidP="00955390">
      <w:pPr>
        <w:pStyle w:val="a7"/>
        <w:numPr>
          <w:ilvl w:val="0"/>
          <w:numId w:val="8"/>
        </w:numPr>
        <w:spacing w:after="0" w:line="240" w:lineRule="auto"/>
        <w:jc w:val="both"/>
        <w:rPr>
          <w:rFonts w:ascii="Times New Roman" w:eastAsia="Times New Roman" w:hAnsi="Times New Roman"/>
          <w:sz w:val="24"/>
          <w:szCs w:val="24"/>
          <w:lang w:val="ru-RU" w:eastAsia="uk-UA"/>
        </w:rPr>
      </w:pPr>
      <w:hyperlink r:id="rId12" w:history="1">
        <w:r w:rsidR="00955390" w:rsidRPr="00955390">
          <w:rPr>
            <w:rStyle w:val="aa"/>
            <w:rFonts w:ascii="Times New Roman" w:eastAsia="Times New Roman" w:hAnsi="Times New Roman"/>
            <w:color w:val="auto"/>
            <w:sz w:val="24"/>
            <w:szCs w:val="24"/>
            <w:lang w:eastAsia="uk-UA"/>
          </w:rPr>
          <w:t>bondarenkoav@ukr.net</w:t>
        </w:r>
      </w:hyperlink>
      <w:r w:rsidR="00955390" w:rsidRPr="00955390">
        <w:rPr>
          <w:rFonts w:ascii="Times New Roman" w:eastAsia="Times New Roman" w:hAnsi="Times New Roman"/>
          <w:sz w:val="24"/>
          <w:szCs w:val="24"/>
          <w:lang w:eastAsia="uk-UA"/>
        </w:rPr>
        <w:t>, якою імовірно користується Бондаренко Андрій Володимирович, директор ТОВ «ФФУ Продакшн» з 06.07.2017;</w:t>
      </w:r>
    </w:p>
    <w:p w14:paraId="0AC73A7E" w14:textId="77777777" w:rsidR="00955390" w:rsidRPr="00955390" w:rsidRDefault="007D2F35" w:rsidP="00955390">
      <w:pPr>
        <w:pStyle w:val="a7"/>
        <w:numPr>
          <w:ilvl w:val="0"/>
          <w:numId w:val="8"/>
        </w:numPr>
        <w:spacing w:after="0" w:line="240" w:lineRule="auto"/>
        <w:jc w:val="both"/>
        <w:rPr>
          <w:rFonts w:ascii="Times New Roman" w:eastAsia="Times New Roman" w:hAnsi="Times New Roman"/>
          <w:sz w:val="24"/>
          <w:szCs w:val="24"/>
          <w:lang w:eastAsia="uk-UA"/>
        </w:rPr>
      </w:pPr>
      <w:hyperlink r:id="rId13" w:history="1">
        <w:r w:rsidR="00955390" w:rsidRPr="00955390">
          <w:rPr>
            <w:rStyle w:val="aa"/>
            <w:rFonts w:ascii="Times New Roman" w:eastAsia="Times New Roman" w:hAnsi="Times New Roman"/>
            <w:color w:val="auto"/>
            <w:sz w:val="24"/>
            <w:szCs w:val="24"/>
            <w:lang w:eastAsia="uk-UA"/>
          </w:rPr>
          <w:t>bahanova@i.ua</w:t>
        </w:r>
      </w:hyperlink>
      <w:r w:rsidR="00955390" w:rsidRPr="00955390">
        <w:rPr>
          <w:rFonts w:ascii="Times New Roman" w:eastAsia="Times New Roman" w:hAnsi="Times New Roman"/>
          <w:sz w:val="24"/>
          <w:szCs w:val="24"/>
          <w:lang w:eastAsia="uk-UA"/>
        </w:rPr>
        <w:t xml:space="preserve">, </w:t>
      </w:r>
      <w:hyperlink r:id="rId14" w:history="1">
        <w:r w:rsidR="00955390" w:rsidRPr="00955390">
          <w:rPr>
            <w:rStyle w:val="aa"/>
            <w:rFonts w:ascii="Times New Roman" w:eastAsia="Times New Roman" w:hAnsi="Times New Roman"/>
            <w:color w:val="auto"/>
            <w:sz w:val="24"/>
            <w:szCs w:val="24"/>
            <w:lang w:eastAsia="uk-UA"/>
          </w:rPr>
          <w:t>bahanoffa@gmail.com</w:t>
        </w:r>
      </w:hyperlink>
      <w:r w:rsidR="00955390" w:rsidRPr="00955390">
        <w:rPr>
          <w:rFonts w:ascii="Times New Roman" w:eastAsia="Times New Roman" w:hAnsi="Times New Roman"/>
          <w:sz w:val="24"/>
          <w:szCs w:val="24"/>
          <w:lang w:eastAsia="uk-UA"/>
        </w:rPr>
        <w:t xml:space="preserve">, якими імовірно користується </w:t>
      </w:r>
      <w:proofErr w:type="spellStart"/>
      <w:r w:rsidR="00955390" w:rsidRPr="00955390">
        <w:rPr>
          <w:rFonts w:ascii="Times New Roman" w:eastAsia="Times New Roman" w:hAnsi="Times New Roman"/>
          <w:sz w:val="24"/>
          <w:szCs w:val="24"/>
          <w:lang w:eastAsia="uk-UA"/>
        </w:rPr>
        <w:t>Баханова</w:t>
      </w:r>
      <w:proofErr w:type="spellEnd"/>
      <w:r w:rsidR="00955390" w:rsidRPr="00955390">
        <w:rPr>
          <w:rFonts w:ascii="Times New Roman" w:eastAsia="Times New Roman" w:hAnsi="Times New Roman"/>
          <w:sz w:val="24"/>
          <w:szCs w:val="24"/>
          <w:lang w:eastAsia="uk-UA"/>
        </w:rPr>
        <w:t xml:space="preserve"> Вікторія Вікторівна, бухгалтер ТОВ «Спорт технологія»;</w:t>
      </w:r>
    </w:p>
    <w:p w14:paraId="181BB02B" w14:textId="77777777" w:rsidR="00955390" w:rsidRPr="00955390" w:rsidRDefault="007D2F35" w:rsidP="00955390">
      <w:pPr>
        <w:pStyle w:val="a7"/>
        <w:numPr>
          <w:ilvl w:val="0"/>
          <w:numId w:val="8"/>
        </w:numPr>
        <w:spacing w:after="0" w:line="240" w:lineRule="auto"/>
        <w:jc w:val="both"/>
        <w:rPr>
          <w:rFonts w:ascii="Times New Roman" w:eastAsia="Times New Roman" w:hAnsi="Times New Roman"/>
          <w:sz w:val="24"/>
          <w:szCs w:val="24"/>
          <w:lang w:eastAsia="uk-UA"/>
        </w:rPr>
      </w:pPr>
      <w:hyperlink r:id="rId15" w:history="1">
        <w:r w:rsidR="00955390" w:rsidRPr="00955390">
          <w:rPr>
            <w:rStyle w:val="aa"/>
            <w:rFonts w:ascii="Times New Roman" w:eastAsia="Times New Roman" w:hAnsi="Times New Roman"/>
            <w:color w:val="auto"/>
            <w:sz w:val="24"/>
            <w:szCs w:val="24"/>
            <w:lang w:eastAsia="uk-UA"/>
          </w:rPr>
          <w:t>o.levenko@ukr.net</w:t>
        </w:r>
      </w:hyperlink>
      <w:r w:rsidR="00955390" w:rsidRPr="00955390">
        <w:rPr>
          <w:rFonts w:ascii="Times New Roman" w:eastAsia="Times New Roman" w:hAnsi="Times New Roman"/>
          <w:sz w:val="24"/>
          <w:szCs w:val="24"/>
          <w:lang w:eastAsia="uk-UA"/>
        </w:rPr>
        <w:t xml:space="preserve">, якою імовірно користується </w:t>
      </w:r>
      <w:proofErr w:type="spellStart"/>
      <w:r w:rsidR="00955390" w:rsidRPr="00955390">
        <w:rPr>
          <w:rFonts w:ascii="Times New Roman" w:eastAsia="Times New Roman" w:hAnsi="Times New Roman"/>
          <w:sz w:val="24"/>
          <w:szCs w:val="24"/>
          <w:lang w:eastAsia="uk-UA"/>
        </w:rPr>
        <w:t>Левенко</w:t>
      </w:r>
      <w:proofErr w:type="spellEnd"/>
      <w:r w:rsidR="00955390" w:rsidRPr="00955390">
        <w:rPr>
          <w:rFonts w:ascii="Times New Roman" w:eastAsia="Times New Roman" w:hAnsi="Times New Roman"/>
          <w:sz w:val="24"/>
          <w:szCs w:val="24"/>
          <w:lang w:eastAsia="uk-UA"/>
        </w:rPr>
        <w:t xml:space="preserve"> Ольга Олександрівна, директор ТОВ «Спорт технологія»;</w:t>
      </w:r>
    </w:p>
    <w:p w14:paraId="79422487" w14:textId="77777777" w:rsidR="00955390" w:rsidRPr="00955390" w:rsidRDefault="007D2F35" w:rsidP="00955390">
      <w:pPr>
        <w:pStyle w:val="a7"/>
        <w:numPr>
          <w:ilvl w:val="0"/>
          <w:numId w:val="8"/>
        </w:numPr>
        <w:spacing w:after="0" w:line="240" w:lineRule="auto"/>
        <w:jc w:val="both"/>
        <w:rPr>
          <w:rFonts w:ascii="Times New Roman" w:eastAsia="Times New Roman" w:hAnsi="Times New Roman"/>
          <w:sz w:val="24"/>
          <w:szCs w:val="24"/>
          <w:lang w:eastAsia="uk-UA"/>
        </w:rPr>
      </w:pPr>
      <w:hyperlink r:id="rId16" w:history="1">
        <w:r w:rsidR="00955390" w:rsidRPr="00955390">
          <w:rPr>
            <w:rStyle w:val="aa"/>
            <w:rFonts w:ascii="Times New Roman" w:eastAsia="Times New Roman" w:hAnsi="Times New Roman"/>
            <w:color w:val="auto"/>
            <w:sz w:val="24"/>
            <w:szCs w:val="24"/>
            <w:lang w:eastAsia="uk-UA"/>
          </w:rPr>
          <w:t>znnell@gmail.com</w:t>
        </w:r>
      </w:hyperlink>
      <w:r w:rsidR="00955390" w:rsidRPr="00955390">
        <w:rPr>
          <w:rFonts w:ascii="Times New Roman" w:eastAsia="Times New Roman" w:hAnsi="Times New Roman"/>
          <w:sz w:val="24"/>
          <w:szCs w:val="24"/>
          <w:lang w:eastAsia="uk-UA"/>
        </w:rPr>
        <w:t xml:space="preserve">, якою імовірно користується </w:t>
      </w:r>
      <w:proofErr w:type="spellStart"/>
      <w:r w:rsidR="00955390" w:rsidRPr="00955390">
        <w:rPr>
          <w:rFonts w:ascii="Times New Roman" w:eastAsia="Times New Roman" w:hAnsi="Times New Roman"/>
          <w:sz w:val="24"/>
          <w:szCs w:val="24"/>
          <w:lang w:eastAsia="uk-UA"/>
        </w:rPr>
        <w:t>Лавровська</w:t>
      </w:r>
      <w:proofErr w:type="spellEnd"/>
      <w:r w:rsidR="00955390" w:rsidRPr="00955390">
        <w:rPr>
          <w:rFonts w:ascii="Times New Roman" w:eastAsia="Times New Roman" w:hAnsi="Times New Roman"/>
          <w:sz w:val="24"/>
          <w:szCs w:val="24"/>
          <w:lang w:eastAsia="uk-UA"/>
        </w:rPr>
        <w:t xml:space="preserve"> </w:t>
      </w:r>
      <w:proofErr w:type="spellStart"/>
      <w:r w:rsidR="00955390" w:rsidRPr="00955390">
        <w:rPr>
          <w:rFonts w:ascii="Times New Roman" w:eastAsia="Times New Roman" w:hAnsi="Times New Roman"/>
          <w:sz w:val="24"/>
          <w:szCs w:val="24"/>
          <w:lang w:eastAsia="uk-UA"/>
        </w:rPr>
        <w:t>Наїля</w:t>
      </w:r>
      <w:proofErr w:type="spellEnd"/>
      <w:r w:rsidR="00955390" w:rsidRPr="00955390">
        <w:rPr>
          <w:rFonts w:ascii="Times New Roman" w:eastAsia="Times New Roman" w:hAnsi="Times New Roman"/>
          <w:sz w:val="24"/>
          <w:szCs w:val="24"/>
          <w:lang w:eastAsia="uk-UA"/>
        </w:rPr>
        <w:t xml:space="preserve"> </w:t>
      </w:r>
      <w:proofErr w:type="spellStart"/>
      <w:r w:rsidR="00955390" w:rsidRPr="00955390">
        <w:rPr>
          <w:rFonts w:ascii="Times New Roman" w:eastAsia="Times New Roman" w:hAnsi="Times New Roman"/>
          <w:sz w:val="24"/>
          <w:szCs w:val="24"/>
          <w:lang w:eastAsia="uk-UA"/>
        </w:rPr>
        <w:t>Нариманівна</w:t>
      </w:r>
      <w:proofErr w:type="spellEnd"/>
      <w:r w:rsidR="00955390" w:rsidRPr="00955390">
        <w:rPr>
          <w:rFonts w:ascii="Times New Roman" w:eastAsia="Times New Roman" w:hAnsi="Times New Roman"/>
          <w:sz w:val="24"/>
          <w:szCs w:val="24"/>
          <w:lang w:eastAsia="uk-UA"/>
        </w:rPr>
        <w:t xml:space="preserve">, фізична особа-підприємець, імовірний розробник кошторису проекту «Спортивного майданчика для міні-футболу розміром 42х22м.» для повторного використання, який 30.11.2017 було оприлюднено на офіційному сайті </w:t>
      </w:r>
      <w:proofErr w:type="spellStart"/>
      <w:r w:rsidR="00955390" w:rsidRPr="00955390">
        <w:rPr>
          <w:rFonts w:ascii="Times New Roman" w:eastAsia="Times New Roman" w:hAnsi="Times New Roman"/>
          <w:sz w:val="24"/>
          <w:szCs w:val="24"/>
          <w:lang w:eastAsia="uk-UA"/>
        </w:rPr>
        <w:t>Мінрегіону</w:t>
      </w:r>
      <w:proofErr w:type="spellEnd"/>
      <w:r w:rsidR="00955390" w:rsidRPr="00955390">
        <w:rPr>
          <w:rFonts w:ascii="Times New Roman" w:eastAsia="Times New Roman" w:hAnsi="Times New Roman"/>
          <w:sz w:val="24"/>
          <w:szCs w:val="24"/>
          <w:lang w:eastAsia="uk-UA"/>
        </w:rPr>
        <w:t>, як рекомендований для використання при реалізації бюджетної програми;</w:t>
      </w:r>
    </w:p>
    <w:p w14:paraId="7980571C" w14:textId="77777777" w:rsidR="00955390" w:rsidRPr="00955390" w:rsidRDefault="007D2F35" w:rsidP="00955390">
      <w:pPr>
        <w:pStyle w:val="a7"/>
        <w:numPr>
          <w:ilvl w:val="0"/>
          <w:numId w:val="8"/>
        </w:numPr>
        <w:spacing w:after="0" w:line="240" w:lineRule="auto"/>
        <w:jc w:val="both"/>
        <w:rPr>
          <w:rFonts w:ascii="Times New Roman" w:eastAsia="Times New Roman" w:hAnsi="Times New Roman"/>
          <w:sz w:val="24"/>
          <w:szCs w:val="24"/>
          <w:lang w:eastAsia="uk-UA"/>
        </w:rPr>
      </w:pPr>
      <w:hyperlink r:id="rId17" w:history="1">
        <w:r w:rsidR="00955390" w:rsidRPr="00955390">
          <w:rPr>
            <w:rStyle w:val="aa"/>
            <w:rFonts w:ascii="Times New Roman" w:eastAsia="Times New Roman" w:hAnsi="Times New Roman"/>
            <w:color w:val="auto"/>
            <w:sz w:val="24"/>
            <w:szCs w:val="24"/>
            <w:lang w:eastAsia="uk-UA"/>
          </w:rPr>
          <w:t>sahaidak@ffu.org.ua</w:t>
        </w:r>
      </w:hyperlink>
      <w:r w:rsidR="00955390" w:rsidRPr="00955390">
        <w:rPr>
          <w:rFonts w:ascii="Times New Roman" w:eastAsia="Times New Roman" w:hAnsi="Times New Roman"/>
          <w:sz w:val="24"/>
          <w:szCs w:val="24"/>
          <w:lang w:eastAsia="uk-UA"/>
        </w:rPr>
        <w:t>, якою імовірно користується Сагайдак Євгенія Степанівна, фінансовий директор ФФУ;</w:t>
      </w:r>
    </w:p>
    <w:p w14:paraId="4B9AC7FB" w14:textId="77777777" w:rsidR="00955390" w:rsidRPr="00955390" w:rsidRDefault="007D2F35" w:rsidP="00955390">
      <w:pPr>
        <w:pStyle w:val="a7"/>
        <w:numPr>
          <w:ilvl w:val="0"/>
          <w:numId w:val="8"/>
        </w:numPr>
        <w:spacing w:after="0" w:line="240" w:lineRule="auto"/>
        <w:jc w:val="both"/>
        <w:rPr>
          <w:rFonts w:ascii="Times New Roman" w:eastAsia="Times New Roman" w:hAnsi="Times New Roman"/>
          <w:sz w:val="24"/>
          <w:szCs w:val="24"/>
          <w:lang w:eastAsia="uk-UA"/>
        </w:rPr>
      </w:pPr>
      <w:hyperlink r:id="rId18" w:history="1">
        <w:r w:rsidR="00955390" w:rsidRPr="00955390">
          <w:rPr>
            <w:rStyle w:val="aa"/>
            <w:rFonts w:ascii="Times New Roman" w:eastAsia="Times New Roman" w:hAnsi="Times New Roman"/>
            <w:color w:val="auto"/>
            <w:sz w:val="24"/>
            <w:szCs w:val="24"/>
            <w:lang w:eastAsia="uk-UA"/>
          </w:rPr>
          <w:t>belaya07@gmail.com</w:t>
        </w:r>
      </w:hyperlink>
      <w:r w:rsidR="00955390" w:rsidRPr="00955390">
        <w:t xml:space="preserve">, </w:t>
      </w:r>
      <w:r w:rsidR="00955390" w:rsidRPr="00955390">
        <w:rPr>
          <w:rFonts w:ascii="Times New Roman" w:eastAsia="Times New Roman" w:hAnsi="Times New Roman"/>
          <w:sz w:val="24"/>
          <w:szCs w:val="24"/>
          <w:lang w:eastAsia="uk-UA"/>
        </w:rPr>
        <w:t>якою імовірно користується Фігурна (Білокур) Тетяна Борисівна,</w:t>
      </w:r>
      <w:r w:rsidR="00955390" w:rsidRPr="00955390">
        <w:t xml:space="preserve"> </w:t>
      </w:r>
      <w:r w:rsidR="00955390" w:rsidRPr="00955390">
        <w:rPr>
          <w:rFonts w:ascii="Times New Roman" w:eastAsia="Times New Roman" w:hAnsi="Times New Roman"/>
          <w:sz w:val="24"/>
          <w:szCs w:val="24"/>
          <w:lang w:eastAsia="uk-UA"/>
        </w:rPr>
        <w:t>начальник відділу забезпечення діяльності регіональних федерацій та асоціацій ФФУ;</w:t>
      </w:r>
    </w:p>
    <w:p w14:paraId="0BF6B6F0" w14:textId="77777777" w:rsidR="00955390" w:rsidRPr="00955390" w:rsidRDefault="007D2F35" w:rsidP="00955390">
      <w:pPr>
        <w:pStyle w:val="a7"/>
        <w:numPr>
          <w:ilvl w:val="0"/>
          <w:numId w:val="8"/>
        </w:numPr>
        <w:spacing w:after="0" w:line="240" w:lineRule="auto"/>
        <w:jc w:val="both"/>
        <w:rPr>
          <w:rFonts w:ascii="Times New Roman" w:eastAsia="Times New Roman" w:hAnsi="Times New Roman"/>
          <w:sz w:val="24"/>
          <w:szCs w:val="24"/>
          <w:lang w:eastAsia="uk-UA"/>
        </w:rPr>
      </w:pPr>
      <w:hyperlink r:id="rId19" w:history="1">
        <w:r w:rsidR="00955390" w:rsidRPr="00955390">
          <w:rPr>
            <w:rStyle w:val="aa"/>
            <w:rFonts w:ascii="Times New Roman" w:eastAsia="Times New Roman" w:hAnsi="Times New Roman"/>
            <w:color w:val="auto"/>
            <w:sz w:val="24"/>
            <w:szCs w:val="24"/>
            <w:lang w:eastAsia="uk-UA"/>
          </w:rPr>
          <w:t>rob.venneker@gmail.com</w:t>
        </w:r>
      </w:hyperlink>
      <w:r w:rsidR="00955390" w:rsidRPr="00955390">
        <w:rPr>
          <w:rFonts w:ascii="Times New Roman" w:eastAsia="Times New Roman" w:hAnsi="Times New Roman"/>
          <w:sz w:val="24"/>
          <w:szCs w:val="24"/>
          <w:lang w:eastAsia="uk-UA"/>
        </w:rPr>
        <w:t xml:space="preserve">, якою імовірно користується </w:t>
      </w:r>
      <w:proofErr w:type="spellStart"/>
      <w:r w:rsidR="00955390" w:rsidRPr="00955390">
        <w:rPr>
          <w:rFonts w:ascii="Times New Roman" w:eastAsia="Times New Roman" w:hAnsi="Times New Roman"/>
          <w:sz w:val="24"/>
          <w:szCs w:val="24"/>
          <w:lang w:eastAsia="uk-UA"/>
        </w:rPr>
        <w:t>Веннекер</w:t>
      </w:r>
      <w:proofErr w:type="spellEnd"/>
      <w:r w:rsidR="00955390" w:rsidRPr="00955390">
        <w:rPr>
          <w:rFonts w:ascii="Times New Roman" w:eastAsia="Times New Roman" w:hAnsi="Times New Roman"/>
          <w:sz w:val="24"/>
          <w:szCs w:val="24"/>
          <w:lang w:eastAsia="uk-UA"/>
        </w:rPr>
        <w:t xml:space="preserve"> </w:t>
      </w:r>
      <w:proofErr w:type="spellStart"/>
      <w:r w:rsidR="00955390" w:rsidRPr="00955390">
        <w:rPr>
          <w:rFonts w:ascii="Times New Roman" w:eastAsia="Times New Roman" w:hAnsi="Times New Roman"/>
          <w:sz w:val="24"/>
          <w:szCs w:val="24"/>
          <w:lang w:eastAsia="uk-UA"/>
        </w:rPr>
        <w:t>Роббі</w:t>
      </w:r>
      <w:proofErr w:type="spellEnd"/>
      <w:r w:rsidR="00955390" w:rsidRPr="00955390">
        <w:rPr>
          <w:rFonts w:ascii="Times New Roman" w:eastAsia="Times New Roman" w:hAnsi="Times New Roman"/>
          <w:sz w:val="24"/>
          <w:szCs w:val="24"/>
          <w:lang w:eastAsia="uk-UA"/>
        </w:rPr>
        <w:t xml:space="preserve"> </w:t>
      </w:r>
      <w:proofErr w:type="spellStart"/>
      <w:r w:rsidR="00955390" w:rsidRPr="00955390">
        <w:rPr>
          <w:rFonts w:ascii="Times New Roman" w:eastAsia="Times New Roman" w:hAnsi="Times New Roman"/>
          <w:sz w:val="24"/>
          <w:szCs w:val="24"/>
          <w:lang w:eastAsia="uk-UA"/>
        </w:rPr>
        <w:t>Корнеліс</w:t>
      </w:r>
      <w:proofErr w:type="spellEnd"/>
      <w:r w:rsidR="00955390" w:rsidRPr="00955390">
        <w:rPr>
          <w:rFonts w:ascii="Times New Roman" w:eastAsia="Times New Roman" w:hAnsi="Times New Roman"/>
          <w:sz w:val="24"/>
          <w:szCs w:val="24"/>
          <w:lang w:eastAsia="uk-UA"/>
        </w:rPr>
        <w:t xml:space="preserve"> </w:t>
      </w:r>
      <w:proofErr w:type="spellStart"/>
      <w:r w:rsidR="00955390" w:rsidRPr="00955390">
        <w:rPr>
          <w:rFonts w:ascii="Times New Roman" w:eastAsia="Times New Roman" w:hAnsi="Times New Roman"/>
          <w:sz w:val="24"/>
          <w:szCs w:val="24"/>
          <w:lang w:eastAsia="uk-UA"/>
        </w:rPr>
        <w:t>Ніколаас</w:t>
      </w:r>
      <w:proofErr w:type="spellEnd"/>
      <w:r w:rsidR="00955390" w:rsidRPr="00955390">
        <w:rPr>
          <w:rFonts w:ascii="Times New Roman" w:eastAsia="Times New Roman" w:hAnsi="Times New Roman"/>
          <w:sz w:val="24"/>
          <w:szCs w:val="24"/>
          <w:lang w:eastAsia="uk-UA"/>
        </w:rPr>
        <w:t xml:space="preserve">, директор з міжнародних продажів компанії </w:t>
      </w:r>
      <w:proofErr w:type="spellStart"/>
      <w:r w:rsidR="00955390" w:rsidRPr="00955390">
        <w:rPr>
          <w:rFonts w:ascii="Times New Roman" w:eastAsia="Times New Roman" w:hAnsi="Times New Roman"/>
          <w:sz w:val="24"/>
          <w:szCs w:val="24"/>
          <w:lang w:eastAsia="uk-UA"/>
        </w:rPr>
        <w:t>Polytan</w:t>
      </w:r>
      <w:proofErr w:type="spellEnd"/>
      <w:r w:rsidR="00955390" w:rsidRPr="00955390">
        <w:rPr>
          <w:rFonts w:ascii="Times New Roman" w:eastAsia="Times New Roman" w:hAnsi="Times New Roman"/>
          <w:sz w:val="24"/>
          <w:szCs w:val="24"/>
          <w:lang w:eastAsia="uk-UA"/>
        </w:rPr>
        <w:t xml:space="preserve"> </w:t>
      </w:r>
      <w:proofErr w:type="spellStart"/>
      <w:r w:rsidR="00955390" w:rsidRPr="00955390">
        <w:rPr>
          <w:rFonts w:ascii="Times New Roman" w:eastAsia="Times New Roman" w:hAnsi="Times New Roman"/>
          <w:sz w:val="24"/>
          <w:szCs w:val="24"/>
          <w:lang w:eastAsia="uk-UA"/>
        </w:rPr>
        <w:t>GmbH</w:t>
      </w:r>
      <w:proofErr w:type="spellEnd"/>
      <w:r w:rsidR="00955390" w:rsidRPr="00955390">
        <w:rPr>
          <w:rFonts w:ascii="Times New Roman" w:eastAsia="Times New Roman" w:hAnsi="Times New Roman"/>
          <w:sz w:val="24"/>
          <w:szCs w:val="24"/>
          <w:lang w:eastAsia="uk-UA"/>
        </w:rPr>
        <w:t>, консультант ФФУ та ТОВ «ФФУ Продакшн» з питань створення заводу та процесів виробництва штучного покриття для футбольних полів;</w:t>
      </w:r>
    </w:p>
    <w:p w14:paraId="12D4C4FF" w14:textId="77777777" w:rsidR="00955390" w:rsidRPr="00955390" w:rsidRDefault="007D2F35" w:rsidP="00955390">
      <w:pPr>
        <w:pStyle w:val="a7"/>
        <w:numPr>
          <w:ilvl w:val="0"/>
          <w:numId w:val="8"/>
        </w:numPr>
        <w:spacing w:after="0" w:line="240" w:lineRule="auto"/>
        <w:jc w:val="both"/>
        <w:rPr>
          <w:rFonts w:ascii="Times New Roman" w:eastAsia="Times New Roman" w:hAnsi="Times New Roman"/>
          <w:sz w:val="24"/>
          <w:szCs w:val="24"/>
          <w:lang w:eastAsia="uk-UA"/>
        </w:rPr>
      </w:pPr>
      <w:hyperlink r:id="rId20" w:history="1">
        <w:r w:rsidR="00955390" w:rsidRPr="00955390">
          <w:rPr>
            <w:rStyle w:val="aa"/>
            <w:rFonts w:ascii="Times New Roman" w:eastAsia="Times New Roman" w:hAnsi="Times New Roman"/>
            <w:color w:val="auto"/>
            <w:sz w:val="24"/>
            <w:szCs w:val="24"/>
            <w:lang w:eastAsia="uk-UA"/>
          </w:rPr>
          <w:t>andrii.okunskyi@ffuproduction.com</w:t>
        </w:r>
      </w:hyperlink>
      <w:r w:rsidR="00955390" w:rsidRPr="00955390">
        <w:rPr>
          <w:rFonts w:ascii="Times New Roman" w:eastAsia="Times New Roman" w:hAnsi="Times New Roman"/>
          <w:sz w:val="24"/>
          <w:szCs w:val="24"/>
          <w:lang w:eastAsia="uk-UA"/>
        </w:rPr>
        <w:t xml:space="preserve"> , якою імовірно користується </w:t>
      </w:r>
      <w:proofErr w:type="spellStart"/>
      <w:r w:rsidR="00955390" w:rsidRPr="00955390">
        <w:rPr>
          <w:rFonts w:ascii="Times New Roman" w:eastAsia="Times New Roman" w:hAnsi="Times New Roman"/>
          <w:sz w:val="24"/>
          <w:szCs w:val="24"/>
          <w:lang w:eastAsia="uk-UA"/>
        </w:rPr>
        <w:t>Окунський</w:t>
      </w:r>
      <w:proofErr w:type="spellEnd"/>
      <w:r w:rsidR="00955390" w:rsidRPr="00955390">
        <w:rPr>
          <w:rFonts w:ascii="Times New Roman" w:eastAsia="Times New Roman" w:hAnsi="Times New Roman"/>
          <w:sz w:val="24"/>
          <w:szCs w:val="24"/>
          <w:lang w:eastAsia="uk-UA"/>
        </w:rPr>
        <w:t xml:space="preserve"> Андрій Романович, директор ТОВ «ФФУ Продакшн» з 22.06.2016 по 05.07.2017; </w:t>
      </w:r>
    </w:p>
    <w:p w14:paraId="079619C5" w14:textId="77777777" w:rsidR="00955390" w:rsidRPr="00955390" w:rsidRDefault="007D2F35" w:rsidP="00955390">
      <w:pPr>
        <w:pStyle w:val="a7"/>
        <w:numPr>
          <w:ilvl w:val="0"/>
          <w:numId w:val="8"/>
        </w:numPr>
        <w:spacing w:after="0" w:line="240" w:lineRule="auto"/>
        <w:jc w:val="both"/>
        <w:rPr>
          <w:rFonts w:ascii="Times New Roman" w:eastAsia="Times New Roman" w:hAnsi="Times New Roman"/>
          <w:sz w:val="24"/>
          <w:szCs w:val="24"/>
          <w:lang w:eastAsia="uk-UA"/>
        </w:rPr>
      </w:pPr>
      <w:hyperlink r:id="rId21" w:history="1">
        <w:r w:rsidR="00955390" w:rsidRPr="00955390">
          <w:rPr>
            <w:rStyle w:val="aa"/>
            <w:rFonts w:ascii="Times New Roman" w:eastAsia="Times New Roman" w:hAnsi="Times New Roman"/>
            <w:color w:val="auto"/>
            <w:sz w:val="24"/>
            <w:szCs w:val="24"/>
            <w:lang w:eastAsia="uk-UA"/>
          </w:rPr>
          <w:t>t.okaianiuk@ffuproduction.com</w:t>
        </w:r>
      </w:hyperlink>
      <w:r w:rsidR="00955390" w:rsidRPr="00955390">
        <w:rPr>
          <w:rFonts w:ascii="Times New Roman" w:eastAsia="Times New Roman" w:hAnsi="Times New Roman"/>
          <w:sz w:val="24"/>
          <w:szCs w:val="24"/>
          <w:lang w:eastAsia="uk-UA"/>
        </w:rPr>
        <w:t xml:space="preserve">, якою імовірно користується </w:t>
      </w:r>
      <w:proofErr w:type="spellStart"/>
      <w:r w:rsidR="00955390" w:rsidRPr="00955390">
        <w:rPr>
          <w:rFonts w:ascii="Times New Roman" w:eastAsia="Times New Roman" w:hAnsi="Times New Roman"/>
          <w:sz w:val="24"/>
          <w:szCs w:val="24"/>
          <w:lang w:eastAsia="uk-UA"/>
        </w:rPr>
        <w:t>Окаянюк</w:t>
      </w:r>
      <w:proofErr w:type="spellEnd"/>
      <w:r w:rsidR="00955390" w:rsidRPr="00955390">
        <w:rPr>
          <w:rFonts w:ascii="Times New Roman" w:eastAsia="Times New Roman" w:hAnsi="Times New Roman"/>
          <w:sz w:val="24"/>
          <w:szCs w:val="24"/>
          <w:lang w:eastAsia="uk-UA"/>
        </w:rPr>
        <w:t xml:space="preserve"> Тетяна Юріївна, помічниця директора ТОВ «ФФУ Продакшн»; </w:t>
      </w:r>
    </w:p>
    <w:p w14:paraId="246757B6" w14:textId="77777777" w:rsidR="00955390" w:rsidRPr="00955390" w:rsidRDefault="007D2F35" w:rsidP="00955390">
      <w:pPr>
        <w:pStyle w:val="a7"/>
        <w:numPr>
          <w:ilvl w:val="0"/>
          <w:numId w:val="8"/>
        </w:numPr>
        <w:spacing w:after="0" w:line="240" w:lineRule="auto"/>
        <w:jc w:val="both"/>
        <w:rPr>
          <w:rFonts w:ascii="Times New Roman" w:eastAsia="Times New Roman" w:hAnsi="Times New Roman"/>
          <w:sz w:val="24"/>
          <w:szCs w:val="24"/>
          <w:lang w:eastAsia="uk-UA"/>
        </w:rPr>
      </w:pPr>
      <w:hyperlink r:id="rId22" w:history="1">
        <w:r w:rsidR="00955390" w:rsidRPr="00955390">
          <w:rPr>
            <w:rStyle w:val="aa"/>
            <w:rFonts w:ascii="Times New Roman" w:eastAsia="Times New Roman" w:hAnsi="Times New Roman"/>
            <w:color w:val="auto"/>
            <w:sz w:val="24"/>
            <w:szCs w:val="24"/>
            <w:lang w:eastAsia="uk-UA"/>
          </w:rPr>
          <w:t>oleg.zavadetsky@gmail.com</w:t>
        </w:r>
      </w:hyperlink>
      <w:r w:rsidR="00955390" w:rsidRPr="00955390">
        <w:rPr>
          <w:rFonts w:ascii="Times New Roman" w:eastAsia="Times New Roman" w:hAnsi="Times New Roman"/>
          <w:sz w:val="24"/>
          <w:szCs w:val="24"/>
          <w:lang w:eastAsia="uk-UA"/>
        </w:rPr>
        <w:t xml:space="preserve">, якою імовірно користується </w:t>
      </w:r>
      <w:proofErr w:type="spellStart"/>
      <w:r w:rsidR="00955390" w:rsidRPr="00955390">
        <w:rPr>
          <w:rFonts w:ascii="Times New Roman" w:eastAsia="Times New Roman" w:hAnsi="Times New Roman"/>
          <w:sz w:val="24"/>
          <w:szCs w:val="24"/>
          <w:lang w:eastAsia="uk-UA"/>
        </w:rPr>
        <w:t>Завадецький</w:t>
      </w:r>
      <w:proofErr w:type="spellEnd"/>
      <w:r w:rsidR="00955390" w:rsidRPr="00955390">
        <w:rPr>
          <w:rFonts w:ascii="Times New Roman" w:eastAsia="Times New Roman" w:hAnsi="Times New Roman"/>
          <w:sz w:val="24"/>
          <w:szCs w:val="24"/>
          <w:lang w:eastAsia="uk-UA"/>
        </w:rPr>
        <w:t xml:space="preserve"> Олег Ігоревич, який надавав послуги логістичного супроводу ТОВ «ФФУ Продакшн» при здійсненні закупівлі і ввезення на митну територію України обладнання і сировини для заводу з виробництва штучного покриття;</w:t>
      </w:r>
    </w:p>
    <w:p w14:paraId="2B9C9CFD" w14:textId="77777777" w:rsidR="00955390" w:rsidRPr="00955390" w:rsidRDefault="007D2F35" w:rsidP="00955390">
      <w:pPr>
        <w:pStyle w:val="a7"/>
        <w:numPr>
          <w:ilvl w:val="0"/>
          <w:numId w:val="8"/>
        </w:numPr>
        <w:spacing w:after="0" w:line="240" w:lineRule="auto"/>
        <w:jc w:val="both"/>
        <w:rPr>
          <w:rFonts w:ascii="Times New Roman" w:eastAsia="Times New Roman" w:hAnsi="Times New Roman"/>
          <w:sz w:val="24"/>
          <w:szCs w:val="24"/>
          <w:lang w:eastAsia="uk-UA"/>
        </w:rPr>
      </w:pPr>
      <w:hyperlink r:id="rId23" w:history="1">
        <w:r w:rsidR="00955390" w:rsidRPr="00955390">
          <w:rPr>
            <w:rStyle w:val="aa"/>
            <w:rFonts w:ascii="Times New Roman" w:eastAsia="Times New Roman" w:hAnsi="Times New Roman"/>
            <w:color w:val="auto"/>
            <w:sz w:val="24"/>
            <w:szCs w:val="24"/>
            <w:lang w:eastAsia="uk-UA"/>
          </w:rPr>
          <w:t>s.k.mozharov@ffuproduction.com</w:t>
        </w:r>
      </w:hyperlink>
      <w:r w:rsidR="00955390" w:rsidRPr="00955390">
        <w:rPr>
          <w:rFonts w:ascii="Times New Roman" w:eastAsia="Times New Roman" w:hAnsi="Times New Roman"/>
          <w:sz w:val="24"/>
          <w:szCs w:val="24"/>
          <w:lang w:eastAsia="uk-UA"/>
        </w:rPr>
        <w:t xml:space="preserve">, якою імовірно користується </w:t>
      </w:r>
      <w:proofErr w:type="spellStart"/>
      <w:r w:rsidR="00955390" w:rsidRPr="00955390">
        <w:rPr>
          <w:rFonts w:ascii="Times New Roman" w:eastAsia="Times New Roman" w:hAnsi="Times New Roman"/>
          <w:sz w:val="24"/>
          <w:szCs w:val="24"/>
          <w:lang w:eastAsia="uk-UA"/>
        </w:rPr>
        <w:t>Можаров</w:t>
      </w:r>
      <w:proofErr w:type="spellEnd"/>
      <w:r w:rsidR="00955390" w:rsidRPr="00955390">
        <w:rPr>
          <w:rFonts w:ascii="Times New Roman" w:eastAsia="Times New Roman" w:hAnsi="Times New Roman"/>
          <w:sz w:val="24"/>
          <w:szCs w:val="24"/>
          <w:lang w:eastAsia="uk-UA"/>
        </w:rPr>
        <w:t xml:space="preserve"> Сергій Костянтинович,</w:t>
      </w:r>
      <w:r w:rsidR="00955390" w:rsidRPr="00955390">
        <w:t xml:space="preserve"> </w:t>
      </w:r>
      <w:r w:rsidR="00955390" w:rsidRPr="00955390">
        <w:rPr>
          <w:rFonts w:ascii="Times New Roman" w:eastAsia="Times New Roman" w:hAnsi="Times New Roman"/>
          <w:sz w:val="24"/>
          <w:szCs w:val="24"/>
          <w:lang w:eastAsia="uk-UA"/>
        </w:rPr>
        <w:t xml:space="preserve">комерційний директор ТОВ «ФФУ Продакшн»; </w:t>
      </w:r>
    </w:p>
    <w:p w14:paraId="323F4E68" w14:textId="77777777" w:rsidR="00955390" w:rsidRPr="00955390" w:rsidRDefault="007D2F35" w:rsidP="00955390">
      <w:pPr>
        <w:pStyle w:val="a7"/>
        <w:numPr>
          <w:ilvl w:val="0"/>
          <w:numId w:val="8"/>
        </w:numPr>
        <w:spacing w:after="0" w:line="240" w:lineRule="auto"/>
        <w:jc w:val="both"/>
        <w:rPr>
          <w:rFonts w:ascii="Times New Roman" w:eastAsia="Times New Roman" w:hAnsi="Times New Roman"/>
          <w:sz w:val="24"/>
          <w:szCs w:val="24"/>
          <w:lang w:eastAsia="uk-UA"/>
        </w:rPr>
      </w:pPr>
      <w:hyperlink r:id="rId24" w:history="1">
        <w:r w:rsidR="00955390" w:rsidRPr="00955390">
          <w:rPr>
            <w:rStyle w:val="aa"/>
            <w:rFonts w:ascii="Times New Roman" w:eastAsia="Times New Roman" w:hAnsi="Times New Roman"/>
            <w:color w:val="auto"/>
            <w:sz w:val="24"/>
            <w:szCs w:val="24"/>
            <w:lang w:eastAsia="uk-UA"/>
          </w:rPr>
          <w:t>eurobud.ukraine@gmail.com</w:t>
        </w:r>
      </w:hyperlink>
      <w:r w:rsidR="00955390" w:rsidRPr="00955390">
        <w:rPr>
          <w:rFonts w:ascii="Times New Roman" w:eastAsia="Times New Roman" w:hAnsi="Times New Roman"/>
          <w:sz w:val="24"/>
          <w:szCs w:val="24"/>
          <w:lang w:eastAsia="uk-UA"/>
        </w:rPr>
        <w:t xml:space="preserve">, якою імовірно користується Терещук Дмитро Юрійович, керівник відділу будівництва та архітектури ТОВ «Спорт технологія»; </w:t>
      </w:r>
    </w:p>
    <w:p w14:paraId="41AFC3F9" w14:textId="77777777" w:rsidR="00955390" w:rsidRPr="00955390" w:rsidRDefault="007D2F35" w:rsidP="00955390">
      <w:pPr>
        <w:pStyle w:val="a7"/>
        <w:numPr>
          <w:ilvl w:val="0"/>
          <w:numId w:val="8"/>
        </w:numPr>
        <w:spacing w:after="0" w:line="240" w:lineRule="auto"/>
        <w:jc w:val="both"/>
        <w:rPr>
          <w:rFonts w:ascii="Times New Roman" w:eastAsia="Times New Roman" w:hAnsi="Times New Roman"/>
          <w:sz w:val="24"/>
          <w:szCs w:val="24"/>
          <w:lang w:eastAsia="uk-UA"/>
        </w:rPr>
      </w:pPr>
      <w:hyperlink r:id="rId25" w:history="1">
        <w:r w:rsidR="00955390" w:rsidRPr="00955390">
          <w:rPr>
            <w:rStyle w:val="aa"/>
            <w:rFonts w:ascii="Times New Roman" w:eastAsia="Times New Roman" w:hAnsi="Times New Roman"/>
            <w:color w:val="auto"/>
            <w:sz w:val="24"/>
            <w:szCs w:val="24"/>
            <w:lang w:eastAsia="uk-UA"/>
          </w:rPr>
          <w:t>tevubk@meta.ua</w:t>
        </w:r>
      </w:hyperlink>
      <w:r w:rsidR="00955390" w:rsidRPr="00955390">
        <w:rPr>
          <w:rFonts w:ascii="Times New Roman" w:eastAsia="Times New Roman" w:hAnsi="Times New Roman"/>
          <w:sz w:val="24"/>
          <w:szCs w:val="24"/>
          <w:lang w:eastAsia="uk-UA"/>
        </w:rPr>
        <w:t>, якою імовірно користується Третьяков Євгеній Володимирович, співробітник ТОВ «Спорт технологія»;</w:t>
      </w:r>
    </w:p>
    <w:p w14:paraId="0EFDF948" w14:textId="77777777" w:rsidR="00955390" w:rsidRPr="00955390" w:rsidRDefault="007D2F35" w:rsidP="00955390">
      <w:pPr>
        <w:pStyle w:val="a7"/>
        <w:numPr>
          <w:ilvl w:val="0"/>
          <w:numId w:val="8"/>
        </w:numPr>
        <w:spacing w:after="0" w:line="240" w:lineRule="auto"/>
        <w:jc w:val="both"/>
        <w:rPr>
          <w:rFonts w:ascii="Times New Roman" w:eastAsia="Times New Roman" w:hAnsi="Times New Roman"/>
          <w:sz w:val="24"/>
          <w:szCs w:val="24"/>
          <w:lang w:eastAsia="uk-UA"/>
        </w:rPr>
      </w:pPr>
      <w:hyperlink r:id="rId26" w:history="1">
        <w:r w:rsidR="00955390" w:rsidRPr="00955390">
          <w:rPr>
            <w:rStyle w:val="aa"/>
            <w:rFonts w:ascii="Times New Roman" w:eastAsia="Times New Roman" w:hAnsi="Times New Roman"/>
            <w:color w:val="auto"/>
            <w:sz w:val="24"/>
            <w:szCs w:val="24"/>
            <w:lang w:eastAsia="uk-UA"/>
          </w:rPr>
          <w:t>v.kuvichkin@moris.com.ua</w:t>
        </w:r>
      </w:hyperlink>
      <w:r w:rsidR="00955390" w:rsidRPr="00955390">
        <w:rPr>
          <w:rFonts w:ascii="Times New Roman" w:eastAsia="Times New Roman" w:hAnsi="Times New Roman"/>
          <w:sz w:val="24"/>
          <w:szCs w:val="24"/>
          <w:lang w:eastAsia="uk-UA"/>
        </w:rPr>
        <w:t xml:space="preserve">, якою імовірно користується </w:t>
      </w:r>
      <w:proofErr w:type="spellStart"/>
      <w:r w:rsidR="00955390" w:rsidRPr="00955390">
        <w:rPr>
          <w:rFonts w:ascii="Times New Roman" w:eastAsia="Times New Roman" w:hAnsi="Times New Roman"/>
          <w:sz w:val="24"/>
          <w:szCs w:val="24"/>
          <w:lang w:eastAsia="uk-UA"/>
        </w:rPr>
        <w:t>Кувічкін</w:t>
      </w:r>
      <w:proofErr w:type="spellEnd"/>
      <w:r w:rsidR="00955390" w:rsidRPr="00955390">
        <w:rPr>
          <w:rFonts w:ascii="Times New Roman" w:eastAsia="Times New Roman" w:hAnsi="Times New Roman"/>
          <w:sz w:val="24"/>
          <w:szCs w:val="24"/>
          <w:lang w:eastAsia="uk-UA"/>
        </w:rPr>
        <w:t xml:space="preserve"> Владислав Едуардович, працівник ТОВ »Юридична компанія «Моріс Ґруп»; </w:t>
      </w:r>
    </w:p>
    <w:p w14:paraId="4051001F" w14:textId="77777777" w:rsidR="00955390" w:rsidRPr="00955390" w:rsidRDefault="007D2F35" w:rsidP="00955390">
      <w:pPr>
        <w:pStyle w:val="a7"/>
        <w:numPr>
          <w:ilvl w:val="0"/>
          <w:numId w:val="8"/>
        </w:numPr>
        <w:spacing w:after="0" w:line="240" w:lineRule="auto"/>
        <w:jc w:val="both"/>
        <w:rPr>
          <w:rFonts w:ascii="Times New Roman" w:eastAsia="Times New Roman" w:hAnsi="Times New Roman"/>
          <w:sz w:val="24"/>
          <w:szCs w:val="24"/>
          <w:lang w:eastAsia="uk-UA"/>
        </w:rPr>
      </w:pPr>
      <w:hyperlink r:id="rId27" w:history="1">
        <w:r w:rsidR="00955390" w:rsidRPr="00955390">
          <w:rPr>
            <w:rStyle w:val="aa"/>
            <w:rFonts w:ascii="Times New Roman" w:eastAsia="Times New Roman" w:hAnsi="Times New Roman"/>
            <w:color w:val="auto"/>
            <w:sz w:val="24"/>
            <w:szCs w:val="24"/>
            <w:lang w:eastAsia="uk-UA"/>
          </w:rPr>
          <w:t>gerula@moris.com.ua</w:t>
        </w:r>
      </w:hyperlink>
      <w:r w:rsidR="00955390" w:rsidRPr="00955390">
        <w:rPr>
          <w:rFonts w:ascii="Times New Roman" w:eastAsia="Times New Roman" w:hAnsi="Times New Roman"/>
          <w:sz w:val="24"/>
          <w:szCs w:val="24"/>
          <w:lang w:eastAsia="uk-UA"/>
        </w:rPr>
        <w:t xml:space="preserve">, якою імовірно користується </w:t>
      </w:r>
      <w:proofErr w:type="spellStart"/>
      <w:r w:rsidR="00955390" w:rsidRPr="00955390">
        <w:rPr>
          <w:rFonts w:ascii="Times New Roman" w:eastAsia="Times New Roman" w:hAnsi="Times New Roman"/>
          <w:sz w:val="24"/>
          <w:szCs w:val="24"/>
          <w:lang w:eastAsia="uk-UA"/>
        </w:rPr>
        <w:t>Герула</w:t>
      </w:r>
      <w:proofErr w:type="spellEnd"/>
      <w:r w:rsidR="00955390" w:rsidRPr="00955390">
        <w:rPr>
          <w:rFonts w:ascii="Times New Roman" w:eastAsia="Times New Roman" w:hAnsi="Times New Roman"/>
          <w:sz w:val="24"/>
          <w:szCs w:val="24"/>
          <w:lang w:eastAsia="uk-UA"/>
        </w:rPr>
        <w:t xml:space="preserve"> Тарас Іванович, засновник і партнер ТОВ «Юридична компанія «Моріс Ґруп», віце президент ФФУ;</w:t>
      </w:r>
    </w:p>
    <w:p w14:paraId="7E7E6B3E" w14:textId="77777777" w:rsidR="00955390" w:rsidRPr="00955390" w:rsidRDefault="007D2F35" w:rsidP="00955390">
      <w:pPr>
        <w:pStyle w:val="a7"/>
        <w:numPr>
          <w:ilvl w:val="0"/>
          <w:numId w:val="8"/>
        </w:numPr>
        <w:spacing w:after="0" w:line="240" w:lineRule="auto"/>
        <w:jc w:val="both"/>
        <w:rPr>
          <w:rFonts w:ascii="Times New Roman" w:eastAsia="Times New Roman" w:hAnsi="Times New Roman"/>
          <w:sz w:val="24"/>
          <w:szCs w:val="24"/>
          <w:lang w:eastAsia="uk-UA"/>
        </w:rPr>
      </w:pPr>
      <w:hyperlink r:id="rId28" w:history="1">
        <w:r w:rsidR="00955390" w:rsidRPr="00955390">
          <w:rPr>
            <w:rStyle w:val="aa"/>
            <w:rFonts w:ascii="Times New Roman" w:eastAsia="Times New Roman" w:hAnsi="Times New Roman"/>
            <w:color w:val="auto"/>
            <w:sz w:val="24"/>
            <w:szCs w:val="24"/>
            <w:lang w:eastAsia="uk-UA"/>
          </w:rPr>
          <w:t>topikhaOYu@minregion.gov.ua</w:t>
        </w:r>
      </w:hyperlink>
      <w:r w:rsidR="00955390" w:rsidRPr="00955390">
        <w:rPr>
          <w:rFonts w:ascii="Times New Roman" w:eastAsia="Times New Roman" w:hAnsi="Times New Roman"/>
          <w:sz w:val="24"/>
          <w:szCs w:val="24"/>
          <w:lang w:eastAsia="uk-UA"/>
        </w:rPr>
        <w:t xml:space="preserve">, якою імовірно користується </w:t>
      </w:r>
      <w:proofErr w:type="spellStart"/>
      <w:r w:rsidR="00955390" w:rsidRPr="00955390">
        <w:rPr>
          <w:rFonts w:ascii="Times New Roman" w:eastAsia="Times New Roman" w:hAnsi="Times New Roman"/>
          <w:sz w:val="24"/>
          <w:szCs w:val="24"/>
          <w:lang w:eastAsia="uk-UA"/>
        </w:rPr>
        <w:t>Топіха</w:t>
      </w:r>
      <w:proofErr w:type="spellEnd"/>
      <w:r w:rsidR="00955390" w:rsidRPr="00955390">
        <w:rPr>
          <w:rFonts w:ascii="Times New Roman" w:eastAsia="Times New Roman" w:hAnsi="Times New Roman"/>
          <w:sz w:val="24"/>
          <w:szCs w:val="24"/>
          <w:lang w:eastAsia="uk-UA"/>
        </w:rPr>
        <w:t xml:space="preserve"> Олег Юрійович, начальник відділу з питань впровадження та моніторингу пріоритетних проектів будівництва </w:t>
      </w:r>
      <w:proofErr w:type="spellStart"/>
      <w:r w:rsidR="00955390" w:rsidRPr="00955390">
        <w:rPr>
          <w:rFonts w:ascii="Times New Roman" w:eastAsia="Times New Roman" w:hAnsi="Times New Roman"/>
          <w:sz w:val="24"/>
          <w:szCs w:val="24"/>
          <w:lang w:eastAsia="uk-UA"/>
        </w:rPr>
        <w:t>Мінрегіону</w:t>
      </w:r>
      <w:proofErr w:type="spellEnd"/>
      <w:r w:rsidR="00955390" w:rsidRPr="00955390">
        <w:rPr>
          <w:rFonts w:ascii="Times New Roman" w:eastAsia="Times New Roman" w:hAnsi="Times New Roman"/>
          <w:sz w:val="24"/>
          <w:szCs w:val="24"/>
          <w:lang w:eastAsia="uk-UA"/>
        </w:rPr>
        <w:t>;</w:t>
      </w:r>
    </w:p>
    <w:p w14:paraId="52E51C63" w14:textId="77777777" w:rsidR="00955390" w:rsidRPr="00955390" w:rsidRDefault="007D2F35" w:rsidP="00955390">
      <w:pPr>
        <w:pStyle w:val="a7"/>
        <w:numPr>
          <w:ilvl w:val="0"/>
          <w:numId w:val="8"/>
        </w:numPr>
        <w:spacing w:after="0" w:line="240" w:lineRule="auto"/>
        <w:jc w:val="both"/>
        <w:rPr>
          <w:rFonts w:ascii="Times New Roman" w:eastAsia="Times New Roman" w:hAnsi="Times New Roman"/>
          <w:sz w:val="24"/>
          <w:szCs w:val="24"/>
          <w:lang w:eastAsia="uk-UA"/>
        </w:rPr>
      </w:pPr>
      <w:hyperlink r:id="rId29" w:history="1">
        <w:r w:rsidR="00955390" w:rsidRPr="00955390">
          <w:rPr>
            <w:rStyle w:val="aa"/>
            <w:rFonts w:ascii="Times New Roman" w:eastAsia="Times New Roman" w:hAnsi="Times New Roman"/>
            <w:color w:val="auto"/>
            <w:sz w:val="24"/>
            <w:szCs w:val="24"/>
            <w:lang w:eastAsia="uk-UA"/>
          </w:rPr>
          <w:t>melnykRO@minregion.gov.ua</w:t>
        </w:r>
      </w:hyperlink>
      <w:r w:rsidR="00955390" w:rsidRPr="00955390">
        <w:rPr>
          <w:rFonts w:ascii="Times New Roman" w:eastAsia="Times New Roman" w:hAnsi="Times New Roman"/>
          <w:sz w:val="24"/>
          <w:szCs w:val="24"/>
          <w:lang w:eastAsia="uk-UA"/>
        </w:rPr>
        <w:t xml:space="preserve">, якою імовірно користується Мельник Роман Олександрович, головний спеціаліст відділу з питань взаємодії з органами влади та аналітичної роботи </w:t>
      </w:r>
      <w:proofErr w:type="spellStart"/>
      <w:r w:rsidR="00955390" w:rsidRPr="00955390">
        <w:rPr>
          <w:rFonts w:ascii="Times New Roman" w:eastAsia="Times New Roman" w:hAnsi="Times New Roman"/>
          <w:sz w:val="24"/>
          <w:szCs w:val="24"/>
          <w:lang w:eastAsia="uk-UA"/>
        </w:rPr>
        <w:t>Мінрегіону</w:t>
      </w:r>
      <w:proofErr w:type="spellEnd"/>
      <w:r w:rsidR="00955390" w:rsidRPr="00955390">
        <w:rPr>
          <w:rFonts w:ascii="Times New Roman" w:eastAsia="Times New Roman" w:hAnsi="Times New Roman"/>
          <w:sz w:val="24"/>
          <w:szCs w:val="24"/>
          <w:lang w:eastAsia="uk-UA"/>
        </w:rPr>
        <w:t>;</w:t>
      </w:r>
    </w:p>
    <w:p w14:paraId="3A7EED56" w14:textId="77777777" w:rsidR="00955390" w:rsidRPr="00955390" w:rsidRDefault="007D2F35" w:rsidP="00955390">
      <w:pPr>
        <w:pStyle w:val="a7"/>
        <w:numPr>
          <w:ilvl w:val="0"/>
          <w:numId w:val="8"/>
        </w:numPr>
        <w:spacing w:after="0" w:line="240" w:lineRule="auto"/>
        <w:jc w:val="both"/>
        <w:rPr>
          <w:rFonts w:ascii="Times New Roman" w:eastAsia="Times New Roman" w:hAnsi="Times New Roman"/>
          <w:sz w:val="24"/>
          <w:szCs w:val="24"/>
          <w:lang w:eastAsia="uk-UA"/>
        </w:rPr>
      </w:pPr>
      <w:hyperlink r:id="rId30" w:history="1">
        <w:r w:rsidR="00955390" w:rsidRPr="00955390">
          <w:rPr>
            <w:rStyle w:val="aa"/>
            <w:rFonts w:ascii="Times New Roman" w:eastAsia="Times New Roman" w:hAnsi="Times New Roman"/>
            <w:color w:val="auto"/>
            <w:sz w:val="24"/>
            <w:szCs w:val="24"/>
            <w:lang w:eastAsia="uk-UA"/>
          </w:rPr>
          <w:t>serhiichukSH@minregion.gov.ua</w:t>
        </w:r>
      </w:hyperlink>
      <w:r w:rsidR="00955390" w:rsidRPr="00955390">
        <w:rPr>
          <w:rFonts w:ascii="Times New Roman" w:eastAsia="Times New Roman" w:hAnsi="Times New Roman"/>
          <w:sz w:val="24"/>
          <w:szCs w:val="24"/>
          <w:lang w:eastAsia="uk-UA"/>
        </w:rPr>
        <w:t xml:space="preserve">, якою імовірно користується </w:t>
      </w:r>
      <w:proofErr w:type="spellStart"/>
      <w:r w:rsidR="00955390" w:rsidRPr="00955390">
        <w:rPr>
          <w:rFonts w:ascii="Times New Roman" w:eastAsia="Times New Roman" w:hAnsi="Times New Roman"/>
          <w:sz w:val="24"/>
          <w:szCs w:val="24"/>
          <w:lang w:eastAsia="uk-UA"/>
        </w:rPr>
        <w:t>Сергійчук</w:t>
      </w:r>
      <w:proofErr w:type="spellEnd"/>
      <w:r w:rsidR="00955390" w:rsidRPr="00955390">
        <w:rPr>
          <w:rFonts w:ascii="Times New Roman" w:eastAsia="Times New Roman" w:hAnsi="Times New Roman"/>
          <w:sz w:val="24"/>
          <w:szCs w:val="24"/>
          <w:lang w:eastAsia="uk-UA"/>
        </w:rPr>
        <w:t xml:space="preserve"> Сніжана Григорівна, головний спеціаліст відділу з питань впровадження та моніторингу пріоритетних проектів будівництва </w:t>
      </w:r>
      <w:proofErr w:type="spellStart"/>
      <w:r w:rsidR="00955390" w:rsidRPr="00955390">
        <w:rPr>
          <w:rFonts w:ascii="Times New Roman" w:eastAsia="Times New Roman" w:hAnsi="Times New Roman"/>
          <w:sz w:val="24"/>
          <w:szCs w:val="24"/>
          <w:lang w:eastAsia="uk-UA"/>
        </w:rPr>
        <w:t>Мінрегіону</w:t>
      </w:r>
      <w:proofErr w:type="spellEnd"/>
      <w:r w:rsidR="00955390" w:rsidRPr="00955390">
        <w:rPr>
          <w:rFonts w:ascii="Times New Roman" w:eastAsia="Times New Roman" w:hAnsi="Times New Roman"/>
          <w:sz w:val="24"/>
          <w:szCs w:val="24"/>
          <w:lang w:eastAsia="uk-UA"/>
        </w:rPr>
        <w:t>.</w:t>
      </w:r>
    </w:p>
    <w:p w14:paraId="3263E13F" w14:textId="77777777" w:rsidR="00955390" w:rsidRPr="00955390" w:rsidRDefault="00955390" w:rsidP="0051528A">
      <w:pPr>
        <w:pStyle w:val="a7"/>
        <w:spacing w:after="0" w:line="240" w:lineRule="auto"/>
        <w:jc w:val="both"/>
        <w:rPr>
          <w:rFonts w:ascii="Times New Roman" w:eastAsia="Times New Roman" w:hAnsi="Times New Roman"/>
          <w:sz w:val="24"/>
          <w:szCs w:val="24"/>
          <w:lang w:eastAsia="uk-UA"/>
        </w:rPr>
      </w:pPr>
    </w:p>
    <w:p w14:paraId="3CC50208" w14:textId="77777777" w:rsidR="00955390" w:rsidRPr="00955390" w:rsidRDefault="00955390" w:rsidP="00955390">
      <w:pPr>
        <w:pStyle w:val="a7"/>
        <w:spacing w:after="0" w:line="240" w:lineRule="auto"/>
        <w:ind w:left="0" w:firstLine="564"/>
        <w:jc w:val="both"/>
        <w:rPr>
          <w:rFonts w:ascii="Times New Roman" w:eastAsia="Times New Roman" w:hAnsi="Times New Roman"/>
          <w:sz w:val="24"/>
          <w:szCs w:val="24"/>
          <w:lang w:eastAsia="uk-UA"/>
        </w:rPr>
      </w:pPr>
      <w:r w:rsidRPr="00955390">
        <w:rPr>
          <w:rFonts w:ascii="Times New Roman" w:eastAsia="Times New Roman" w:hAnsi="Times New Roman"/>
          <w:sz w:val="24"/>
          <w:szCs w:val="24"/>
          <w:lang w:eastAsia="uk-UA"/>
        </w:rPr>
        <w:t>В разі встановлення справжності такого листування, воно може підтвердити наступні обставини, які мають значення для розслідування Комісії:</w:t>
      </w:r>
    </w:p>
    <w:p w14:paraId="6CEBC612" w14:textId="77777777" w:rsidR="00955390" w:rsidRPr="00955390" w:rsidRDefault="00955390" w:rsidP="00955390">
      <w:pPr>
        <w:pStyle w:val="a7"/>
        <w:spacing w:after="0" w:line="240" w:lineRule="auto"/>
        <w:ind w:left="0" w:firstLine="564"/>
        <w:jc w:val="both"/>
        <w:rPr>
          <w:rFonts w:ascii="Times New Roman" w:eastAsia="Times New Roman" w:hAnsi="Times New Roman"/>
          <w:sz w:val="24"/>
          <w:szCs w:val="24"/>
          <w:lang w:eastAsia="uk-UA"/>
        </w:rPr>
      </w:pPr>
      <w:r w:rsidRPr="00955390">
        <w:rPr>
          <w:rFonts w:ascii="Times New Roman" w:eastAsia="Times New Roman" w:hAnsi="Times New Roman"/>
          <w:sz w:val="24"/>
          <w:szCs w:val="24"/>
          <w:lang w:eastAsia="uk-UA"/>
        </w:rPr>
        <w:t xml:space="preserve">1) До початку створення заводу ФФУ президенту ФФУ Павелку А.В. і першому віце-президенту ФФУ </w:t>
      </w:r>
      <w:proofErr w:type="spellStart"/>
      <w:r w:rsidRPr="00955390">
        <w:rPr>
          <w:rFonts w:ascii="Times New Roman" w:eastAsia="Times New Roman" w:hAnsi="Times New Roman"/>
          <w:sz w:val="24"/>
          <w:szCs w:val="24"/>
          <w:lang w:eastAsia="uk-UA"/>
        </w:rPr>
        <w:t>Костюченку</w:t>
      </w:r>
      <w:proofErr w:type="spellEnd"/>
      <w:r w:rsidRPr="00955390">
        <w:rPr>
          <w:rFonts w:ascii="Times New Roman" w:eastAsia="Times New Roman" w:hAnsi="Times New Roman"/>
          <w:sz w:val="24"/>
          <w:szCs w:val="24"/>
          <w:lang w:eastAsia="uk-UA"/>
        </w:rPr>
        <w:t xml:space="preserve"> В.К. було відомо про можливість будівництва в Україні міні-футбольних майданчиків 42х22м з використанням якісного штучного покриття іноземного виробництва вартістю 1,0-1,1 млн. грн. за майданчик, яка є значно нижчою за вартість будівництва на рівні 1,42 млн. грн., розраховану при впровадженні бюджетної програми.</w:t>
      </w:r>
    </w:p>
    <w:p w14:paraId="2C1A8039" w14:textId="77777777" w:rsidR="00955390" w:rsidRPr="00955390" w:rsidRDefault="00955390" w:rsidP="00955390">
      <w:pPr>
        <w:pStyle w:val="a7"/>
        <w:spacing w:after="0" w:line="240" w:lineRule="auto"/>
        <w:ind w:left="0" w:firstLine="564"/>
        <w:jc w:val="both"/>
        <w:rPr>
          <w:rFonts w:ascii="Times New Roman" w:eastAsia="Times New Roman" w:hAnsi="Times New Roman"/>
          <w:sz w:val="24"/>
          <w:szCs w:val="24"/>
          <w:lang w:eastAsia="uk-UA"/>
        </w:rPr>
      </w:pPr>
      <w:r w:rsidRPr="00955390">
        <w:rPr>
          <w:rFonts w:ascii="Times New Roman" w:eastAsia="Times New Roman" w:hAnsi="Times New Roman"/>
          <w:sz w:val="24"/>
          <w:szCs w:val="24"/>
          <w:lang w:eastAsia="uk-UA"/>
        </w:rPr>
        <w:t xml:space="preserve">2) Працівниками ТОВ «Спорт технологія» </w:t>
      </w:r>
      <w:proofErr w:type="spellStart"/>
      <w:r w:rsidRPr="00955390">
        <w:rPr>
          <w:rFonts w:ascii="Times New Roman" w:eastAsia="Times New Roman" w:hAnsi="Times New Roman"/>
          <w:sz w:val="24"/>
          <w:szCs w:val="24"/>
          <w:lang w:eastAsia="uk-UA"/>
        </w:rPr>
        <w:t>Бахановою</w:t>
      </w:r>
      <w:proofErr w:type="spellEnd"/>
      <w:r w:rsidRPr="00955390">
        <w:rPr>
          <w:rFonts w:ascii="Times New Roman" w:eastAsia="Times New Roman" w:hAnsi="Times New Roman"/>
          <w:sz w:val="24"/>
          <w:szCs w:val="24"/>
          <w:lang w:eastAsia="uk-UA"/>
        </w:rPr>
        <w:t xml:space="preserve"> В.В. та Терещуком Д.Ю. спільно з комерційним директором ТОВ »ФФУ Продакшн» здійснювалося планування заходів, спрямованих на фальсифікацію тендерної документації з метою усунення конкуренції при здійсненні державних </w:t>
      </w:r>
      <w:proofErr w:type="spellStart"/>
      <w:r w:rsidRPr="00955390">
        <w:rPr>
          <w:rFonts w:ascii="Times New Roman" w:eastAsia="Times New Roman" w:hAnsi="Times New Roman"/>
          <w:sz w:val="24"/>
          <w:szCs w:val="24"/>
          <w:lang w:eastAsia="uk-UA"/>
        </w:rPr>
        <w:t>закупівель</w:t>
      </w:r>
      <w:proofErr w:type="spellEnd"/>
      <w:r w:rsidRPr="00955390">
        <w:rPr>
          <w:rFonts w:ascii="Times New Roman" w:eastAsia="Times New Roman" w:hAnsi="Times New Roman"/>
          <w:sz w:val="24"/>
          <w:szCs w:val="24"/>
          <w:lang w:eastAsia="uk-UA"/>
        </w:rPr>
        <w:t xml:space="preserve"> за бюджетною програмою та освоєння максимального обсягу бюджетних коштів підконтрольними керівництву ФФУ юридичними особами.</w:t>
      </w:r>
    </w:p>
    <w:p w14:paraId="0FB5E2E7" w14:textId="77777777" w:rsidR="00955390" w:rsidRPr="00955390" w:rsidRDefault="00955390" w:rsidP="00955390">
      <w:pPr>
        <w:pStyle w:val="a7"/>
        <w:spacing w:after="0" w:line="240" w:lineRule="auto"/>
        <w:ind w:left="0" w:firstLine="564"/>
        <w:jc w:val="both"/>
        <w:rPr>
          <w:rFonts w:ascii="Times New Roman" w:eastAsia="Times New Roman" w:hAnsi="Times New Roman"/>
          <w:sz w:val="24"/>
          <w:szCs w:val="24"/>
          <w:lang w:eastAsia="uk-UA"/>
        </w:rPr>
      </w:pPr>
      <w:r w:rsidRPr="00955390">
        <w:rPr>
          <w:rFonts w:ascii="Times New Roman" w:eastAsia="Times New Roman" w:hAnsi="Times New Roman"/>
          <w:sz w:val="24"/>
          <w:szCs w:val="24"/>
          <w:lang w:eastAsia="uk-UA"/>
        </w:rPr>
        <w:t xml:space="preserve">Зокрема, ними обговорювалася можливість контрольованого здійснення </w:t>
      </w:r>
      <w:proofErr w:type="spellStart"/>
      <w:r w:rsidRPr="00955390">
        <w:rPr>
          <w:rFonts w:ascii="Times New Roman" w:eastAsia="Times New Roman" w:hAnsi="Times New Roman"/>
          <w:sz w:val="24"/>
          <w:szCs w:val="24"/>
          <w:lang w:eastAsia="uk-UA"/>
        </w:rPr>
        <w:t>закупівель</w:t>
      </w:r>
      <w:proofErr w:type="spellEnd"/>
      <w:r w:rsidRPr="00955390">
        <w:rPr>
          <w:rFonts w:ascii="Times New Roman" w:eastAsia="Times New Roman" w:hAnsi="Times New Roman"/>
          <w:sz w:val="24"/>
          <w:szCs w:val="24"/>
          <w:lang w:eastAsia="uk-UA"/>
        </w:rPr>
        <w:t xml:space="preserve"> за бюджетні кошти будівельних робіт та робіт з проектування шляхом встановлення замовником очікуваної ціни закупівлі нижче 1,5 млн. грн., а також проведення електронних торгів за участі кількох підконтрольних учасників.</w:t>
      </w:r>
    </w:p>
    <w:p w14:paraId="4FCE6360" w14:textId="7A19D2D7" w:rsidR="00955390" w:rsidRPr="00955390" w:rsidRDefault="0051528A" w:rsidP="00955390">
      <w:pPr>
        <w:pStyle w:val="a7"/>
        <w:spacing w:after="0" w:line="240" w:lineRule="auto"/>
        <w:ind w:left="0" w:firstLine="56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Також</w:t>
      </w:r>
      <w:r w:rsidR="00955390" w:rsidRPr="00955390">
        <w:rPr>
          <w:rFonts w:ascii="Times New Roman" w:eastAsia="Times New Roman" w:hAnsi="Times New Roman"/>
          <w:sz w:val="24"/>
          <w:szCs w:val="24"/>
          <w:lang w:eastAsia="uk-UA"/>
        </w:rPr>
        <w:t xml:space="preserve"> в електронному листуванні, яке ймовірно належить директору ТОВ «ФФУ Продакшн» Бондаренку А.В., співробітниці ТОВ «Спорт технологія» </w:t>
      </w:r>
      <w:proofErr w:type="spellStart"/>
      <w:r w:rsidR="00955390" w:rsidRPr="00955390">
        <w:rPr>
          <w:rFonts w:ascii="Times New Roman" w:eastAsia="Times New Roman" w:hAnsi="Times New Roman"/>
          <w:sz w:val="24"/>
          <w:szCs w:val="24"/>
          <w:lang w:eastAsia="uk-UA"/>
        </w:rPr>
        <w:t>Бахановій</w:t>
      </w:r>
      <w:proofErr w:type="spellEnd"/>
      <w:r w:rsidR="00955390" w:rsidRPr="00955390">
        <w:rPr>
          <w:rFonts w:ascii="Times New Roman" w:eastAsia="Times New Roman" w:hAnsi="Times New Roman"/>
          <w:sz w:val="24"/>
          <w:szCs w:val="24"/>
          <w:lang w:eastAsia="uk-UA"/>
        </w:rPr>
        <w:t xml:space="preserve"> В.В. та партнеру ТОВ «Юридична компанія «Моріс Груп» </w:t>
      </w:r>
      <w:proofErr w:type="spellStart"/>
      <w:r w:rsidR="00955390" w:rsidRPr="00955390">
        <w:rPr>
          <w:rFonts w:ascii="Times New Roman" w:eastAsia="Times New Roman" w:hAnsi="Times New Roman"/>
          <w:sz w:val="24"/>
          <w:szCs w:val="24"/>
          <w:lang w:eastAsia="uk-UA"/>
        </w:rPr>
        <w:t>Герулі</w:t>
      </w:r>
      <w:proofErr w:type="spellEnd"/>
      <w:r w:rsidR="00955390" w:rsidRPr="00955390">
        <w:rPr>
          <w:rFonts w:ascii="Times New Roman" w:eastAsia="Times New Roman" w:hAnsi="Times New Roman"/>
          <w:sz w:val="24"/>
          <w:szCs w:val="24"/>
          <w:lang w:eastAsia="uk-UA"/>
        </w:rPr>
        <w:t xml:space="preserve"> Т.І.</w:t>
      </w:r>
      <w:r>
        <w:rPr>
          <w:rFonts w:ascii="Times New Roman" w:eastAsia="Times New Roman" w:hAnsi="Times New Roman"/>
          <w:sz w:val="24"/>
          <w:szCs w:val="24"/>
          <w:lang w:eastAsia="uk-UA"/>
        </w:rPr>
        <w:t>,</w:t>
      </w:r>
      <w:r w:rsidR="00955390" w:rsidRPr="00955390">
        <w:rPr>
          <w:rFonts w:ascii="Times New Roman" w:eastAsia="Times New Roman" w:hAnsi="Times New Roman"/>
          <w:sz w:val="24"/>
          <w:szCs w:val="24"/>
          <w:lang w:eastAsia="uk-UA"/>
        </w:rPr>
        <w:t xml:space="preserve"> містяться прізвища, посади і контактні дані керівників обласних державних адміністрацій та народних депутатів України, службових осіб органів виконавчої влади, місцевого самоврядування, юридичних осіб </w:t>
      </w:r>
      <w:r w:rsidR="00955390" w:rsidRPr="00955390">
        <w:rPr>
          <w:rFonts w:ascii="Times New Roman" w:eastAsia="Times New Roman" w:hAnsi="Times New Roman"/>
          <w:sz w:val="24"/>
          <w:szCs w:val="24"/>
          <w:lang w:eastAsia="uk-UA"/>
        </w:rPr>
        <w:lastRenderedPageBreak/>
        <w:t>приватного права, які могли бути залучені для здійснення незаконного впливу на рішення органів місцевого самоврядування, дії замовників і підрядників при реалізації бюджетної програми.</w:t>
      </w:r>
    </w:p>
    <w:p w14:paraId="3BC74134" w14:textId="77777777" w:rsidR="00955390" w:rsidRPr="00955390" w:rsidRDefault="00955390" w:rsidP="00955390">
      <w:pPr>
        <w:pStyle w:val="a7"/>
        <w:spacing w:after="0" w:line="240" w:lineRule="auto"/>
        <w:ind w:left="0" w:firstLine="564"/>
        <w:jc w:val="both"/>
        <w:rPr>
          <w:rFonts w:ascii="Times New Roman" w:eastAsia="Times New Roman" w:hAnsi="Times New Roman"/>
          <w:sz w:val="24"/>
          <w:szCs w:val="24"/>
          <w:lang w:eastAsia="uk-UA"/>
        </w:rPr>
      </w:pPr>
      <w:r w:rsidRPr="00955390">
        <w:rPr>
          <w:rFonts w:ascii="Times New Roman" w:eastAsia="Times New Roman" w:hAnsi="Times New Roman"/>
          <w:sz w:val="24"/>
          <w:szCs w:val="24"/>
          <w:lang w:eastAsia="uk-UA"/>
        </w:rPr>
        <w:t xml:space="preserve">Крім того, електронне листування працівників ТОВ «Спорт технологія» </w:t>
      </w:r>
      <w:proofErr w:type="spellStart"/>
      <w:r w:rsidRPr="00955390">
        <w:rPr>
          <w:rFonts w:ascii="Times New Roman" w:eastAsia="Times New Roman" w:hAnsi="Times New Roman"/>
          <w:sz w:val="24"/>
          <w:szCs w:val="24"/>
          <w:lang w:eastAsia="uk-UA"/>
        </w:rPr>
        <w:t>Баханової</w:t>
      </w:r>
      <w:proofErr w:type="spellEnd"/>
      <w:r w:rsidRPr="00955390">
        <w:rPr>
          <w:rFonts w:ascii="Times New Roman" w:eastAsia="Times New Roman" w:hAnsi="Times New Roman"/>
          <w:sz w:val="24"/>
          <w:szCs w:val="24"/>
          <w:lang w:eastAsia="uk-UA"/>
        </w:rPr>
        <w:t xml:space="preserve"> В.В. і Терещука Д.Ю. зі службовими особами </w:t>
      </w:r>
      <w:proofErr w:type="spellStart"/>
      <w:r w:rsidRPr="00955390">
        <w:rPr>
          <w:rFonts w:ascii="Times New Roman" w:eastAsia="Times New Roman" w:hAnsi="Times New Roman"/>
          <w:sz w:val="24"/>
          <w:szCs w:val="24"/>
          <w:lang w:eastAsia="uk-UA"/>
        </w:rPr>
        <w:t>Мінрегіону</w:t>
      </w:r>
      <w:proofErr w:type="spellEnd"/>
      <w:r w:rsidRPr="00955390">
        <w:rPr>
          <w:rFonts w:ascii="Times New Roman" w:eastAsia="Times New Roman" w:hAnsi="Times New Roman"/>
          <w:sz w:val="24"/>
          <w:szCs w:val="24"/>
          <w:lang w:eastAsia="uk-UA"/>
        </w:rPr>
        <w:t xml:space="preserve"> </w:t>
      </w:r>
      <w:proofErr w:type="spellStart"/>
      <w:r w:rsidRPr="00955390">
        <w:rPr>
          <w:rFonts w:ascii="Times New Roman" w:eastAsia="Times New Roman" w:hAnsi="Times New Roman"/>
          <w:sz w:val="24"/>
          <w:szCs w:val="24"/>
          <w:lang w:eastAsia="uk-UA"/>
        </w:rPr>
        <w:t>Топіхою</w:t>
      </w:r>
      <w:proofErr w:type="spellEnd"/>
      <w:r w:rsidRPr="00955390">
        <w:rPr>
          <w:rFonts w:ascii="Times New Roman" w:eastAsia="Times New Roman" w:hAnsi="Times New Roman"/>
          <w:sz w:val="24"/>
          <w:szCs w:val="24"/>
          <w:lang w:eastAsia="uk-UA"/>
        </w:rPr>
        <w:t xml:space="preserve"> О.Ю., Мельником Р.О., </w:t>
      </w:r>
      <w:proofErr w:type="spellStart"/>
      <w:r w:rsidRPr="00955390">
        <w:rPr>
          <w:rFonts w:ascii="Times New Roman" w:eastAsia="Times New Roman" w:hAnsi="Times New Roman"/>
          <w:sz w:val="24"/>
          <w:szCs w:val="24"/>
          <w:lang w:eastAsia="uk-UA"/>
        </w:rPr>
        <w:t>Сергійчук</w:t>
      </w:r>
      <w:proofErr w:type="spellEnd"/>
      <w:r w:rsidRPr="00955390">
        <w:rPr>
          <w:rFonts w:ascii="Times New Roman" w:eastAsia="Times New Roman" w:hAnsi="Times New Roman"/>
          <w:sz w:val="24"/>
          <w:szCs w:val="24"/>
          <w:lang w:eastAsia="uk-UA"/>
        </w:rPr>
        <w:t xml:space="preserve"> С.Г., а також представниками місцевих органів влади свідчить про незаконне отримання співробітниками ТОВ «Спорт технологія» відомостей про об’єкти, щодо яких органами місцевого самоврядування подано до </w:t>
      </w:r>
      <w:proofErr w:type="spellStart"/>
      <w:r w:rsidRPr="00955390">
        <w:rPr>
          <w:rFonts w:ascii="Times New Roman" w:eastAsia="Times New Roman" w:hAnsi="Times New Roman"/>
          <w:sz w:val="24"/>
          <w:szCs w:val="24"/>
          <w:lang w:eastAsia="uk-UA"/>
        </w:rPr>
        <w:t>Мінрегіону</w:t>
      </w:r>
      <w:proofErr w:type="spellEnd"/>
      <w:r w:rsidRPr="00955390">
        <w:rPr>
          <w:rFonts w:ascii="Times New Roman" w:eastAsia="Times New Roman" w:hAnsi="Times New Roman"/>
          <w:sz w:val="24"/>
          <w:szCs w:val="24"/>
          <w:lang w:eastAsia="uk-UA"/>
        </w:rPr>
        <w:t xml:space="preserve"> пропозиції про включення до переліку об’єктів, які фінансуватимуться за рахунок бюджетної програми «Будівництво футбольних полів зі штучним покриттям в регіонах України», а також контактних даних осіб, відповідальних за оформлення цих пропозицій.</w:t>
      </w:r>
    </w:p>
    <w:p w14:paraId="661D2DDF" w14:textId="77777777" w:rsidR="00955390" w:rsidRPr="00955390" w:rsidRDefault="00955390" w:rsidP="00955390">
      <w:pPr>
        <w:pStyle w:val="a7"/>
        <w:spacing w:after="0" w:line="240" w:lineRule="auto"/>
        <w:ind w:left="0" w:firstLine="564"/>
        <w:jc w:val="both"/>
        <w:rPr>
          <w:rFonts w:ascii="Times New Roman" w:eastAsia="Times New Roman" w:hAnsi="Times New Roman"/>
          <w:sz w:val="24"/>
          <w:szCs w:val="24"/>
          <w:lang w:eastAsia="uk-UA"/>
        </w:rPr>
      </w:pPr>
      <w:r w:rsidRPr="00955390">
        <w:rPr>
          <w:rFonts w:ascii="Times New Roman" w:eastAsia="Times New Roman" w:hAnsi="Times New Roman"/>
          <w:sz w:val="24"/>
          <w:szCs w:val="24"/>
          <w:lang w:eastAsia="uk-UA"/>
        </w:rPr>
        <w:t xml:space="preserve">Переліки об’єктів, які надходили на електронну пошту </w:t>
      </w:r>
      <w:proofErr w:type="spellStart"/>
      <w:r w:rsidRPr="00955390">
        <w:rPr>
          <w:rFonts w:ascii="Times New Roman" w:eastAsia="Times New Roman" w:hAnsi="Times New Roman"/>
          <w:sz w:val="24"/>
          <w:szCs w:val="24"/>
          <w:lang w:eastAsia="uk-UA"/>
        </w:rPr>
        <w:t>Баханової</w:t>
      </w:r>
      <w:proofErr w:type="spellEnd"/>
      <w:r w:rsidRPr="00955390">
        <w:rPr>
          <w:rFonts w:ascii="Times New Roman" w:eastAsia="Times New Roman" w:hAnsi="Times New Roman"/>
          <w:sz w:val="24"/>
          <w:szCs w:val="24"/>
          <w:lang w:eastAsia="uk-UA"/>
        </w:rPr>
        <w:t xml:space="preserve"> В.В. від службових осіб </w:t>
      </w:r>
      <w:proofErr w:type="spellStart"/>
      <w:r w:rsidRPr="00955390">
        <w:rPr>
          <w:rFonts w:ascii="Times New Roman" w:eastAsia="Times New Roman" w:hAnsi="Times New Roman"/>
          <w:sz w:val="24"/>
          <w:szCs w:val="24"/>
          <w:lang w:eastAsia="uk-UA"/>
        </w:rPr>
        <w:t>Мінрегіону</w:t>
      </w:r>
      <w:proofErr w:type="spellEnd"/>
      <w:r w:rsidRPr="00955390">
        <w:rPr>
          <w:rFonts w:ascii="Times New Roman" w:eastAsia="Times New Roman" w:hAnsi="Times New Roman"/>
          <w:sz w:val="24"/>
          <w:szCs w:val="24"/>
          <w:lang w:eastAsia="uk-UA"/>
        </w:rPr>
        <w:t xml:space="preserve"> збігаються з переліками об’єктів, затвердженими Наказами </w:t>
      </w:r>
      <w:proofErr w:type="spellStart"/>
      <w:r w:rsidRPr="00955390">
        <w:rPr>
          <w:rFonts w:ascii="Times New Roman" w:eastAsia="Times New Roman" w:hAnsi="Times New Roman"/>
          <w:sz w:val="24"/>
          <w:szCs w:val="24"/>
          <w:lang w:eastAsia="uk-UA"/>
        </w:rPr>
        <w:t>Мінрегіону</w:t>
      </w:r>
      <w:proofErr w:type="spellEnd"/>
      <w:r w:rsidRPr="00955390">
        <w:rPr>
          <w:rFonts w:ascii="Times New Roman" w:eastAsia="Times New Roman" w:hAnsi="Times New Roman"/>
          <w:sz w:val="24"/>
          <w:szCs w:val="24"/>
          <w:lang w:eastAsia="uk-UA"/>
        </w:rPr>
        <w:t>, що вказує на здійснення співробітниками ТОВ «Спорт технологія» контролю за формуванням переліку об’єктів, які фінансувалися за рахунок бюджетної програми «Будівництво футбольних полів зі штучним покриттям в регіонах України».</w:t>
      </w:r>
    </w:p>
    <w:p w14:paraId="0875B6E1" w14:textId="77777777" w:rsidR="00955390" w:rsidRPr="00955390" w:rsidRDefault="00955390" w:rsidP="00955390">
      <w:pPr>
        <w:pStyle w:val="a7"/>
        <w:spacing w:after="0" w:line="240" w:lineRule="auto"/>
        <w:ind w:left="0" w:firstLine="564"/>
        <w:jc w:val="both"/>
        <w:rPr>
          <w:rFonts w:ascii="Times New Roman" w:eastAsia="Times New Roman" w:hAnsi="Times New Roman"/>
          <w:sz w:val="24"/>
          <w:szCs w:val="24"/>
          <w:lang w:eastAsia="uk-UA"/>
        </w:rPr>
      </w:pPr>
      <w:r w:rsidRPr="00955390">
        <w:rPr>
          <w:rFonts w:ascii="Times New Roman" w:eastAsia="Times New Roman" w:hAnsi="Times New Roman"/>
          <w:sz w:val="24"/>
          <w:szCs w:val="24"/>
          <w:lang w:eastAsia="uk-UA"/>
        </w:rPr>
        <w:t xml:space="preserve">3) Кошторис проекту «Спортивний майданчик для міні-футболу розміром 42х22» для повторного використання, який 30.11.2017 було розміщено на офіційному сайті </w:t>
      </w:r>
      <w:proofErr w:type="spellStart"/>
      <w:r w:rsidRPr="00955390">
        <w:rPr>
          <w:rFonts w:ascii="Times New Roman" w:eastAsia="Times New Roman" w:hAnsi="Times New Roman"/>
          <w:sz w:val="24"/>
          <w:szCs w:val="24"/>
          <w:lang w:eastAsia="uk-UA"/>
        </w:rPr>
        <w:t>Мінрегіону</w:t>
      </w:r>
      <w:proofErr w:type="spellEnd"/>
      <w:r w:rsidRPr="00955390">
        <w:rPr>
          <w:rFonts w:ascii="Times New Roman" w:eastAsia="Times New Roman" w:hAnsi="Times New Roman"/>
          <w:sz w:val="24"/>
          <w:szCs w:val="24"/>
          <w:lang w:eastAsia="uk-UA"/>
        </w:rPr>
        <w:t xml:space="preserve">, як рекомендований ФФУ для застосування під час реалізації бюджетної програми, було розроблено на замовлення ТОВ «Спорт Технологія» </w:t>
      </w:r>
      <w:proofErr w:type="spellStart"/>
      <w:r w:rsidRPr="00955390">
        <w:rPr>
          <w:rFonts w:ascii="Times New Roman" w:eastAsia="Times New Roman" w:hAnsi="Times New Roman"/>
          <w:sz w:val="24"/>
          <w:szCs w:val="24"/>
          <w:lang w:eastAsia="uk-UA"/>
        </w:rPr>
        <w:t>Лавровською</w:t>
      </w:r>
      <w:proofErr w:type="spellEnd"/>
      <w:r w:rsidRPr="00955390">
        <w:rPr>
          <w:rFonts w:ascii="Times New Roman" w:eastAsia="Times New Roman" w:hAnsi="Times New Roman"/>
          <w:sz w:val="24"/>
          <w:szCs w:val="24"/>
          <w:lang w:eastAsia="uk-UA"/>
        </w:rPr>
        <w:t xml:space="preserve"> Н.Н.</w:t>
      </w:r>
    </w:p>
    <w:p w14:paraId="26F59AAD" w14:textId="4D623FA8" w:rsidR="00955390" w:rsidRPr="00955390" w:rsidRDefault="0051528A" w:rsidP="00955390">
      <w:pPr>
        <w:pStyle w:val="a7"/>
        <w:spacing w:after="0" w:line="240" w:lineRule="auto"/>
        <w:ind w:left="0" w:firstLine="56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Також</w:t>
      </w:r>
      <w:r w:rsidR="00955390" w:rsidRPr="00955390">
        <w:rPr>
          <w:rFonts w:ascii="Times New Roman" w:eastAsia="Times New Roman" w:hAnsi="Times New Roman"/>
          <w:sz w:val="24"/>
          <w:szCs w:val="24"/>
          <w:lang w:eastAsia="uk-UA"/>
        </w:rPr>
        <w:t xml:space="preserve"> </w:t>
      </w:r>
      <w:proofErr w:type="spellStart"/>
      <w:r w:rsidR="00955390" w:rsidRPr="00955390">
        <w:rPr>
          <w:rFonts w:ascii="Times New Roman" w:eastAsia="Times New Roman" w:hAnsi="Times New Roman"/>
          <w:sz w:val="24"/>
          <w:szCs w:val="24"/>
          <w:lang w:eastAsia="uk-UA"/>
        </w:rPr>
        <w:t>Лавровська</w:t>
      </w:r>
      <w:proofErr w:type="spellEnd"/>
      <w:r w:rsidR="00955390" w:rsidRPr="00955390">
        <w:rPr>
          <w:rFonts w:ascii="Times New Roman" w:eastAsia="Times New Roman" w:hAnsi="Times New Roman"/>
          <w:sz w:val="24"/>
          <w:szCs w:val="24"/>
          <w:lang w:eastAsia="uk-UA"/>
        </w:rPr>
        <w:t xml:space="preserve"> Н.Н. направляла співробітниці ТОВ «Спорт Технологія» </w:t>
      </w:r>
      <w:proofErr w:type="spellStart"/>
      <w:r w:rsidR="00955390" w:rsidRPr="00955390">
        <w:rPr>
          <w:rFonts w:ascii="Times New Roman" w:eastAsia="Times New Roman" w:hAnsi="Times New Roman"/>
          <w:sz w:val="24"/>
          <w:szCs w:val="24"/>
          <w:lang w:eastAsia="uk-UA"/>
        </w:rPr>
        <w:t>Бахановій</w:t>
      </w:r>
      <w:proofErr w:type="spellEnd"/>
      <w:r w:rsidR="00955390" w:rsidRPr="00955390">
        <w:rPr>
          <w:rFonts w:ascii="Times New Roman" w:eastAsia="Times New Roman" w:hAnsi="Times New Roman"/>
          <w:sz w:val="24"/>
          <w:szCs w:val="24"/>
          <w:lang w:eastAsia="uk-UA"/>
        </w:rPr>
        <w:t> В.В. розрахунок станом на 21.08.2017 собівартості будівництва Спортивного майданчика для міні-футболу розміром 42х22м, що становив 1 032 622 грн., в тому числі вартість штучного покриття «</w:t>
      </w:r>
      <w:proofErr w:type="spellStart"/>
      <w:r w:rsidR="00955390" w:rsidRPr="00955390">
        <w:rPr>
          <w:rFonts w:ascii="Times New Roman" w:eastAsia="Times New Roman" w:hAnsi="Times New Roman"/>
          <w:sz w:val="24"/>
          <w:szCs w:val="24"/>
          <w:lang w:eastAsia="uk-UA"/>
        </w:rPr>
        <w:t>Polytan</w:t>
      </w:r>
      <w:proofErr w:type="spellEnd"/>
      <w:r w:rsidR="00955390" w:rsidRPr="00955390">
        <w:rPr>
          <w:rFonts w:ascii="Times New Roman" w:eastAsia="Times New Roman" w:hAnsi="Times New Roman"/>
          <w:sz w:val="24"/>
          <w:szCs w:val="24"/>
          <w:lang w:eastAsia="uk-UA"/>
        </w:rPr>
        <w:t xml:space="preserve"> </w:t>
      </w:r>
      <w:proofErr w:type="spellStart"/>
      <w:r w:rsidR="00955390" w:rsidRPr="00955390">
        <w:rPr>
          <w:rFonts w:ascii="Times New Roman" w:eastAsia="Times New Roman" w:hAnsi="Times New Roman"/>
          <w:sz w:val="24"/>
          <w:szCs w:val="24"/>
          <w:lang w:eastAsia="uk-UA"/>
        </w:rPr>
        <w:t>LigaGrass</w:t>
      </w:r>
      <w:proofErr w:type="spellEnd"/>
      <w:r w:rsidR="00955390" w:rsidRPr="00955390">
        <w:rPr>
          <w:rFonts w:ascii="Times New Roman" w:eastAsia="Times New Roman" w:hAnsi="Times New Roman"/>
          <w:sz w:val="24"/>
          <w:szCs w:val="24"/>
          <w:lang w:eastAsia="uk-UA"/>
        </w:rPr>
        <w:t xml:space="preserve"> </w:t>
      </w:r>
      <w:proofErr w:type="spellStart"/>
      <w:r w:rsidR="00955390" w:rsidRPr="00955390">
        <w:rPr>
          <w:rFonts w:ascii="Times New Roman" w:eastAsia="Times New Roman" w:hAnsi="Times New Roman"/>
          <w:sz w:val="24"/>
          <w:szCs w:val="24"/>
          <w:lang w:eastAsia="uk-UA"/>
        </w:rPr>
        <w:t>Pro</w:t>
      </w:r>
      <w:proofErr w:type="spellEnd"/>
      <w:r w:rsidR="00955390" w:rsidRPr="00955390">
        <w:rPr>
          <w:rFonts w:ascii="Times New Roman" w:eastAsia="Times New Roman" w:hAnsi="Times New Roman"/>
          <w:sz w:val="24"/>
          <w:szCs w:val="24"/>
          <w:lang w:eastAsia="uk-UA"/>
        </w:rPr>
        <w:t xml:space="preserve"> CP 238 11/8» - 280,49 грн. за 1 </w:t>
      </w:r>
      <w:proofErr w:type="spellStart"/>
      <w:r w:rsidR="00955390" w:rsidRPr="00955390">
        <w:rPr>
          <w:rFonts w:ascii="Times New Roman" w:eastAsia="Times New Roman" w:hAnsi="Times New Roman"/>
          <w:sz w:val="24"/>
          <w:szCs w:val="24"/>
          <w:lang w:eastAsia="uk-UA"/>
        </w:rPr>
        <w:t>м.кв</w:t>
      </w:r>
      <w:proofErr w:type="spellEnd"/>
      <w:r w:rsidR="00955390" w:rsidRPr="00955390">
        <w:rPr>
          <w:rFonts w:ascii="Times New Roman" w:eastAsia="Times New Roman" w:hAnsi="Times New Roman"/>
          <w:sz w:val="24"/>
          <w:szCs w:val="24"/>
          <w:lang w:eastAsia="uk-UA"/>
        </w:rPr>
        <w:t>. без ПДВ.</w:t>
      </w:r>
    </w:p>
    <w:p w14:paraId="373B9685" w14:textId="77777777" w:rsidR="00955390" w:rsidRPr="00955390" w:rsidRDefault="00955390" w:rsidP="00955390">
      <w:pPr>
        <w:pStyle w:val="a7"/>
        <w:spacing w:after="0" w:line="240" w:lineRule="auto"/>
        <w:ind w:left="0" w:firstLine="564"/>
        <w:jc w:val="both"/>
        <w:rPr>
          <w:rFonts w:ascii="Times New Roman" w:eastAsia="Times New Roman" w:hAnsi="Times New Roman"/>
          <w:sz w:val="24"/>
          <w:szCs w:val="24"/>
          <w:lang w:eastAsia="uk-UA"/>
        </w:rPr>
      </w:pPr>
      <w:r w:rsidRPr="00955390">
        <w:rPr>
          <w:rFonts w:ascii="Times New Roman" w:eastAsia="Times New Roman" w:hAnsi="Times New Roman"/>
          <w:sz w:val="24"/>
          <w:szCs w:val="24"/>
          <w:lang w:eastAsia="uk-UA"/>
        </w:rPr>
        <w:t xml:space="preserve">З наведеного слідує, що у разі підтвердження автентичності листування </w:t>
      </w:r>
      <w:proofErr w:type="spellStart"/>
      <w:r w:rsidRPr="00955390">
        <w:rPr>
          <w:rFonts w:ascii="Times New Roman" w:eastAsia="Times New Roman" w:hAnsi="Times New Roman"/>
          <w:sz w:val="24"/>
          <w:szCs w:val="24"/>
          <w:lang w:eastAsia="uk-UA"/>
        </w:rPr>
        <w:t>Лавровською</w:t>
      </w:r>
      <w:proofErr w:type="spellEnd"/>
      <w:r w:rsidRPr="00955390">
        <w:rPr>
          <w:rFonts w:ascii="Times New Roman" w:eastAsia="Times New Roman" w:hAnsi="Times New Roman"/>
          <w:sz w:val="24"/>
          <w:szCs w:val="24"/>
          <w:lang w:eastAsia="uk-UA"/>
        </w:rPr>
        <w:t xml:space="preserve"> Н.Н. було умисно завищено в кошторисі проекту для повторного використання вартість робіт та матеріалів на 466 194 грн., в тому числі штучного покриття на 166,84 грн. на 1 </w:t>
      </w:r>
      <w:proofErr w:type="spellStart"/>
      <w:r w:rsidRPr="00955390">
        <w:rPr>
          <w:rFonts w:ascii="Times New Roman" w:eastAsia="Times New Roman" w:hAnsi="Times New Roman"/>
          <w:sz w:val="24"/>
          <w:szCs w:val="24"/>
          <w:lang w:eastAsia="uk-UA"/>
        </w:rPr>
        <w:t>м.кв</w:t>
      </w:r>
      <w:proofErr w:type="spellEnd"/>
      <w:r w:rsidRPr="00955390">
        <w:rPr>
          <w:rFonts w:ascii="Times New Roman" w:eastAsia="Times New Roman" w:hAnsi="Times New Roman"/>
          <w:sz w:val="24"/>
          <w:szCs w:val="24"/>
          <w:lang w:eastAsia="uk-UA"/>
        </w:rPr>
        <w:t>. без ПДВ.</w:t>
      </w:r>
    </w:p>
    <w:p w14:paraId="040A4496" w14:textId="77777777" w:rsidR="00955390" w:rsidRPr="00955390" w:rsidRDefault="00955390" w:rsidP="00955390">
      <w:pPr>
        <w:pStyle w:val="a7"/>
        <w:spacing w:after="0" w:line="240" w:lineRule="auto"/>
        <w:ind w:left="0" w:firstLine="564"/>
        <w:jc w:val="both"/>
        <w:rPr>
          <w:rFonts w:ascii="Times New Roman" w:eastAsia="Times New Roman" w:hAnsi="Times New Roman"/>
          <w:sz w:val="24"/>
          <w:szCs w:val="24"/>
          <w:lang w:eastAsia="uk-UA"/>
        </w:rPr>
      </w:pPr>
      <w:r w:rsidRPr="00955390">
        <w:rPr>
          <w:rFonts w:ascii="Times New Roman" w:eastAsia="Times New Roman" w:hAnsi="Times New Roman"/>
          <w:sz w:val="24"/>
          <w:szCs w:val="24"/>
          <w:lang w:eastAsia="uk-UA"/>
        </w:rPr>
        <w:t xml:space="preserve">4) Комерційні структури ФФУ в період впровадження та реалізації бюджетної програми «Будівництво футбольних полів зі штучним покриттям в регіонах України» закуповували сертифіковане штучне покриття виробництва німецької компанії </w:t>
      </w:r>
      <w:proofErr w:type="spellStart"/>
      <w:r w:rsidRPr="00955390">
        <w:rPr>
          <w:rFonts w:ascii="Times New Roman" w:eastAsia="Times New Roman" w:hAnsi="Times New Roman"/>
          <w:sz w:val="24"/>
          <w:szCs w:val="24"/>
          <w:lang w:eastAsia="uk-UA"/>
        </w:rPr>
        <w:t>Polytan</w:t>
      </w:r>
      <w:proofErr w:type="spellEnd"/>
      <w:r w:rsidRPr="00955390">
        <w:rPr>
          <w:rFonts w:ascii="Times New Roman" w:eastAsia="Times New Roman" w:hAnsi="Times New Roman"/>
          <w:sz w:val="24"/>
          <w:szCs w:val="24"/>
          <w:lang w:eastAsia="uk-UA"/>
        </w:rPr>
        <w:t xml:space="preserve"> </w:t>
      </w:r>
      <w:proofErr w:type="spellStart"/>
      <w:r w:rsidRPr="00955390">
        <w:rPr>
          <w:rFonts w:ascii="Times New Roman" w:eastAsia="Times New Roman" w:hAnsi="Times New Roman"/>
          <w:sz w:val="24"/>
          <w:szCs w:val="24"/>
          <w:lang w:eastAsia="uk-UA"/>
        </w:rPr>
        <w:t>GmbH</w:t>
      </w:r>
      <w:proofErr w:type="spellEnd"/>
      <w:r w:rsidRPr="00955390">
        <w:rPr>
          <w:rFonts w:ascii="Times New Roman" w:eastAsia="Times New Roman" w:hAnsi="Times New Roman"/>
          <w:sz w:val="24"/>
          <w:szCs w:val="24"/>
          <w:lang w:eastAsia="uk-UA"/>
        </w:rPr>
        <w:t xml:space="preserve"> за цінами 8,36-8,57 євро (242-247 грн.) за </w:t>
      </w:r>
      <w:proofErr w:type="spellStart"/>
      <w:r w:rsidRPr="00955390">
        <w:rPr>
          <w:rFonts w:ascii="Times New Roman" w:eastAsia="Times New Roman" w:hAnsi="Times New Roman"/>
          <w:sz w:val="24"/>
          <w:szCs w:val="24"/>
          <w:lang w:eastAsia="uk-UA"/>
        </w:rPr>
        <w:t>кв.м</w:t>
      </w:r>
      <w:proofErr w:type="spellEnd"/>
      <w:r w:rsidRPr="00955390">
        <w:rPr>
          <w:rFonts w:ascii="Times New Roman" w:eastAsia="Times New Roman" w:hAnsi="Times New Roman"/>
          <w:sz w:val="24"/>
          <w:szCs w:val="24"/>
          <w:lang w:eastAsia="uk-UA"/>
        </w:rPr>
        <w:t xml:space="preserve">., в той час, як вартість несертифікованого штучного покриття виробництва ТОВ «ФФУ Продакшн», яке, використовувалося при будівництві 66 футбольних полів у м. Києві та поставлялося іншим виконавцям робіт за Бюджетною програмою, згідно актів приймання виконаних будівельних робіт становила понад 450 грн. (15,52 євро) за </w:t>
      </w:r>
      <w:proofErr w:type="spellStart"/>
      <w:r w:rsidRPr="00955390">
        <w:rPr>
          <w:rFonts w:ascii="Times New Roman" w:eastAsia="Times New Roman" w:hAnsi="Times New Roman"/>
          <w:sz w:val="24"/>
          <w:szCs w:val="24"/>
          <w:lang w:eastAsia="uk-UA"/>
        </w:rPr>
        <w:t>кв.м</w:t>
      </w:r>
      <w:proofErr w:type="spellEnd"/>
      <w:r w:rsidRPr="00955390">
        <w:rPr>
          <w:rFonts w:ascii="Times New Roman" w:eastAsia="Times New Roman" w:hAnsi="Times New Roman"/>
          <w:sz w:val="24"/>
          <w:szCs w:val="24"/>
          <w:lang w:eastAsia="uk-UA"/>
        </w:rPr>
        <w:t>. без ПДВ.</w:t>
      </w:r>
    </w:p>
    <w:p w14:paraId="18F5E0EC" w14:textId="77777777" w:rsidR="00955390" w:rsidRPr="00955390" w:rsidRDefault="00955390" w:rsidP="00955390">
      <w:pPr>
        <w:pStyle w:val="a7"/>
        <w:spacing w:after="0" w:line="240" w:lineRule="auto"/>
        <w:ind w:left="0" w:firstLine="564"/>
        <w:jc w:val="both"/>
        <w:rPr>
          <w:rFonts w:ascii="Times New Roman" w:eastAsia="Times New Roman" w:hAnsi="Times New Roman"/>
          <w:sz w:val="24"/>
          <w:szCs w:val="24"/>
          <w:lang w:eastAsia="uk-UA"/>
        </w:rPr>
      </w:pPr>
      <w:r w:rsidRPr="00955390">
        <w:rPr>
          <w:rFonts w:ascii="Times New Roman" w:eastAsia="Times New Roman" w:hAnsi="Times New Roman"/>
          <w:sz w:val="24"/>
          <w:szCs w:val="24"/>
          <w:lang w:eastAsia="uk-UA"/>
        </w:rPr>
        <w:t xml:space="preserve">5) В листуванні директора ТОВ «ФФУ Продакшн» Бондаренка А.В. та віце-президента ФФУ </w:t>
      </w:r>
      <w:proofErr w:type="spellStart"/>
      <w:r w:rsidRPr="00955390">
        <w:rPr>
          <w:rFonts w:ascii="Times New Roman" w:eastAsia="Times New Roman" w:hAnsi="Times New Roman"/>
          <w:sz w:val="24"/>
          <w:szCs w:val="24"/>
          <w:lang w:eastAsia="uk-UA"/>
        </w:rPr>
        <w:t>Герули</w:t>
      </w:r>
      <w:proofErr w:type="spellEnd"/>
      <w:r w:rsidRPr="00955390">
        <w:rPr>
          <w:rFonts w:ascii="Times New Roman" w:eastAsia="Times New Roman" w:hAnsi="Times New Roman"/>
          <w:sz w:val="24"/>
          <w:szCs w:val="24"/>
          <w:lang w:eastAsia="uk-UA"/>
        </w:rPr>
        <w:t xml:space="preserve"> Т.І. міститься презентація «Резюме проекту. Проблеми і перспективи», в якій наведено детальну інформацію про планування та реалізацію дій, спрямованих на впровадження бюджетної програми «Будівництво футбольних полів зі штучним покриттям в регіонах України» та освоєння максимального обсягу бюджетних коштів підконтрольними керівництву ФФУ юридичними особами, в тому числі щодо:</w:t>
      </w:r>
    </w:p>
    <w:p w14:paraId="2BC27A94" w14:textId="77777777" w:rsidR="00955390" w:rsidRPr="00955390" w:rsidRDefault="00955390" w:rsidP="00955390">
      <w:pPr>
        <w:pStyle w:val="a7"/>
        <w:numPr>
          <w:ilvl w:val="0"/>
          <w:numId w:val="9"/>
        </w:numPr>
        <w:spacing w:after="0" w:line="240" w:lineRule="auto"/>
        <w:ind w:left="993" w:hanging="284"/>
        <w:jc w:val="both"/>
        <w:rPr>
          <w:rFonts w:ascii="Times New Roman" w:eastAsia="Times New Roman" w:hAnsi="Times New Roman"/>
          <w:sz w:val="24"/>
          <w:szCs w:val="24"/>
          <w:lang w:eastAsia="uk-UA"/>
        </w:rPr>
      </w:pPr>
      <w:r w:rsidRPr="00955390">
        <w:rPr>
          <w:rFonts w:ascii="Times New Roman" w:eastAsia="Times New Roman" w:hAnsi="Times New Roman"/>
          <w:sz w:val="24"/>
          <w:szCs w:val="24"/>
          <w:lang w:eastAsia="uk-UA"/>
        </w:rPr>
        <w:t>створення та корпоративної структури ТОВ «ФФУ Продакшн» та ТОВ «Спорт технологія»;</w:t>
      </w:r>
    </w:p>
    <w:p w14:paraId="5EE5461F" w14:textId="77777777" w:rsidR="00955390" w:rsidRPr="00955390" w:rsidRDefault="00955390" w:rsidP="00955390">
      <w:pPr>
        <w:pStyle w:val="a7"/>
        <w:numPr>
          <w:ilvl w:val="0"/>
          <w:numId w:val="9"/>
        </w:numPr>
        <w:spacing w:after="0" w:line="240" w:lineRule="auto"/>
        <w:ind w:left="993" w:hanging="284"/>
        <w:jc w:val="both"/>
        <w:rPr>
          <w:rFonts w:ascii="Times New Roman" w:eastAsia="Times New Roman" w:hAnsi="Times New Roman"/>
          <w:sz w:val="24"/>
          <w:szCs w:val="24"/>
          <w:lang w:eastAsia="uk-UA"/>
        </w:rPr>
      </w:pPr>
      <w:r w:rsidRPr="00955390">
        <w:rPr>
          <w:rFonts w:ascii="Times New Roman" w:eastAsia="Times New Roman" w:hAnsi="Times New Roman"/>
          <w:sz w:val="24"/>
          <w:szCs w:val="24"/>
          <w:lang w:eastAsia="uk-UA"/>
        </w:rPr>
        <w:t xml:space="preserve">створення виробничих </w:t>
      </w:r>
      <w:proofErr w:type="spellStart"/>
      <w:r w:rsidRPr="00955390">
        <w:rPr>
          <w:rFonts w:ascii="Times New Roman" w:eastAsia="Times New Roman" w:hAnsi="Times New Roman"/>
          <w:sz w:val="24"/>
          <w:szCs w:val="24"/>
          <w:lang w:eastAsia="uk-UA"/>
        </w:rPr>
        <w:t>потужностей</w:t>
      </w:r>
      <w:proofErr w:type="spellEnd"/>
      <w:r w:rsidRPr="00955390">
        <w:rPr>
          <w:rFonts w:ascii="Times New Roman" w:eastAsia="Times New Roman" w:hAnsi="Times New Roman"/>
          <w:sz w:val="24"/>
          <w:szCs w:val="24"/>
          <w:lang w:eastAsia="uk-UA"/>
        </w:rPr>
        <w:t xml:space="preserve"> для виробництва штучного покриття;</w:t>
      </w:r>
    </w:p>
    <w:p w14:paraId="1CC0029C" w14:textId="77777777" w:rsidR="00955390" w:rsidRPr="00955390" w:rsidRDefault="00955390" w:rsidP="00955390">
      <w:pPr>
        <w:pStyle w:val="a7"/>
        <w:numPr>
          <w:ilvl w:val="0"/>
          <w:numId w:val="9"/>
        </w:numPr>
        <w:spacing w:after="0" w:line="240" w:lineRule="auto"/>
        <w:ind w:left="993" w:hanging="284"/>
        <w:jc w:val="both"/>
        <w:rPr>
          <w:rFonts w:ascii="Times New Roman" w:eastAsia="Times New Roman" w:hAnsi="Times New Roman"/>
          <w:sz w:val="24"/>
          <w:szCs w:val="24"/>
          <w:lang w:eastAsia="uk-UA"/>
        </w:rPr>
      </w:pPr>
      <w:r w:rsidRPr="00955390">
        <w:rPr>
          <w:rFonts w:ascii="Times New Roman" w:eastAsia="Times New Roman" w:hAnsi="Times New Roman"/>
          <w:sz w:val="24"/>
          <w:szCs w:val="24"/>
          <w:lang w:eastAsia="uk-UA"/>
        </w:rPr>
        <w:t>створення схеми збуту продукції та руху грошових коштів;</w:t>
      </w:r>
    </w:p>
    <w:p w14:paraId="0D30CB01" w14:textId="77777777" w:rsidR="00955390" w:rsidRPr="00955390" w:rsidRDefault="00955390" w:rsidP="00955390">
      <w:pPr>
        <w:pStyle w:val="a7"/>
        <w:numPr>
          <w:ilvl w:val="0"/>
          <w:numId w:val="9"/>
        </w:numPr>
        <w:spacing w:after="0" w:line="240" w:lineRule="auto"/>
        <w:ind w:left="993" w:hanging="284"/>
        <w:jc w:val="both"/>
        <w:rPr>
          <w:rFonts w:ascii="Times New Roman" w:eastAsia="Times New Roman" w:hAnsi="Times New Roman"/>
          <w:sz w:val="24"/>
          <w:szCs w:val="24"/>
          <w:lang w:eastAsia="uk-UA"/>
        </w:rPr>
      </w:pPr>
      <w:r w:rsidRPr="00955390">
        <w:rPr>
          <w:rFonts w:ascii="Times New Roman" w:eastAsia="Times New Roman" w:hAnsi="Times New Roman"/>
          <w:sz w:val="24"/>
          <w:szCs w:val="24"/>
          <w:lang w:eastAsia="uk-UA"/>
        </w:rPr>
        <w:t>розрахунку маржі від збуту готової продукції;</w:t>
      </w:r>
    </w:p>
    <w:p w14:paraId="23E89EE9" w14:textId="77777777" w:rsidR="00955390" w:rsidRPr="00955390" w:rsidRDefault="00955390" w:rsidP="00955390">
      <w:pPr>
        <w:pStyle w:val="a7"/>
        <w:numPr>
          <w:ilvl w:val="0"/>
          <w:numId w:val="9"/>
        </w:numPr>
        <w:spacing w:after="0" w:line="240" w:lineRule="auto"/>
        <w:ind w:left="993" w:hanging="284"/>
        <w:jc w:val="both"/>
        <w:rPr>
          <w:rFonts w:ascii="Times New Roman" w:eastAsia="Times New Roman" w:hAnsi="Times New Roman"/>
          <w:sz w:val="24"/>
          <w:szCs w:val="24"/>
          <w:lang w:eastAsia="uk-UA"/>
        </w:rPr>
      </w:pPr>
      <w:r w:rsidRPr="00955390">
        <w:rPr>
          <w:rFonts w:ascii="Times New Roman" w:eastAsia="Times New Roman" w:hAnsi="Times New Roman"/>
          <w:sz w:val="24"/>
          <w:szCs w:val="24"/>
          <w:lang w:eastAsia="uk-UA"/>
        </w:rPr>
        <w:t>забезпечення збуту продукції за рахунок бюджетних коштів;</w:t>
      </w:r>
    </w:p>
    <w:p w14:paraId="2E25174E" w14:textId="77777777" w:rsidR="00955390" w:rsidRPr="00955390" w:rsidRDefault="00955390" w:rsidP="00955390">
      <w:pPr>
        <w:pStyle w:val="a7"/>
        <w:numPr>
          <w:ilvl w:val="0"/>
          <w:numId w:val="9"/>
        </w:numPr>
        <w:spacing w:after="0" w:line="240" w:lineRule="auto"/>
        <w:ind w:left="993" w:hanging="284"/>
        <w:jc w:val="both"/>
        <w:rPr>
          <w:rFonts w:ascii="Times New Roman" w:eastAsia="Times New Roman" w:hAnsi="Times New Roman"/>
          <w:sz w:val="24"/>
          <w:szCs w:val="24"/>
          <w:lang w:eastAsia="uk-UA"/>
        </w:rPr>
      </w:pPr>
      <w:r w:rsidRPr="00955390">
        <w:rPr>
          <w:rFonts w:ascii="Times New Roman" w:eastAsia="Times New Roman" w:hAnsi="Times New Roman"/>
          <w:sz w:val="24"/>
          <w:szCs w:val="24"/>
          <w:lang w:eastAsia="uk-UA"/>
        </w:rPr>
        <w:t>усунення конкуренції при постачанні готової продукції за бюджетні кошти.</w:t>
      </w:r>
    </w:p>
    <w:p w14:paraId="5FFBC9D3" w14:textId="77777777" w:rsidR="00955390" w:rsidRPr="00955390" w:rsidRDefault="00955390" w:rsidP="00955390">
      <w:pPr>
        <w:pStyle w:val="a7"/>
        <w:spacing w:after="0" w:line="240" w:lineRule="auto"/>
        <w:ind w:left="0" w:firstLine="564"/>
        <w:jc w:val="both"/>
        <w:rPr>
          <w:rFonts w:ascii="Times New Roman" w:eastAsia="Times New Roman" w:hAnsi="Times New Roman"/>
          <w:sz w:val="24"/>
          <w:szCs w:val="24"/>
          <w:lang w:eastAsia="uk-UA"/>
        </w:rPr>
      </w:pPr>
      <w:r w:rsidRPr="00955390">
        <w:rPr>
          <w:rFonts w:ascii="Times New Roman" w:eastAsia="Times New Roman" w:hAnsi="Times New Roman"/>
          <w:sz w:val="24"/>
          <w:szCs w:val="24"/>
          <w:lang w:eastAsia="uk-UA"/>
        </w:rPr>
        <w:t>В презентації, зокрема, зазначається, що метою проекту серед іншого є отримання прибутку, а джерелами фінансування проекту визначені «Бюджетна програма будівництва футбольних полів у регіонах України (</w:t>
      </w:r>
      <w:proofErr w:type="spellStart"/>
      <w:r w:rsidRPr="00955390">
        <w:rPr>
          <w:rFonts w:ascii="Times New Roman" w:eastAsia="Times New Roman" w:hAnsi="Times New Roman"/>
          <w:sz w:val="24"/>
          <w:szCs w:val="24"/>
          <w:lang w:eastAsia="uk-UA"/>
        </w:rPr>
        <w:t>Мінрегіон</w:t>
      </w:r>
      <w:proofErr w:type="spellEnd"/>
      <w:r w:rsidRPr="00955390">
        <w:rPr>
          <w:rFonts w:ascii="Times New Roman" w:eastAsia="Times New Roman" w:hAnsi="Times New Roman"/>
          <w:sz w:val="24"/>
          <w:szCs w:val="24"/>
          <w:lang w:eastAsia="uk-UA"/>
        </w:rPr>
        <w:t>)» та «місцеві бюджети».</w:t>
      </w:r>
    </w:p>
    <w:p w14:paraId="597A9039" w14:textId="77777777" w:rsidR="00955390" w:rsidRPr="00955390" w:rsidRDefault="00955390" w:rsidP="00955390">
      <w:pPr>
        <w:pStyle w:val="a7"/>
        <w:spacing w:after="0" w:line="240" w:lineRule="auto"/>
        <w:ind w:left="0" w:firstLine="564"/>
        <w:jc w:val="both"/>
        <w:rPr>
          <w:rFonts w:ascii="Times New Roman" w:eastAsia="Times New Roman" w:hAnsi="Times New Roman"/>
          <w:sz w:val="24"/>
          <w:szCs w:val="24"/>
          <w:lang w:eastAsia="uk-UA"/>
        </w:rPr>
      </w:pPr>
      <w:r w:rsidRPr="00955390">
        <w:rPr>
          <w:rFonts w:ascii="Times New Roman" w:eastAsia="Times New Roman" w:hAnsi="Times New Roman"/>
          <w:sz w:val="24"/>
          <w:szCs w:val="24"/>
          <w:lang w:eastAsia="uk-UA"/>
        </w:rPr>
        <w:t>Також, в розділі «Збут» зазначається, що з метою забезпечення збуту продукції здійснено:</w:t>
      </w:r>
    </w:p>
    <w:p w14:paraId="4DFBBC1D" w14:textId="77777777" w:rsidR="00955390" w:rsidRPr="00955390" w:rsidRDefault="00955390" w:rsidP="00955390">
      <w:pPr>
        <w:pStyle w:val="a7"/>
        <w:numPr>
          <w:ilvl w:val="0"/>
          <w:numId w:val="10"/>
        </w:numPr>
        <w:spacing w:after="0" w:line="240" w:lineRule="auto"/>
        <w:ind w:left="993" w:hanging="284"/>
        <w:jc w:val="both"/>
        <w:rPr>
          <w:rFonts w:ascii="Times New Roman" w:eastAsia="Times New Roman" w:hAnsi="Times New Roman"/>
          <w:sz w:val="24"/>
          <w:szCs w:val="24"/>
          <w:lang w:eastAsia="uk-UA"/>
        </w:rPr>
      </w:pPr>
      <w:r w:rsidRPr="00955390">
        <w:rPr>
          <w:rFonts w:ascii="Times New Roman" w:eastAsia="Times New Roman" w:hAnsi="Times New Roman"/>
          <w:sz w:val="24"/>
          <w:szCs w:val="24"/>
          <w:lang w:eastAsia="uk-UA"/>
        </w:rPr>
        <w:lastRenderedPageBreak/>
        <w:t xml:space="preserve">створення «мережі кураторів» в регіонах </w:t>
      </w:r>
    </w:p>
    <w:p w14:paraId="4D6C8378" w14:textId="77777777" w:rsidR="00955390" w:rsidRPr="00955390" w:rsidRDefault="00955390" w:rsidP="00955390">
      <w:pPr>
        <w:pStyle w:val="a7"/>
        <w:numPr>
          <w:ilvl w:val="0"/>
          <w:numId w:val="10"/>
        </w:numPr>
        <w:spacing w:after="0" w:line="240" w:lineRule="auto"/>
        <w:ind w:left="993" w:hanging="284"/>
        <w:jc w:val="both"/>
        <w:rPr>
          <w:rFonts w:ascii="Times New Roman" w:eastAsia="Times New Roman" w:hAnsi="Times New Roman"/>
          <w:sz w:val="24"/>
          <w:szCs w:val="24"/>
          <w:lang w:eastAsia="uk-UA"/>
        </w:rPr>
      </w:pPr>
      <w:r w:rsidRPr="00955390">
        <w:rPr>
          <w:rFonts w:ascii="Times New Roman" w:eastAsia="Times New Roman" w:hAnsi="Times New Roman"/>
          <w:sz w:val="24"/>
          <w:szCs w:val="24"/>
          <w:lang w:eastAsia="uk-UA"/>
        </w:rPr>
        <w:t xml:space="preserve">розробку «типового проекту» </w:t>
      </w:r>
    </w:p>
    <w:p w14:paraId="56FC71C0" w14:textId="77777777" w:rsidR="00955390" w:rsidRPr="00955390" w:rsidRDefault="00955390" w:rsidP="00955390">
      <w:pPr>
        <w:pStyle w:val="a7"/>
        <w:numPr>
          <w:ilvl w:val="0"/>
          <w:numId w:val="10"/>
        </w:numPr>
        <w:spacing w:after="0" w:line="240" w:lineRule="auto"/>
        <w:ind w:left="993" w:hanging="284"/>
        <w:jc w:val="both"/>
        <w:rPr>
          <w:rFonts w:ascii="Times New Roman" w:eastAsia="Times New Roman" w:hAnsi="Times New Roman"/>
          <w:sz w:val="24"/>
          <w:szCs w:val="24"/>
          <w:lang w:eastAsia="uk-UA"/>
        </w:rPr>
      </w:pPr>
      <w:r w:rsidRPr="00955390">
        <w:rPr>
          <w:rFonts w:ascii="Times New Roman" w:eastAsia="Times New Roman" w:hAnsi="Times New Roman"/>
          <w:sz w:val="24"/>
          <w:szCs w:val="24"/>
          <w:lang w:eastAsia="uk-UA"/>
        </w:rPr>
        <w:t>забезпечення прийняття «Постанови КМУ про 100% аванс на один рік»</w:t>
      </w:r>
    </w:p>
    <w:p w14:paraId="2DA4C6D1" w14:textId="77777777" w:rsidR="00955390" w:rsidRPr="00955390" w:rsidRDefault="00955390" w:rsidP="00955390">
      <w:pPr>
        <w:pStyle w:val="a7"/>
        <w:spacing w:after="0" w:line="240" w:lineRule="auto"/>
        <w:ind w:left="0" w:firstLine="564"/>
        <w:jc w:val="both"/>
        <w:rPr>
          <w:rFonts w:ascii="Times New Roman" w:eastAsia="Times New Roman" w:hAnsi="Times New Roman"/>
          <w:sz w:val="24"/>
          <w:szCs w:val="24"/>
          <w:lang w:eastAsia="uk-UA"/>
        </w:rPr>
      </w:pPr>
      <w:r w:rsidRPr="00955390">
        <w:rPr>
          <w:rFonts w:ascii="Times New Roman" w:eastAsia="Times New Roman" w:hAnsi="Times New Roman"/>
          <w:sz w:val="24"/>
          <w:szCs w:val="24"/>
          <w:lang w:eastAsia="uk-UA"/>
        </w:rPr>
        <w:t>Включена до презентації таблиця «Державна програма перший етап» містить інформацію про очікувану вигоду підконтрольних керівництву ФФУ юридичних осіб ТОВ «ФФУ Продакшн» та ТОВ «Спорт технологія» від участі у Бюджетній програмі за грудень 2017 – квітень 2018 в розмірі 54 702 065 грн.</w:t>
      </w:r>
    </w:p>
    <w:p w14:paraId="256C0144" w14:textId="77777777" w:rsidR="00955390" w:rsidRPr="00955390" w:rsidRDefault="00955390" w:rsidP="00955390">
      <w:pPr>
        <w:pStyle w:val="a7"/>
        <w:spacing w:after="0" w:line="240" w:lineRule="auto"/>
        <w:ind w:left="0" w:firstLine="564"/>
        <w:jc w:val="both"/>
        <w:rPr>
          <w:rFonts w:ascii="Times New Roman" w:eastAsia="Times New Roman" w:hAnsi="Times New Roman"/>
          <w:sz w:val="24"/>
          <w:szCs w:val="24"/>
          <w:lang w:eastAsia="uk-UA"/>
        </w:rPr>
      </w:pPr>
      <w:r w:rsidRPr="00955390">
        <w:rPr>
          <w:rFonts w:ascii="Times New Roman" w:eastAsia="Times New Roman" w:hAnsi="Times New Roman"/>
          <w:sz w:val="24"/>
          <w:szCs w:val="24"/>
          <w:lang w:eastAsia="uk-UA"/>
        </w:rPr>
        <w:t xml:space="preserve">Вказана таблиця «Державна програма перший етап» також пересилалася Бондаренком А.В. фінансовому директору ФФУ Сагайдак Є.С., віце-президенту ФФУ </w:t>
      </w:r>
      <w:proofErr w:type="spellStart"/>
      <w:r w:rsidRPr="00955390">
        <w:rPr>
          <w:rFonts w:ascii="Times New Roman" w:eastAsia="Times New Roman" w:hAnsi="Times New Roman"/>
          <w:sz w:val="24"/>
          <w:szCs w:val="24"/>
          <w:lang w:eastAsia="uk-UA"/>
        </w:rPr>
        <w:t>Герулі</w:t>
      </w:r>
      <w:proofErr w:type="spellEnd"/>
      <w:r w:rsidRPr="00955390">
        <w:rPr>
          <w:rFonts w:ascii="Times New Roman" w:eastAsia="Times New Roman" w:hAnsi="Times New Roman"/>
          <w:sz w:val="24"/>
          <w:szCs w:val="24"/>
          <w:lang w:eastAsia="uk-UA"/>
        </w:rPr>
        <w:t xml:space="preserve"> Т.І. та генеральному секретарю ФФУ </w:t>
      </w:r>
      <w:proofErr w:type="spellStart"/>
      <w:r w:rsidRPr="00955390">
        <w:rPr>
          <w:rFonts w:ascii="Times New Roman" w:eastAsia="Times New Roman" w:hAnsi="Times New Roman"/>
          <w:sz w:val="24"/>
          <w:szCs w:val="24"/>
          <w:lang w:eastAsia="uk-UA"/>
        </w:rPr>
        <w:t>Запісоцькому</w:t>
      </w:r>
      <w:proofErr w:type="spellEnd"/>
      <w:r w:rsidRPr="00955390">
        <w:rPr>
          <w:rFonts w:ascii="Times New Roman" w:eastAsia="Times New Roman" w:hAnsi="Times New Roman"/>
          <w:sz w:val="24"/>
          <w:szCs w:val="24"/>
          <w:lang w:eastAsia="uk-UA"/>
        </w:rPr>
        <w:t xml:space="preserve"> Ю.Г.</w:t>
      </w:r>
    </w:p>
    <w:p w14:paraId="3B79502A" w14:textId="77777777" w:rsidR="00955390" w:rsidRPr="00955390" w:rsidRDefault="00955390" w:rsidP="00955390">
      <w:pPr>
        <w:pStyle w:val="a7"/>
        <w:spacing w:after="0" w:line="240" w:lineRule="auto"/>
        <w:ind w:left="0" w:firstLine="564"/>
        <w:jc w:val="both"/>
        <w:rPr>
          <w:rFonts w:ascii="Times New Roman" w:eastAsia="Times New Roman" w:hAnsi="Times New Roman"/>
          <w:sz w:val="24"/>
          <w:szCs w:val="24"/>
          <w:lang w:eastAsia="uk-UA"/>
        </w:rPr>
      </w:pPr>
      <w:r w:rsidRPr="00955390">
        <w:rPr>
          <w:rFonts w:ascii="Times New Roman" w:eastAsia="Times New Roman" w:hAnsi="Times New Roman"/>
          <w:sz w:val="24"/>
          <w:szCs w:val="24"/>
          <w:lang w:eastAsia="uk-UA"/>
        </w:rPr>
        <w:t xml:space="preserve">6) В електронному листуванні співробітниці ТОВ «Спорт технологія» </w:t>
      </w:r>
      <w:proofErr w:type="spellStart"/>
      <w:r w:rsidRPr="00955390">
        <w:rPr>
          <w:rFonts w:ascii="Times New Roman" w:eastAsia="Times New Roman" w:hAnsi="Times New Roman"/>
          <w:sz w:val="24"/>
          <w:szCs w:val="24"/>
          <w:lang w:eastAsia="uk-UA"/>
        </w:rPr>
        <w:t>Баханової</w:t>
      </w:r>
      <w:proofErr w:type="spellEnd"/>
      <w:r w:rsidRPr="00955390">
        <w:rPr>
          <w:rFonts w:ascii="Times New Roman" w:eastAsia="Times New Roman" w:hAnsi="Times New Roman"/>
          <w:sz w:val="24"/>
          <w:szCs w:val="24"/>
          <w:lang w:eastAsia="uk-UA"/>
        </w:rPr>
        <w:t> В.В. міститься таблиця, в якій зазначено об’єкти, які фінансувалися за рахунок бюджетної програми в 2017 році (назва, адреса, розмір поля), підрядники (найменування, контактні особи, код ЄДРПОУ, ІПН), інформацію щодо вартості постачання і собівартості штучного покриття по кожному з об’єктів, а також колонку «</w:t>
      </w:r>
      <w:proofErr w:type="spellStart"/>
      <w:r w:rsidRPr="00955390">
        <w:rPr>
          <w:rFonts w:ascii="Times New Roman" w:eastAsia="Times New Roman" w:hAnsi="Times New Roman"/>
          <w:sz w:val="24"/>
          <w:szCs w:val="24"/>
          <w:lang w:eastAsia="uk-UA"/>
        </w:rPr>
        <w:t>зароботок</w:t>
      </w:r>
      <w:proofErr w:type="spellEnd"/>
      <w:r w:rsidRPr="00955390">
        <w:rPr>
          <w:rFonts w:ascii="Times New Roman" w:eastAsia="Times New Roman" w:hAnsi="Times New Roman"/>
          <w:sz w:val="24"/>
          <w:szCs w:val="24"/>
          <w:lang w:eastAsia="uk-UA"/>
        </w:rPr>
        <w:t xml:space="preserve"> по </w:t>
      </w:r>
      <w:proofErr w:type="spellStart"/>
      <w:r w:rsidRPr="00955390">
        <w:rPr>
          <w:rFonts w:ascii="Times New Roman" w:eastAsia="Times New Roman" w:hAnsi="Times New Roman"/>
          <w:sz w:val="24"/>
          <w:szCs w:val="24"/>
          <w:lang w:eastAsia="uk-UA"/>
        </w:rPr>
        <w:t>траве</w:t>
      </w:r>
      <w:proofErr w:type="spellEnd"/>
      <w:r w:rsidRPr="00955390">
        <w:rPr>
          <w:rFonts w:ascii="Times New Roman" w:eastAsia="Times New Roman" w:hAnsi="Times New Roman"/>
          <w:sz w:val="24"/>
          <w:szCs w:val="24"/>
          <w:lang w:eastAsia="uk-UA"/>
        </w:rPr>
        <w:t>», в якій відображено інформацію про фактичну різницю між вартістю постачання та собівартістю штучного покриття, яке поставляло ТОВ «Спорт технологія» виконавцям робіт за бюджетні кошти, виділені у 2017 році, що склала 79 772 950,620 грн.</w:t>
      </w:r>
    </w:p>
    <w:p w14:paraId="38053985" w14:textId="77777777" w:rsidR="00955390" w:rsidRPr="00955390" w:rsidRDefault="00955390" w:rsidP="00955390">
      <w:pPr>
        <w:pStyle w:val="a7"/>
        <w:spacing w:after="0" w:line="240" w:lineRule="auto"/>
        <w:ind w:left="0" w:firstLine="564"/>
        <w:jc w:val="both"/>
        <w:rPr>
          <w:rFonts w:ascii="Times New Roman" w:eastAsia="Times New Roman" w:hAnsi="Times New Roman"/>
          <w:sz w:val="24"/>
          <w:szCs w:val="24"/>
          <w:lang w:eastAsia="uk-UA"/>
        </w:rPr>
      </w:pPr>
      <w:r w:rsidRPr="00955390">
        <w:rPr>
          <w:rFonts w:ascii="Times New Roman" w:eastAsia="Times New Roman" w:hAnsi="Times New Roman"/>
          <w:sz w:val="24"/>
          <w:szCs w:val="24"/>
          <w:lang w:eastAsia="uk-UA"/>
        </w:rPr>
        <w:t>7) З червня 2016 року керівництвом ФФУ (</w:t>
      </w:r>
      <w:proofErr w:type="spellStart"/>
      <w:r w:rsidRPr="00955390">
        <w:rPr>
          <w:rFonts w:ascii="Times New Roman" w:eastAsia="Times New Roman" w:hAnsi="Times New Roman"/>
          <w:sz w:val="24"/>
          <w:szCs w:val="24"/>
          <w:lang w:eastAsia="uk-UA"/>
        </w:rPr>
        <w:t>Запісоцький</w:t>
      </w:r>
      <w:proofErr w:type="spellEnd"/>
      <w:r w:rsidRPr="00955390">
        <w:rPr>
          <w:rFonts w:ascii="Times New Roman" w:eastAsia="Times New Roman" w:hAnsi="Times New Roman"/>
          <w:sz w:val="24"/>
          <w:szCs w:val="24"/>
          <w:lang w:eastAsia="uk-UA"/>
        </w:rPr>
        <w:t xml:space="preserve"> Ю.Г.) та ТОВ «ФФУ </w:t>
      </w:r>
      <w:proofErr w:type="spellStart"/>
      <w:r w:rsidRPr="00955390">
        <w:rPr>
          <w:rFonts w:ascii="Times New Roman" w:eastAsia="Times New Roman" w:hAnsi="Times New Roman"/>
          <w:sz w:val="24"/>
          <w:szCs w:val="24"/>
          <w:lang w:eastAsia="uk-UA"/>
        </w:rPr>
        <w:t>Продакшн</w:t>
      </w:r>
      <w:proofErr w:type="spellEnd"/>
      <w:r w:rsidRPr="00955390">
        <w:rPr>
          <w:rFonts w:ascii="Times New Roman" w:eastAsia="Times New Roman" w:hAnsi="Times New Roman"/>
          <w:sz w:val="24"/>
          <w:szCs w:val="24"/>
          <w:lang w:eastAsia="uk-UA"/>
        </w:rPr>
        <w:t>» (</w:t>
      </w:r>
      <w:proofErr w:type="spellStart"/>
      <w:r w:rsidRPr="00955390">
        <w:rPr>
          <w:rFonts w:ascii="Times New Roman" w:eastAsia="Times New Roman" w:hAnsi="Times New Roman"/>
          <w:sz w:val="24"/>
          <w:szCs w:val="24"/>
          <w:lang w:eastAsia="uk-UA"/>
        </w:rPr>
        <w:t>Окунський</w:t>
      </w:r>
      <w:proofErr w:type="spellEnd"/>
      <w:r w:rsidRPr="00955390">
        <w:rPr>
          <w:rFonts w:ascii="Times New Roman" w:eastAsia="Times New Roman" w:hAnsi="Times New Roman"/>
          <w:sz w:val="24"/>
          <w:szCs w:val="24"/>
          <w:lang w:eastAsia="uk-UA"/>
        </w:rPr>
        <w:t xml:space="preserve"> А.Р.) проводилися переговори з представниками компаній </w:t>
      </w:r>
      <w:proofErr w:type="spellStart"/>
      <w:r w:rsidRPr="00955390">
        <w:rPr>
          <w:rFonts w:ascii="Times New Roman" w:eastAsia="Times New Roman" w:hAnsi="Times New Roman"/>
          <w:sz w:val="24"/>
          <w:szCs w:val="24"/>
          <w:lang w:eastAsia="uk-UA"/>
        </w:rPr>
        <w:t>Eco</w:t>
      </w:r>
      <w:proofErr w:type="spellEnd"/>
      <w:r w:rsidRPr="00955390">
        <w:rPr>
          <w:rFonts w:ascii="Times New Roman" w:eastAsia="Times New Roman" w:hAnsi="Times New Roman"/>
          <w:sz w:val="24"/>
          <w:szCs w:val="24"/>
          <w:lang w:eastAsia="uk-UA"/>
        </w:rPr>
        <w:t xml:space="preserve"> </w:t>
      </w:r>
      <w:proofErr w:type="spellStart"/>
      <w:r w:rsidRPr="00955390">
        <w:rPr>
          <w:rFonts w:ascii="Times New Roman" w:eastAsia="Times New Roman" w:hAnsi="Times New Roman"/>
          <w:sz w:val="24"/>
          <w:szCs w:val="24"/>
          <w:lang w:eastAsia="uk-UA"/>
        </w:rPr>
        <w:t>Green</w:t>
      </w:r>
      <w:proofErr w:type="spellEnd"/>
      <w:r w:rsidRPr="00955390">
        <w:rPr>
          <w:rFonts w:ascii="Times New Roman" w:eastAsia="Times New Roman" w:hAnsi="Times New Roman"/>
          <w:sz w:val="24"/>
          <w:szCs w:val="24"/>
          <w:lang w:eastAsia="uk-UA"/>
        </w:rPr>
        <w:t xml:space="preserve"> </w:t>
      </w:r>
      <w:proofErr w:type="spellStart"/>
      <w:r w:rsidRPr="00955390">
        <w:rPr>
          <w:rFonts w:ascii="Times New Roman" w:eastAsia="Times New Roman" w:hAnsi="Times New Roman"/>
          <w:sz w:val="24"/>
          <w:szCs w:val="24"/>
          <w:lang w:eastAsia="uk-UA"/>
        </w:rPr>
        <w:t>Equipment</w:t>
      </w:r>
      <w:proofErr w:type="spellEnd"/>
      <w:r w:rsidRPr="00955390">
        <w:rPr>
          <w:rFonts w:ascii="Times New Roman" w:eastAsia="Times New Roman" w:hAnsi="Times New Roman"/>
          <w:sz w:val="24"/>
          <w:szCs w:val="24"/>
          <w:lang w:eastAsia="uk-UA"/>
        </w:rPr>
        <w:t xml:space="preserve"> (США), SMG (Німеччина), </w:t>
      </w:r>
      <w:proofErr w:type="spellStart"/>
      <w:r w:rsidRPr="00955390">
        <w:rPr>
          <w:rFonts w:ascii="Times New Roman" w:eastAsia="Times New Roman" w:hAnsi="Times New Roman"/>
          <w:sz w:val="24"/>
          <w:szCs w:val="24"/>
          <w:lang w:eastAsia="uk-UA"/>
        </w:rPr>
        <w:t>Tufting</w:t>
      </w:r>
      <w:proofErr w:type="spellEnd"/>
      <w:r w:rsidRPr="00955390">
        <w:rPr>
          <w:rFonts w:ascii="Times New Roman" w:eastAsia="Times New Roman" w:hAnsi="Times New Roman"/>
          <w:sz w:val="24"/>
          <w:szCs w:val="24"/>
          <w:lang w:eastAsia="uk-UA"/>
        </w:rPr>
        <w:t xml:space="preserve"> </w:t>
      </w:r>
      <w:proofErr w:type="spellStart"/>
      <w:r w:rsidRPr="00955390">
        <w:rPr>
          <w:rFonts w:ascii="Times New Roman" w:eastAsia="Times New Roman" w:hAnsi="Times New Roman"/>
          <w:sz w:val="24"/>
          <w:szCs w:val="24"/>
          <w:lang w:eastAsia="uk-UA"/>
        </w:rPr>
        <w:t>Machinery</w:t>
      </w:r>
      <w:proofErr w:type="spellEnd"/>
      <w:r w:rsidRPr="00955390">
        <w:rPr>
          <w:rFonts w:ascii="Times New Roman" w:eastAsia="Times New Roman" w:hAnsi="Times New Roman"/>
          <w:sz w:val="24"/>
          <w:szCs w:val="24"/>
          <w:lang w:eastAsia="uk-UA"/>
        </w:rPr>
        <w:t xml:space="preserve"> </w:t>
      </w:r>
      <w:proofErr w:type="spellStart"/>
      <w:r w:rsidRPr="00955390">
        <w:rPr>
          <w:rFonts w:ascii="Times New Roman" w:eastAsia="Times New Roman" w:hAnsi="Times New Roman"/>
          <w:sz w:val="24"/>
          <w:szCs w:val="24"/>
          <w:lang w:eastAsia="uk-UA"/>
        </w:rPr>
        <w:t>Services</w:t>
      </w:r>
      <w:proofErr w:type="spellEnd"/>
      <w:r w:rsidRPr="00955390">
        <w:rPr>
          <w:rFonts w:ascii="Times New Roman" w:eastAsia="Times New Roman" w:hAnsi="Times New Roman"/>
          <w:sz w:val="24"/>
          <w:szCs w:val="24"/>
          <w:lang w:eastAsia="uk-UA"/>
        </w:rPr>
        <w:t xml:space="preserve"> </w:t>
      </w:r>
      <w:proofErr w:type="spellStart"/>
      <w:r w:rsidRPr="00955390">
        <w:rPr>
          <w:rFonts w:ascii="Times New Roman" w:eastAsia="Times New Roman" w:hAnsi="Times New Roman"/>
          <w:sz w:val="24"/>
          <w:szCs w:val="24"/>
          <w:lang w:eastAsia="uk-UA"/>
        </w:rPr>
        <w:t>Limited</w:t>
      </w:r>
      <w:proofErr w:type="spellEnd"/>
      <w:r w:rsidRPr="00955390">
        <w:rPr>
          <w:rFonts w:ascii="Times New Roman" w:eastAsia="Times New Roman" w:hAnsi="Times New Roman"/>
          <w:sz w:val="24"/>
          <w:szCs w:val="24"/>
          <w:lang w:eastAsia="uk-UA"/>
        </w:rPr>
        <w:t xml:space="preserve"> (Великобританія) та </w:t>
      </w:r>
      <w:proofErr w:type="spellStart"/>
      <w:r w:rsidRPr="00955390">
        <w:rPr>
          <w:rFonts w:ascii="Times New Roman" w:eastAsia="Times New Roman" w:hAnsi="Times New Roman"/>
          <w:sz w:val="24"/>
          <w:szCs w:val="24"/>
          <w:lang w:eastAsia="uk-UA"/>
        </w:rPr>
        <w:t>Campen</w:t>
      </w:r>
      <w:proofErr w:type="spellEnd"/>
      <w:r w:rsidRPr="00955390">
        <w:rPr>
          <w:rFonts w:ascii="Times New Roman" w:eastAsia="Times New Roman" w:hAnsi="Times New Roman"/>
          <w:sz w:val="24"/>
          <w:szCs w:val="24"/>
          <w:lang w:eastAsia="uk-UA"/>
        </w:rPr>
        <w:t xml:space="preserve"> </w:t>
      </w:r>
      <w:proofErr w:type="spellStart"/>
      <w:r w:rsidRPr="00955390">
        <w:rPr>
          <w:rFonts w:ascii="Times New Roman" w:eastAsia="Times New Roman" w:hAnsi="Times New Roman"/>
          <w:sz w:val="24"/>
          <w:szCs w:val="24"/>
          <w:lang w:eastAsia="uk-UA"/>
        </w:rPr>
        <w:t>Machinery</w:t>
      </w:r>
      <w:proofErr w:type="spellEnd"/>
      <w:r w:rsidRPr="00955390">
        <w:rPr>
          <w:rFonts w:ascii="Times New Roman" w:eastAsia="Times New Roman" w:hAnsi="Times New Roman"/>
          <w:sz w:val="24"/>
          <w:szCs w:val="24"/>
          <w:lang w:eastAsia="uk-UA"/>
        </w:rPr>
        <w:t xml:space="preserve"> A/S (Данія) та обговорення ними умов закупівлі за прямими контрактами обладнання для заводу ФФУ, яке в подальшому було придбано через офшорну компанію «S.D.T. FZE», ОАЕ.</w:t>
      </w:r>
    </w:p>
    <w:p w14:paraId="3B7C6A20" w14:textId="77777777" w:rsidR="00955390" w:rsidRPr="00955390" w:rsidRDefault="00955390" w:rsidP="00955390">
      <w:pPr>
        <w:pStyle w:val="a7"/>
        <w:spacing w:after="0" w:line="240" w:lineRule="auto"/>
        <w:ind w:left="0" w:firstLine="564"/>
        <w:jc w:val="both"/>
        <w:rPr>
          <w:rFonts w:ascii="Times New Roman" w:eastAsia="Times New Roman" w:hAnsi="Times New Roman"/>
          <w:sz w:val="24"/>
          <w:szCs w:val="24"/>
          <w:lang w:eastAsia="uk-UA"/>
        </w:rPr>
      </w:pPr>
      <w:r w:rsidRPr="00955390">
        <w:rPr>
          <w:rFonts w:ascii="Times New Roman" w:eastAsia="Times New Roman" w:hAnsi="Times New Roman"/>
          <w:sz w:val="24"/>
          <w:szCs w:val="24"/>
          <w:lang w:eastAsia="uk-UA"/>
        </w:rPr>
        <w:t xml:space="preserve">8) Здійснення повного контролю за діяльністю S.D.T FZE з боку </w:t>
      </w:r>
      <w:proofErr w:type="spellStart"/>
      <w:r w:rsidRPr="00955390">
        <w:rPr>
          <w:rFonts w:ascii="Times New Roman" w:eastAsia="Times New Roman" w:hAnsi="Times New Roman"/>
          <w:sz w:val="24"/>
          <w:szCs w:val="24"/>
          <w:lang w:eastAsia="uk-UA"/>
        </w:rPr>
        <w:t>Запісоцького</w:t>
      </w:r>
      <w:proofErr w:type="spellEnd"/>
      <w:r w:rsidRPr="00955390">
        <w:rPr>
          <w:rFonts w:ascii="Times New Roman" w:eastAsia="Times New Roman" w:hAnsi="Times New Roman"/>
          <w:sz w:val="24"/>
          <w:szCs w:val="24"/>
          <w:lang w:eastAsia="uk-UA"/>
        </w:rPr>
        <w:t xml:space="preserve"> Ю.Г. та умисне збільшення кінцевої вартості обладнання та сировини для заводу з виробництва штучного покриття для футбольних полів за контрактами між ТОВ «ФФУ Продакшн» та S.D.T FZE (ОАЕ).</w:t>
      </w:r>
    </w:p>
    <w:p w14:paraId="2F001A0E" w14:textId="77777777" w:rsidR="00955390" w:rsidRPr="00955390" w:rsidRDefault="00955390" w:rsidP="00955390">
      <w:pPr>
        <w:spacing w:after="0" w:line="240" w:lineRule="auto"/>
        <w:ind w:firstLine="567"/>
        <w:jc w:val="both"/>
        <w:rPr>
          <w:rFonts w:ascii="Times New Roman" w:eastAsia="Times New Roman" w:hAnsi="Times New Roman"/>
          <w:sz w:val="24"/>
          <w:szCs w:val="24"/>
          <w:lang w:eastAsia="uk-UA"/>
        </w:rPr>
      </w:pPr>
      <w:r w:rsidRPr="00955390">
        <w:rPr>
          <w:rFonts w:ascii="Times New Roman" w:eastAsia="Times New Roman" w:hAnsi="Times New Roman"/>
          <w:sz w:val="24"/>
          <w:szCs w:val="24"/>
          <w:lang w:eastAsia="uk-UA"/>
        </w:rPr>
        <w:t>Справжність згаданого вище електронного листування та його належність службовим особам ФФУ і її комерційних структур потребує додаткового вивчення для його підтвердження. Крім того, потребує додаткового вивчення факт звернення осіб, яким імовірно належить вказане електронне листування, до правоохоронних органів із заявами про незаконне отримання третіми особами доступу до їх електронного листування.</w:t>
      </w:r>
    </w:p>
    <w:p w14:paraId="31F4490E" w14:textId="77777777" w:rsidR="00955390" w:rsidRPr="00955390" w:rsidRDefault="00955390" w:rsidP="00955390">
      <w:pPr>
        <w:pStyle w:val="a7"/>
        <w:spacing w:after="0" w:line="240" w:lineRule="auto"/>
        <w:ind w:left="0" w:firstLine="564"/>
        <w:jc w:val="both"/>
        <w:rPr>
          <w:rFonts w:ascii="Times New Roman" w:eastAsia="Times New Roman" w:hAnsi="Times New Roman"/>
          <w:sz w:val="24"/>
          <w:szCs w:val="24"/>
          <w:lang w:eastAsia="uk-UA"/>
        </w:rPr>
      </w:pPr>
    </w:p>
    <w:p w14:paraId="03A359E2" w14:textId="66FF1366" w:rsidR="00955390" w:rsidRPr="00955390" w:rsidRDefault="00955390" w:rsidP="00955390">
      <w:pPr>
        <w:pStyle w:val="a7"/>
        <w:spacing w:after="0" w:line="240" w:lineRule="auto"/>
        <w:ind w:left="0" w:firstLine="564"/>
        <w:jc w:val="both"/>
        <w:rPr>
          <w:rFonts w:ascii="Times New Roman" w:eastAsia="Times New Roman" w:hAnsi="Times New Roman"/>
          <w:sz w:val="24"/>
          <w:szCs w:val="24"/>
          <w:lang w:eastAsia="uk-UA"/>
        </w:rPr>
      </w:pPr>
      <w:r w:rsidRPr="00955390">
        <w:rPr>
          <w:rFonts w:ascii="Times New Roman" w:eastAsia="Times New Roman" w:hAnsi="Times New Roman"/>
          <w:sz w:val="24"/>
          <w:szCs w:val="24"/>
          <w:lang w:eastAsia="uk-UA"/>
        </w:rPr>
        <w:t>2.  ТСК було надіслано депутатське звернення до Державної аудиторської служби щодо проведення заходів фінансового контролю з метою отримання достовірної інформації про виконання Бюджетної програми у обла</w:t>
      </w:r>
      <w:r w:rsidR="0051528A">
        <w:rPr>
          <w:rFonts w:ascii="Times New Roman" w:eastAsia="Times New Roman" w:hAnsi="Times New Roman"/>
          <w:sz w:val="24"/>
          <w:szCs w:val="24"/>
          <w:lang w:eastAsia="uk-UA"/>
        </w:rPr>
        <w:t>стях України та м. Києві. Однак</w:t>
      </w:r>
      <w:r w:rsidRPr="00955390">
        <w:rPr>
          <w:rFonts w:ascii="Times New Roman" w:eastAsia="Times New Roman" w:hAnsi="Times New Roman"/>
          <w:sz w:val="24"/>
          <w:szCs w:val="24"/>
          <w:lang w:eastAsia="uk-UA"/>
        </w:rPr>
        <w:t xml:space="preserve"> від </w:t>
      </w:r>
      <w:proofErr w:type="spellStart"/>
      <w:r w:rsidRPr="00955390">
        <w:rPr>
          <w:rFonts w:ascii="Times New Roman" w:eastAsia="Times New Roman" w:hAnsi="Times New Roman"/>
          <w:sz w:val="24"/>
          <w:szCs w:val="24"/>
          <w:lang w:eastAsia="uk-UA"/>
        </w:rPr>
        <w:t>Держаудитслужби</w:t>
      </w:r>
      <w:proofErr w:type="spellEnd"/>
      <w:r w:rsidRPr="00955390">
        <w:rPr>
          <w:rFonts w:ascii="Times New Roman" w:eastAsia="Times New Roman" w:hAnsi="Times New Roman"/>
          <w:sz w:val="24"/>
          <w:szCs w:val="24"/>
          <w:lang w:eastAsia="uk-UA"/>
        </w:rPr>
        <w:t xml:space="preserve"> отримано відповідь, суть якої зводиться до того, що органи державного фінансового контролю наразі, до 30 червня 2020 року, перебувають у процесі перетворення в Офіс фінансового контролю, а тому можливість проведення масштабних заходів державного фінансового контролю відсутня. </w:t>
      </w:r>
    </w:p>
    <w:p w14:paraId="2CBBE4A1" w14:textId="77777777" w:rsidR="00955390" w:rsidRPr="00955390" w:rsidRDefault="00955390" w:rsidP="00955390">
      <w:pPr>
        <w:pStyle w:val="a7"/>
        <w:spacing w:after="0" w:line="240" w:lineRule="auto"/>
        <w:ind w:left="0" w:firstLine="564"/>
        <w:jc w:val="both"/>
        <w:rPr>
          <w:rFonts w:ascii="Times New Roman" w:eastAsia="Times New Roman" w:hAnsi="Times New Roman"/>
          <w:sz w:val="24"/>
          <w:szCs w:val="24"/>
          <w:lang w:eastAsia="uk-UA"/>
        </w:rPr>
      </w:pPr>
      <w:r w:rsidRPr="00955390">
        <w:rPr>
          <w:rFonts w:ascii="Times New Roman" w:eastAsia="Times New Roman" w:hAnsi="Times New Roman"/>
          <w:sz w:val="24"/>
          <w:szCs w:val="24"/>
          <w:lang w:eastAsia="uk-UA"/>
        </w:rPr>
        <w:t>Вказане зумовлює необхідність направлення повторного звернення до зазначеного органу для проведення заходів фінансового контролю.</w:t>
      </w:r>
    </w:p>
    <w:p w14:paraId="3F3ED0CD" w14:textId="77777777" w:rsidR="00955390" w:rsidRPr="00955390" w:rsidRDefault="00955390" w:rsidP="00955390">
      <w:pPr>
        <w:pStyle w:val="a7"/>
        <w:spacing w:after="0" w:line="240" w:lineRule="auto"/>
        <w:ind w:left="0" w:firstLine="564"/>
        <w:jc w:val="both"/>
        <w:rPr>
          <w:rFonts w:ascii="Times New Roman" w:eastAsia="Times New Roman" w:hAnsi="Times New Roman"/>
          <w:sz w:val="24"/>
          <w:szCs w:val="24"/>
          <w:lang w:eastAsia="uk-UA"/>
        </w:rPr>
      </w:pPr>
    </w:p>
    <w:p w14:paraId="67DD19EB" w14:textId="629824F1" w:rsidR="00955390" w:rsidRPr="00955390" w:rsidRDefault="00955390" w:rsidP="00955390">
      <w:pPr>
        <w:pStyle w:val="a7"/>
        <w:spacing w:after="0" w:line="240" w:lineRule="auto"/>
        <w:ind w:left="0" w:firstLine="564"/>
        <w:jc w:val="both"/>
        <w:rPr>
          <w:rFonts w:ascii="Times New Roman" w:eastAsia="Times New Roman" w:hAnsi="Times New Roman"/>
          <w:sz w:val="24"/>
          <w:szCs w:val="24"/>
          <w:lang w:eastAsia="uk-UA"/>
        </w:rPr>
      </w:pPr>
      <w:r w:rsidRPr="00955390">
        <w:rPr>
          <w:rFonts w:ascii="Times New Roman" w:eastAsia="Times New Roman" w:hAnsi="Times New Roman"/>
          <w:sz w:val="24"/>
          <w:szCs w:val="24"/>
          <w:lang w:eastAsia="uk-UA"/>
        </w:rPr>
        <w:t>3.   ТСК</w:t>
      </w:r>
      <w:r w:rsidR="0051528A">
        <w:rPr>
          <w:rFonts w:ascii="Times New Roman" w:eastAsia="Times New Roman" w:hAnsi="Times New Roman"/>
          <w:sz w:val="24"/>
          <w:szCs w:val="24"/>
          <w:lang w:eastAsia="uk-UA"/>
        </w:rPr>
        <w:t>,</w:t>
      </w:r>
      <w:r w:rsidRPr="00955390">
        <w:rPr>
          <w:rFonts w:ascii="Times New Roman" w:eastAsia="Times New Roman" w:hAnsi="Times New Roman"/>
          <w:sz w:val="24"/>
          <w:szCs w:val="24"/>
          <w:lang w:eastAsia="uk-UA"/>
        </w:rPr>
        <w:t xml:space="preserve"> отримавши відомості щодо проведеного 12.07.2017 засідання Комітету Верховної Ради України з питань бюджету, на якому ухвалено рішення про рекомендацію Верховній Раді України проект Закону України про внесення змін до Закону України «Про Державний бюджет України на 2017 рік» (реєстр. № 6600) прийняти у другому читанні та в цілому як закон в остаточній редакції з урахуванням схвалених Комітетом пропозицій щодо збільшення видатків за бюджетною програмою «Будівництво футбольних полів зі штучним покриттям в регіонах України» (код 2751320) на 20 млн. грн. до розміру 270 млн. гривень, 13 липня 2017 року Верховною Радою України розглянуто і прийнято проект Закону України «Про внесення змін до Закону України «Про Державний бюджет України на 2017 рік» в другому читанні та в цілому, внаслідок чого остаточно закріплено видатки </w:t>
      </w:r>
      <w:proofErr w:type="spellStart"/>
      <w:r w:rsidRPr="00955390">
        <w:rPr>
          <w:rFonts w:ascii="Times New Roman" w:eastAsia="Times New Roman" w:hAnsi="Times New Roman"/>
          <w:sz w:val="24"/>
          <w:szCs w:val="24"/>
          <w:lang w:eastAsia="uk-UA"/>
        </w:rPr>
        <w:t>Мінрегіону</w:t>
      </w:r>
      <w:proofErr w:type="spellEnd"/>
      <w:r w:rsidRPr="00955390">
        <w:rPr>
          <w:rFonts w:ascii="Times New Roman" w:eastAsia="Times New Roman" w:hAnsi="Times New Roman"/>
          <w:sz w:val="24"/>
          <w:szCs w:val="24"/>
          <w:lang w:eastAsia="uk-UA"/>
        </w:rPr>
        <w:t xml:space="preserve"> за бюджетною програмою «Будівництво футбольних полів зі штучним покриттям в регіонах </w:t>
      </w:r>
      <w:r w:rsidRPr="00955390">
        <w:rPr>
          <w:rFonts w:ascii="Times New Roman" w:eastAsia="Times New Roman" w:hAnsi="Times New Roman"/>
          <w:sz w:val="24"/>
          <w:szCs w:val="24"/>
          <w:lang w:eastAsia="uk-UA"/>
        </w:rPr>
        <w:lastRenderedPageBreak/>
        <w:t xml:space="preserve">України» на 2017 рік в розмірі 270 млн. грн., тобто на 20 млн. грн. більше, ніж було зазначено </w:t>
      </w:r>
      <w:proofErr w:type="spellStart"/>
      <w:r w:rsidRPr="00955390">
        <w:rPr>
          <w:rFonts w:ascii="Times New Roman" w:eastAsia="Times New Roman" w:hAnsi="Times New Roman"/>
          <w:sz w:val="24"/>
          <w:szCs w:val="24"/>
          <w:lang w:eastAsia="uk-UA"/>
        </w:rPr>
        <w:t>Мінрегіоном</w:t>
      </w:r>
      <w:proofErr w:type="spellEnd"/>
      <w:r w:rsidRPr="00955390">
        <w:rPr>
          <w:rFonts w:ascii="Times New Roman" w:eastAsia="Times New Roman" w:hAnsi="Times New Roman"/>
          <w:sz w:val="24"/>
          <w:szCs w:val="24"/>
          <w:lang w:eastAsia="uk-UA"/>
        </w:rPr>
        <w:t xml:space="preserve"> у листі Прем’єр-міністру України </w:t>
      </w:r>
      <w:proofErr w:type="spellStart"/>
      <w:r w:rsidRPr="00955390">
        <w:rPr>
          <w:rFonts w:ascii="Times New Roman" w:eastAsia="Times New Roman" w:hAnsi="Times New Roman"/>
          <w:sz w:val="24"/>
          <w:szCs w:val="24"/>
          <w:lang w:eastAsia="uk-UA"/>
        </w:rPr>
        <w:t>Гройсману</w:t>
      </w:r>
      <w:proofErr w:type="spellEnd"/>
      <w:r w:rsidRPr="00955390">
        <w:rPr>
          <w:rFonts w:ascii="Times New Roman" w:eastAsia="Times New Roman" w:hAnsi="Times New Roman"/>
          <w:sz w:val="24"/>
          <w:szCs w:val="24"/>
          <w:lang w:eastAsia="uk-UA"/>
        </w:rPr>
        <w:t xml:space="preserve"> В.Б. № 12/20-19-1207 від 11.05.2017, вбачає за необхідне з’ясувати доцільність збільшення бюджетної програми на 20 млн. гривень без необхідних економічних показників для цього. </w:t>
      </w:r>
    </w:p>
    <w:p w14:paraId="28383738" w14:textId="77777777" w:rsidR="00955390" w:rsidRPr="00955390" w:rsidRDefault="00955390" w:rsidP="00955390">
      <w:pPr>
        <w:pStyle w:val="a7"/>
        <w:spacing w:after="0" w:line="240" w:lineRule="auto"/>
        <w:ind w:left="0" w:firstLine="564"/>
        <w:jc w:val="both"/>
        <w:rPr>
          <w:rFonts w:ascii="Times New Roman" w:eastAsia="Times New Roman" w:hAnsi="Times New Roman"/>
          <w:sz w:val="24"/>
          <w:szCs w:val="24"/>
          <w:lang w:eastAsia="uk-UA"/>
        </w:rPr>
      </w:pPr>
    </w:p>
    <w:p w14:paraId="0FAB39EF" w14:textId="77777777" w:rsidR="00955390" w:rsidRPr="00955390" w:rsidRDefault="00955390" w:rsidP="00955390">
      <w:pPr>
        <w:pStyle w:val="a7"/>
        <w:spacing w:after="0" w:line="240" w:lineRule="auto"/>
        <w:ind w:left="0" w:firstLine="564"/>
        <w:jc w:val="both"/>
        <w:rPr>
          <w:rFonts w:ascii="Times New Roman" w:eastAsia="Times New Roman" w:hAnsi="Times New Roman"/>
          <w:sz w:val="24"/>
          <w:szCs w:val="24"/>
          <w:lang w:eastAsia="uk-UA"/>
        </w:rPr>
      </w:pPr>
      <w:r w:rsidRPr="00955390">
        <w:rPr>
          <w:rFonts w:ascii="Times New Roman" w:eastAsia="Times New Roman" w:hAnsi="Times New Roman"/>
          <w:sz w:val="24"/>
          <w:szCs w:val="24"/>
          <w:lang w:eastAsia="uk-UA"/>
        </w:rPr>
        <w:t>4. НАЗК встановлено, що Павелко А.В., здійснюючи повноваження народного депутата України та голови Комітету з питань бюджету Верховної Ради України 8-го скликання під час вирішення питань про виділення у 2017 та 2018 роках коштів Держаного бюджету України на фінансування бюджетної програми «Будівництво футбольних полів зі штучним покриттям в регіонах України», в порушення вимог ст. 28 Закону України «Про запобігання корупції» перебував в умовах реального конфлікту інтересів.</w:t>
      </w:r>
    </w:p>
    <w:p w14:paraId="36DA5074" w14:textId="77777777" w:rsidR="00955390" w:rsidRPr="00955390" w:rsidRDefault="00955390" w:rsidP="00955390">
      <w:pPr>
        <w:pStyle w:val="a7"/>
        <w:spacing w:after="0" w:line="240" w:lineRule="auto"/>
        <w:ind w:left="0" w:firstLine="564"/>
        <w:jc w:val="both"/>
        <w:rPr>
          <w:rFonts w:ascii="Times New Roman" w:eastAsia="Times New Roman" w:hAnsi="Times New Roman"/>
          <w:sz w:val="24"/>
          <w:szCs w:val="24"/>
          <w:lang w:eastAsia="uk-UA"/>
        </w:rPr>
      </w:pPr>
      <w:r w:rsidRPr="00955390">
        <w:rPr>
          <w:rFonts w:ascii="Times New Roman" w:eastAsia="Times New Roman" w:hAnsi="Times New Roman"/>
          <w:sz w:val="24"/>
          <w:szCs w:val="24"/>
          <w:lang w:eastAsia="uk-UA"/>
        </w:rPr>
        <w:t>Вказаний конфлікт інтересів був зумовлений одночасним перебуванням Павелка А.В. на посаді президента ФФУ, на яку його було обрано 06.03.2015, у зв’язку з чим він мав приватний інтерес у впровадженні та фінансуванні Бюджетної програми, що полягав у формуванні власного позитивного іміджу як ефективного керівника ФФУ шляхом успішної реалізації визначених Статутом ФФУ мети та цілей, а також у забезпеченні реалізації за рахунок бюджетних коштів продукції створеного ФФУ ТОВ «ФФУ Продакшн».</w:t>
      </w:r>
    </w:p>
    <w:p w14:paraId="704D48AE" w14:textId="77777777" w:rsidR="00955390" w:rsidRPr="00955390" w:rsidRDefault="00955390" w:rsidP="00955390">
      <w:pPr>
        <w:pStyle w:val="a7"/>
        <w:spacing w:after="0" w:line="240" w:lineRule="auto"/>
        <w:ind w:left="0" w:firstLine="564"/>
        <w:jc w:val="both"/>
        <w:rPr>
          <w:rFonts w:ascii="Times New Roman" w:eastAsia="Times New Roman" w:hAnsi="Times New Roman"/>
          <w:sz w:val="24"/>
          <w:szCs w:val="24"/>
          <w:lang w:eastAsia="uk-UA"/>
        </w:rPr>
      </w:pPr>
      <w:r w:rsidRPr="00955390">
        <w:rPr>
          <w:rFonts w:ascii="Times New Roman" w:eastAsia="Times New Roman" w:hAnsi="Times New Roman"/>
          <w:sz w:val="24"/>
          <w:szCs w:val="24"/>
          <w:lang w:eastAsia="uk-UA"/>
        </w:rPr>
        <w:t>В зв’язку з цим Національним агентством з питань запобігання корупції було складено відносно Павелка А.В. та спрямовано до Печерського районного суду м. Києва 12 протоколів про адміністративні правопорушення.</w:t>
      </w:r>
    </w:p>
    <w:p w14:paraId="5FEA338B" w14:textId="77777777" w:rsidR="00955390" w:rsidRPr="00955390" w:rsidRDefault="00955390" w:rsidP="00955390">
      <w:pPr>
        <w:pStyle w:val="a7"/>
        <w:spacing w:after="0" w:line="240" w:lineRule="auto"/>
        <w:ind w:left="0" w:firstLine="564"/>
        <w:jc w:val="both"/>
        <w:rPr>
          <w:rFonts w:ascii="Times New Roman" w:eastAsia="Times New Roman" w:hAnsi="Times New Roman"/>
          <w:sz w:val="24"/>
          <w:szCs w:val="24"/>
          <w:lang w:eastAsia="uk-UA"/>
        </w:rPr>
      </w:pPr>
      <w:r w:rsidRPr="00955390">
        <w:rPr>
          <w:rFonts w:ascii="Times New Roman" w:eastAsia="Times New Roman" w:hAnsi="Times New Roman"/>
          <w:sz w:val="24"/>
          <w:szCs w:val="24"/>
          <w:lang w:eastAsia="uk-UA"/>
        </w:rPr>
        <w:t>У письмових поясненнях Павелка А.В. від 06.05.2020 також стверджується, що судом за результатами розгляду вказаних протоколів про адміністративні правопорушення, пов’язані з корупцією, не встановлено вини Павелка А.В.</w:t>
      </w:r>
    </w:p>
    <w:p w14:paraId="36C850E9" w14:textId="5AA8B534" w:rsidR="00955390" w:rsidRPr="00955390" w:rsidRDefault="0051528A" w:rsidP="00955390">
      <w:pPr>
        <w:pStyle w:val="a7"/>
        <w:spacing w:after="0" w:line="240" w:lineRule="auto"/>
        <w:ind w:left="0" w:firstLine="56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Однак</w:t>
      </w:r>
      <w:r w:rsidR="00955390" w:rsidRPr="00955390">
        <w:rPr>
          <w:rFonts w:ascii="Times New Roman" w:eastAsia="Times New Roman" w:hAnsi="Times New Roman"/>
          <w:sz w:val="24"/>
          <w:szCs w:val="24"/>
          <w:lang w:eastAsia="uk-UA"/>
        </w:rPr>
        <w:t xml:space="preserve"> розгляд справ про вчинення Павелком А.В. адміністративних правопорушень, пов’язаних з корупцією, неодноразово відкладався через неявку Павелка А.В., внаслідок чого суд був вимушений закрити провадження у зв’язку із закінченням строків накладення адміністративного стягнення, що не є </w:t>
      </w:r>
      <w:proofErr w:type="spellStart"/>
      <w:r w:rsidR="00955390" w:rsidRPr="00955390">
        <w:rPr>
          <w:rFonts w:ascii="Times New Roman" w:eastAsia="Times New Roman" w:hAnsi="Times New Roman"/>
          <w:sz w:val="24"/>
          <w:szCs w:val="24"/>
          <w:lang w:eastAsia="uk-UA"/>
        </w:rPr>
        <w:t>реабілітуючою</w:t>
      </w:r>
      <w:proofErr w:type="spellEnd"/>
      <w:r w:rsidR="00955390" w:rsidRPr="00955390">
        <w:rPr>
          <w:rFonts w:ascii="Times New Roman" w:eastAsia="Times New Roman" w:hAnsi="Times New Roman"/>
          <w:sz w:val="24"/>
          <w:szCs w:val="24"/>
          <w:lang w:eastAsia="uk-UA"/>
        </w:rPr>
        <w:t xml:space="preserve"> обставиною і не спростовує встановлених НАЗК фактів.</w:t>
      </w:r>
    </w:p>
    <w:p w14:paraId="3DD4C653" w14:textId="77777777" w:rsidR="00955390" w:rsidRPr="00955390" w:rsidRDefault="00955390" w:rsidP="00955390">
      <w:pPr>
        <w:pStyle w:val="a7"/>
        <w:spacing w:after="0" w:line="240" w:lineRule="auto"/>
        <w:ind w:left="0" w:firstLine="564"/>
        <w:jc w:val="both"/>
        <w:rPr>
          <w:rFonts w:ascii="Times New Roman" w:eastAsia="Times New Roman" w:hAnsi="Times New Roman"/>
          <w:sz w:val="24"/>
          <w:szCs w:val="24"/>
          <w:lang w:eastAsia="uk-UA"/>
        </w:rPr>
      </w:pPr>
      <w:r w:rsidRPr="00955390">
        <w:rPr>
          <w:rFonts w:ascii="Times New Roman" w:eastAsia="Times New Roman" w:hAnsi="Times New Roman"/>
          <w:sz w:val="24"/>
          <w:szCs w:val="24"/>
          <w:lang w:eastAsia="uk-UA"/>
        </w:rPr>
        <w:t>Враховуючи зазначене, ТСК вбачає необхідність додаткового вивчення питання наявності або відсутності факту перебування народного депутата України та голови Комітету з питань бюджету Верховної Ради України 8-го скликання Павелка А.В. в умовах реального конфлікту інтересів під час вирішення питань про виділення у 2017 та 2018 роках коштів Держаного бюджету України на фінансування бюджетної програми «Будівництво футбольних полів зі штучним покриттям в регіонах України».</w:t>
      </w:r>
    </w:p>
    <w:p w14:paraId="26C9232A" w14:textId="77777777" w:rsidR="00955390" w:rsidRPr="00955390" w:rsidRDefault="00955390" w:rsidP="00955390">
      <w:pPr>
        <w:pStyle w:val="a7"/>
        <w:spacing w:after="0" w:line="240" w:lineRule="auto"/>
        <w:ind w:left="0" w:firstLine="564"/>
        <w:jc w:val="both"/>
        <w:rPr>
          <w:rFonts w:ascii="Times New Roman" w:eastAsia="Times New Roman" w:hAnsi="Times New Roman"/>
          <w:sz w:val="24"/>
          <w:szCs w:val="24"/>
          <w:lang w:eastAsia="uk-UA"/>
        </w:rPr>
      </w:pPr>
    </w:p>
    <w:p w14:paraId="0D56C0E7" w14:textId="77777777" w:rsidR="00955390" w:rsidRPr="00955390" w:rsidRDefault="00955390" w:rsidP="00955390">
      <w:pPr>
        <w:pStyle w:val="a7"/>
        <w:spacing w:after="0" w:line="240" w:lineRule="auto"/>
        <w:ind w:left="0" w:firstLine="564"/>
        <w:jc w:val="both"/>
        <w:rPr>
          <w:rFonts w:ascii="Times New Roman" w:eastAsia="Times New Roman" w:hAnsi="Times New Roman"/>
          <w:sz w:val="24"/>
          <w:szCs w:val="24"/>
          <w:lang w:eastAsia="uk-UA"/>
        </w:rPr>
      </w:pPr>
      <w:r w:rsidRPr="00955390">
        <w:rPr>
          <w:rFonts w:ascii="Times New Roman" w:eastAsia="Times New Roman" w:hAnsi="Times New Roman"/>
          <w:sz w:val="24"/>
          <w:szCs w:val="24"/>
          <w:lang w:eastAsia="uk-UA"/>
        </w:rPr>
        <w:t xml:space="preserve">5. В ході реалізації Бюджетної програми у 2018 році КП «Житло-Сервіс» 27.12.2018 було укладено 32 договори </w:t>
      </w:r>
      <w:proofErr w:type="spellStart"/>
      <w:r w:rsidRPr="00955390">
        <w:rPr>
          <w:rFonts w:ascii="Times New Roman" w:eastAsia="Times New Roman" w:hAnsi="Times New Roman"/>
          <w:sz w:val="24"/>
          <w:szCs w:val="24"/>
          <w:lang w:eastAsia="uk-UA"/>
        </w:rPr>
        <w:t>підряду</w:t>
      </w:r>
      <w:proofErr w:type="spellEnd"/>
      <w:r w:rsidRPr="00955390">
        <w:rPr>
          <w:rFonts w:ascii="Times New Roman" w:eastAsia="Times New Roman" w:hAnsi="Times New Roman"/>
          <w:sz w:val="24"/>
          <w:szCs w:val="24"/>
          <w:lang w:eastAsia="uk-UA"/>
        </w:rPr>
        <w:t xml:space="preserve"> з </w:t>
      </w:r>
      <w:r w:rsidRPr="00F6581A">
        <w:rPr>
          <w:rFonts w:ascii="Times New Roman" w:eastAsia="Times New Roman" w:hAnsi="Times New Roman"/>
          <w:bCs/>
          <w:sz w:val="24"/>
          <w:szCs w:val="24"/>
          <w:lang w:eastAsia="uk-UA"/>
        </w:rPr>
        <w:t xml:space="preserve">ТОВ «Смарагд </w:t>
      </w:r>
      <w:proofErr w:type="spellStart"/>
      <w:r w:rsidRPr="00F6581A">
        <w:rPr>
          <w:rFonts w:ascii="Times New Roman" w:eastAsia="Times New Roman" w:hAnsi="Times New Roman"/>
          <w:bCs/>
          <w:sz w:val="24"/>
          <w:szCs w:val="24"/>
          <w:lang w:eastAsia="uk-UA"/>
        </w:rPr>
        <w:t>пол</w:t>
      </w:r>
      <w:proofErr w:type="spellEnd"/>
      <w:r w:rsidRPr="00F6581A">
        <w:rPr>
          <w:rFonts w:ascii="Times New Roman" w:eastAsia="Times New Roman" w:hAnsi="Times New Roman"/>
          <w:bCs/>
          <w:sz w:val="24"/>
          <w:szCs w:val="24"/>
          <w:lang w:eastAsia="uk-UA"/>
        </w:rPr>
        <w:t xml:space="preserve"> сервіс»,</w:t>
      </w:r>
      <w:r w:rsidRPr="00955390">
        <w:rPr>
          <w:rFonts w:ascii="Times New Roman" w:eastAsia="Times New Roman" w:hAnsi="Times New Roman"/>
          <w:sz w:val="24"/>
          <w:szCs w:val="24"/>
          <w:lang w:eastAsia="uk-UA"/>
        </w:rPr>
        <w:t xml:space="preserve"> щодо якого тривали слідчі дії в рамках кримінального провадження №42018101100000077 від 20.02.2018 за фактом нанесення шкоди державі внаслідок невиконання зобов’язань за договором </w:t>
      </w:r>
      <w:proofErr w:type="spellStart"/>
      <w:r w:rsidRPr="00955390">
        <w:rPr>
          <w:rFonts w:ascii="Times New Roman" w:eastAsia="Times New Roman" w:hAnsi="Times New Roman"/>
          <w:sz w:val="24"/>
          <w:szCs w:val="24"/>
          <w:lang w:eastAsia="uk-UA"/>
        </w:rPr>
        <w:t>підряду</w:t>
      </w:r>
      <w:proofErr w:type="spellEnd"/>
      <w:r w:rsidRPr="00955390">
        <w:rPr>
          <w:rFonts w:ascii="Times New Roman" w:eastAsia="Times New Roman" w:hAnsi="Times New Roman"/>
          <w:sz w:val="24"/>
          <w:szCs w:val="24"/>
          <w:lang w:eastAsia="uk-UA"/>
        </w:rPr>
        <w:t xml:space="preserve"> на будівництво спортивного об’єкта в м. Києві. Вказане зумовлює необхідність додаткового вивчення ТСК.</w:t>
      </w:r>
    </w:p>
    <w:p w14:paraId="75398CDE" w14:textId="77777777" w:rsidR="00DD6B73" w:rsidRDefault="00DD6B73" w:rsidP="00955390">
      <w:pPr>
        <w:pStyle w:val="a7"/>
        <w:spacing w:after="0" w:line="240" w:lineRule="auto"/>
        <w:ind w:left="0" w:firstLine="564"/>
        <w:jc w:val="both"/>
        <w:rPr>
          <w:rFonts w:ascii="Times New Roman" w:eastAsia="Times New Roman" w:hAnsi="Times New Roman"/>
          <w:sz w:val="24"/>
          <w:szCs w:val="24"/>
          <w:lang w:eastAsia="uk-UA"/>
        </w:rPr>
      </w:pPr>
    </w:p>
    <w:p w14:paraId="1E814FBA" w14:textId="3BDE29FE" w:rsidR="00955390" w:rsidRPr="00955390" w:rsidRDefault="00DD6B73" w:rsidP="00955390">
      <w:pPr>
        <w:pStyle w:val="a7"/>
        <w:spacing w:after="0" w:line="240" w:lineRule="auto"/>
        <w:ind w:left="0" w:firstLine="56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6. </w:t>
      </w:r>
      <w:r w:rsidR="00955390" w:rsidRPr="00955390">
        <w:rPr>
          <w:rFonts w:ascii="Times New Roman" w:eastAsia="Times New Roman" w:hAnsi="Times New Roman"/>
          <w:sz w:val="24"/>
          <w:szCs w:val="24"/>
          <w:lang w:eastAsia="uk-UA"/>
        </w:rPr>
        <w:t>Правоохоронними органами Республіки Кіпр на підставі заяви директора «</w:t>
      </w:r>
      <w:proofErr w:type="spellStart"/>
      <w:r w:rsidR="00955390" w:rsidRPr="00955390">
        <w:rPr>
          <w:rFonts w:ascii="Times New Roman" w:eastAsia="Times New Roman" w:hAnsi="Times New Roman"/>
          <w:sz w:val="24"/>
          <w:szCs w:val="24"/>
          <w:lang w:eastAsia="uk-UA"/>
        </w:rPr>
        <w:t>Ньюпорт</w:t>
      </w:r>
      <w:proofErr w:type="spellEnd"/>
      <w:r w:rsidR="00955390" w:rsidRPr="00955390">
        <w:rPr>
          <w:rFonts w:ascii="Times New Roman" w:eastAsia="Times New Roman" w:hAnsi="Times New Roman"/>
          <w:sz w:val="24"/>
          <w:szCs w:val="24"/>
          <w:lang w:eastAsia="uk-UA"/>
        </w:rPr>
        <w:t xml:space="preserve"> Менеджмент </w:t>
      </w:r>
      <w:proofErr w:type="spellStart"/>
      <w:r w:rsidR="00955390" w:rsidRPr="00955390">
        <w:rPr>
          <w:rFonts w:ascii="Times New Roman" w:eastAsia="Times New Roman" w:hAnsi="Times New Roman"/>
          <w:sz w:val="24"/>
          <w:szCs w:val="24"/>
          <w:lang w:eastAsia="uk-UA"/>
        </w:rPr>
        <w:t>Лтд</w:t>
      </w:r>
      <w:proofErr w:type="spellEnd"/>
      <w:r w:rsidR="00955390" w:rsidRPr="00955390">
        <w:rPr>
          <w:rFonts w:ascii="Times New Roman" w:eastAsia="Times New Roman" w:hAnsi="Times New Roman"/>
          <w:sz w:val="24"/>
          <w:szCs w:val="24"/>
          <w:lang w:eastAsia="uk-UA"/>
        </w:rPr>
        <w:t xml:space="preserve">» А. </w:t>
      </w:r>
      <w:proofErr w:type="spellStart"/>
      <w:r w:rsidR="00955390" w:rsidRPr="00955390">
        <w:rPr>
          <w:rFonts w:ascii="Times New Roman" w:eastAsia="Times New Roman" w:hAnsi="Times New Roman"/>
          <w:sz w:val="24"/>
          <w:szCs w:val="24"/>
          <w:lang w:eastAsia="uk-UA"/>
        </w:rPr>
        <w:t>Софоклеуса</w:t>
      </w:r>
      <w:proofErr w:type="spellEnd"/>
      <w:r w:rsidR="00955390" w:rsidRPr="00955390">
        <w:rPr>
          <w:rFonts w:ascii="Times New Roman" w:eastAsia="Times New Roman" w:hAnsi="Times New Roman"/>
          <w:sz w:val="24"/>
          <w:szCs w:val="24"/>
          <w:lang w:eastAsia="uk-UA"/>
        </w:rPr>
        <w:t xml:space="preserve"> здійснюється перевірка фінансових операцій, проведених за розпорядженнями УАФ за рахунок коштів, отриманих від УЄФА на розвиток українського футболу.</w:t>
      </w:r>
    </w:p>
    <w:p w14:paraId="61DC490B" w14:textId="77777777" w:rsidR="00955390" w:rsidRPr="00955390" w:rsidRDefault="00955390" w:rsidP="00955390">
      <w:pPr>
        <w:pStyle w:val="a7"/>
        <w:spacing w:after="0" w:line="240" w:lineRule="auto"/>
        <w:ind w:left="0" w:firstLine="564"/>
        <w:jc w:val="both"/>
        <w:rPr>
          <w:rFonts w:ascii="Times New Roman" w:eastAsia="Times New Roman" w:hAnsi="Times New Roman"/>
          <w:sz w:val="24"/>
          <w:szCs w:val="24"/>
          <w:lang w:eastAsia="uk-UA"/>
        </w:rPr>
      </w:pPr>
      <w:r w:rsidRPr="00955390">
        <w:rPr>
          <w:rFonts w:ascii="Times New Roman" w:eastAsia="Times New Roman" w:hAnsi="Times New Roman"/>
          <w:sz w:val="24"/>
          <w:szCs w:val="24"/>
          <w:lang w:eastAsia="uk-UA"/>
        </w:rPr>
        <w:t>21.02.2020 ТСК отримано інформацію про співробітництво Національного центрального бюро Інтерполу в Республіці Кіпр та Департаменту міжнародного поліцейського співробітництва Національної поліції України щодо розслідування можливих зловживань керівництва УАФ з коштами, виділеними УЄФА. Зокрема, 13.02.2020 від Національного центрального бюро Інтерполу в Республіці Кіпр на адресу Департаменту міжнародного поліцейського співробітництва Національної поліції України надійшли документи, що стосуються згаданого вище кримінального провадження № 42019000000002229 від 18.10.2019 за фактом перерахування за вказівкою УАФ на іноземні компанії з ознаками фіктивності частини коштів, отриманих для розвитку українського футболу в якості компенсаційних виплат від УЄФА.</w:t>
      </w:r>
    </w:p>
    <w:p w14:paraId="5AEB06DB" w14:textId="77777777" w:rsidR="00955390" w:rsidRPr="00955390" w:rsidRDefault="00955390" w:rsidP="00955390">
      <w:pPr>
        <w:spacing w:after="0" w:line="240" w:lineRule="auto"/>
        <w:ind w:firstLine="424"/>
        <w:jc w:val="both"/>
        <w:rPr>
          <w:rFonts w:ascii="Times New Roman" w:eastAsia="Times New Roman" w:hAnsi="Times New Roman"/>
          <w:sz w:val="24"/>
          <w:szCs w:val="24"/>
          <w:lang w:eastAsia="uk-UA"/>
        </w:rPr>
      </w:pPr>
      <w:r w:rsidRPr="00955390">
        <w:rPr>
          <w:rFonts w:ascii="Times New Roman" w:eastAsia="Times New Roman" w:hAnsi="Times New Roman"/>
          <w:sz w:val="24"/>
          <w:szCs w:val="24"/>
          <w:lang w:eastAsia="uk-UA"/>
        </w:rPr>
        <w:lastRenderedPageBreak/>
        <w:t>ТСК вбачає необхідність додаткового вивчення зазначених фактів з метою встановлення можливого взаємозв’язку між імовірним розкраданням коштів ФФУ та можливим зловживаннями керівництва ФФУ при впровадженні та реалізації бюджетної програми «Будівництво футбольних полів зі штучним покриттям в регіонах України».</w:t>
      </w:r>
    </w:p>
    <w:p w14:paraId="0572F3ED" w14:textId="77777777" w:rsidR="00955390" w:rsidRPr="00955390" w:rsidRDefault="00955390" w:rsidP="00955390">
      <w:pPr>
        <w:spacing w:after="0" w:line="240" w:lineRule="auto"/>
        <w:ind w:firstLine="424"/>
        <w:jc w:val="both"/>
        <w:rPr>
          <w:rFonts w:ascii="Times New Roman" w:eastAsia="Times New Roman" w:hAnsi="Times New Roman"/>
          <w:sz w:val="24"/>
          <w:szCs w:val="24"/>
          <w:lang w:eastAsia="uk-UA"/>
        </w:rPr>
      </w:pPr>
    </w:p>
    <w:p w14:paraId="260481F2" w14:textId="77777777" w:rsidR="00955390" w:rsidRPr="00955390" w:rsidRDefault="00955390" w:rsidP="00955390">
      <w:pPr>
        <w:spacing w:after="0" w:line="240" w:lineRule="auto"/>
        <w:ind w:firstLine="424"/>
        <w:jc w:val="both"/>
        <w:rPr>
          <w:rFonts w:ascii="Times New Roman" w:eastAsia="Times New Roman" w:hAnsi="Times New Roman"/>
          <w:sz w:val="24"/>
          <w:szCs w:val="24"/>
          <w:lang w:eastAsia="uk-UA"/>
        </w:rPr>
      </w:pPr>
      <w:r w:rsidRPr="00955390">
        <w:rPr>
          <w:rFonts w:ascii="Times New Roman" w:eastAsia="Times New Roman" w:hAnsi="Times New Roman"/>
          <w:sz w:val="24"/>
          <w:szCs w:val="24"/>
          <w:lang w:eastAsia="uk-UA"/>
        </w:rPr>
        <w:t>7. Потребує додаткового вивчення інформація про виконання Бюджетної програми у областях України та м. Києві.</w:t>
      </w:r>
    </w:p>
    <w:p w14:paraId="0712A551" w14:textId="77777777" w:rsidR="00955390" w:rsidRPr="00955390" w:rsidRDefault="00955390" w:rsidP="00955390">
      <w:pPr>
        <w:spacing w:after="0" w:line="240" w:lineRule="auto"/>
        <w:ind w:firstLine="424"/>
        <w:jc w:val="both"/>
        <w:rPr>
          <w:rFonts w:ascii="Times New Roman" w:eastAsia="Times New Roman" w:hAnsi="Times New Roman"/>
          <w:sz w:val="24"/>
          <w:szCs w:val="24"/>
          <w:lang w:eastAsia="uk-UA"/>
        </w:rPr>
      </w:pPr>
    </w:p>
    <w:p w14:paraId="381F8B85" w14:textId="42D818F4" w:rsidR="00955390" w:rsidRPr="00955390" w:rsidRDefault="00955390" w:rsidP="00955390">
      <w:pPr>
        <w:spacing w:after="0" w:line="240" w:lineRule="auto"/>
        <w:ind w:firstLine="424"/>
        <w:jc w:val="both"/>
        <w:rPr>
          <w:rFonts w:ascii="Times New Roman" w:eastAsia="Times New Roman" w:hAnsi="Times New Roman"/>
          <w:sz w:val="24"/>
          <w:szCs w:val="24"/>
          <w:lang w:eastAsia="uk-UA"/>
        </w:rPr>
      </w:pPr>
      <w:r w:rsidRPr="00955390">
        <w:rPr>
          <w:rFonts w:ascii="Times New Roman" w:eastAsia="Times New Roman" w:hAnsi="Times New Roman"/>
          <w:sz w:val="24"/>
          <w:szCs w:val="24"/>
          <w:lang w:eastAsia="uk-UA"/>
        </w:rPr>
        <w:t xml:space="preserve">8. ТСК вбачає необхідність в отриманні додаткової інформації про здійснення Міністерством молоді та спорту України, яке є правонаступником </w:t>
      </w:r>
      <w:proofErr w:type="spellStart"/>
      <w:r w:rsidRPr="00955390">
        <w:rPr>
          <w:rFonts w:ascii="Times New Roman" w:eastAsia="Times New Roman" w:hAnsi="Times New Roman"/>
          <w:sz w:val="24"/>
          <w:szCs w:val="24"/>
          <w:lang w:eastAsia="uk-UA"/>
        </w:rPr>
        <w:t>Держмолодьспорту</w:t>
      </w:r>
      <w:proofErr w:type="spellEnd"/>
      <w:r w:rsidRPr="00955390">
        <w:rPr>
          <w:rFonts w:ascii="Times New Roman" w:eastAsia="Times New Roman" w:hAnsi="Times New Roman"/>
          <w:sz w:val="24"/>
          <w:szCs w:val="24"/>
          <w:lang w:eastAsia="uk-UA"/>
        </w:rPr>
        <w:t xml:space="preserve"> заходів контролю за діяльністю ФФУ з метою перевірки можливих фактів неналежного виконання ФФУ договору про співпрацю № 1415 від 27.02.2014 та встановлення можливого впливу таких фактів на реалізацію бюджетної програми «Будівництво футбольних полів зі штучним покриттям в регіонах України».</w:t>
      </w:r>
    </w:p>
    <w:p w14:paraId="7CE3FB08" w14:textId="77777777" w:rsidR="00486ABE" w:rsidRDefault="00486ABE" w:rsidP="006C7BB2">
      <w:pPr>
        <w:spacing w:after="0" w:line="240" w:lineRule="auto"/>
        <w:ind w:left="284" w:firstLine="424"/>
        <w:jc w:val="both"/>
        <w:rPr>
          <w:rFonts w:ascii="Times New Roman" w:eastAsia="Times New Roman" w:hAnsi="Times New Roman"/>
          <w:sz w:val="24"/>
          <w:szCs w:val="24"/>
          <w:lang w:eastAsia="uk-UA"/>
        </w:rPr>
      </w:pPr>
    </w:p>
    <w:p w14:paraId="02518607" w14:textId="3A78A0E8" w:rsidR="00486ABE" w:rsidRDefault="00486ABE" w:rsidP="00486ABE">
      <w:pPr>
        <w:spacing w:after="0" w:line="240" w:lineRule="auto"/>
        <w:ind w:firstLine="708"/>
        <w:jc w:val="both"/>
        <w:rPr>
          <w:rFonts w:ascii="Times New Roman" w:eastAsia="Times New Roman" w:hAnsi="Times New Roman"/>
          <w:b/>
          <w:sz w:val="24"/>
          <w:szCs w:val="24"/>
          <w:lang w:eastAsia="uk-UA"/>
        </w:rPr>
      </w:pPr>
      <w:r>
        <w:rPr>
          <w:rFonts w:ascii="Times New Roman" w:eastAsia="Times New Roman" w:hAnsi="Times New Roman"/>
          <w:b/>
          <w:sz w:val="24"/>
          <w:szCs w:val="24"/>
          <w:lang w:val="en-US" w:eastAsia="uk-UA"/>
        </w:rPr>
        <w:t>IX</w:t>
      </w:r>
      <w:r>
        <w:rPr>
          <w:rFonts w:ascii="Times New Roman" w:eastAsia="Times New Roman" w:hAnsi="Times New Roman"/>
          <w:b/>
          <w:sz w:val="24"/>
          <w:szCs w:val="24"/>
          <w:lang w:eastAsia="uk-UA"/>
        </w:rPr>
        <w:t xml:space="preserve">. </w:t>
      </w:r>
      <w:r w:rsidRPr="00486ABE">
        <w:rPr>
          <w:rFonts w:ascii="Times New Roman" w:eastAsia="Times New Roman" w:hAnsi="Times New Roman"/>
          <w:b/>
          <w:sz w:val="24"/>
          <w:szCs w:val="24"/>
          <w:lang w:eastAsia="uk-UA"/>
        </w:rPr>
        <w:t>Пропозиції</w:t>
      </w:r>
    </w:p>
    <w:p w14:paraId="3FD830D3" w14:textId="77777777" w:rsidR="00486ABE" w:rsidRPr="00486ABE" w:rsidRDefault="00486ABE" w:rsidP="00486ABE">
      <w:pPr>
        <w:spacing w:after="0" w:line="240" w:lineRule="auto"/>
        <w:ind w:left="284" w:firstLine="424"/>
        <w:jc w:val="both"/>
        <w:rPr>
          <w:rFonts w:ascii="Times New Roman" w:eastAsia="Times New Roman" w:hAnsi="Times New Roman"/>
          <w:b/>
          <w:sz w:val="24"/>
          <w:szCs w:val="24"/>
          <w:lang w:eastAsia="uk-UA"/>
        </w:rPr>
      </w:pPr>
    </w:p>
    <w:p w14:paraId="0C8F7DD5" w14:textId="5A0DA316" w:rsidR="00486ABE" w:rsidRPr="00486ABE" w:rsidRDefault="00486ABE" w:rsidP="00486ABE">
      <w:pPr>
        <w:spacing w:after="0" w:line="240" w:lineRule="auto"/>
        <w:ind w:firstLine="708"/>
        <w:jc w:val="both"/>
        <w:rPr>
          <w:rFonts w:ascii="Times New Roman" w:eastAsia="Times New Roman" w:hAnsi="Times New Roman"/>
          <w:sz w:val="24"/>
          <w:szCs w:val="24"/>
          <w:lang w:eastAsia="uk-UA"/>
        </w:rPr>
      </w:pPr>
      <w:r w:rsidRPr="00486ABE">
        <w:rPr>
          <w:rFonts w:ascii="Times New Roman" w:eastAsia="Times New Roman" w:hAnsi="Times New Roman"/>
          <w:sz w:val="24"/>
          <w:szCs w:val="24"/>
          <w:lang w:eastAsia="uk-UA"/>
        </w:rPr>
        <w:t xml:space="preserve">Аналіз здійсненої </w:t>
      </w:r>
      <w:r>
        <w:rPr>
          <w:rFonts w:ascii="Times New Roman" w:eastAsia="Times New Roman" w:hAnsi="Times New Roman"/>
          <w:sz w:val="24"/>
          <w:szCs w:val="24"/>
          <w:lang w:eastAsia="uk-UA"/>
        </w:rPr>
        <w:t>ТСК</w:t>
      </w:r>
      <w:r w:rsidRPr="00486ABE">
        <w:rPr>
          <w:rFonts w:ascii="Times New Roman" w:eastAsia="Times New Roman" w:hAnsi="Times New Roman"/>
          <w:sz w:val="24"/>
          <w:szCs w:val="24"/>
          <w:lang w:eastAsia="uk-UA"/>
        </w:rPr>
        <w:t xml:space="preserve"> роботи протягом строку діяльності засвідчив наявність великого обсягу інформації, яка потребує продовження проведення її ґрунтовної перевірки та дослідження. </w:t>
      </w:r>
    </w:p>
    <w:p w14:paraId="77DB0C33" w14:textId="36D9269A" w:rsidR="00486ABE" w:rsidRPr="00486ABE" w:rsidRDefault="00486ABE" w:rsidP="00486ABE">
      <w:pPr>
        <w:spacing w:after="0" w:line="240" w:lineRule="auto"/>
        <w:ind w:firstLine="708"/>
        <w:jc w:val="both"/>
        <w:rPr>
          <w:rFonts w:ascii="Times New Roman" w:eastAsia="Times New Roman" w:hAnsi="Times New Roman"/>
          <w:sz w:val="24"/>
          <w:szCs w:val="24"/>
          <w:lang w:eastAsia="uk-UA"/>
        </w:rPr>
      </w:pPr>
      <w:r w:rsidRPr="00486ABE">
        <w:rPr>
          <w:rFonts w:ascii="Times New Roman" w:eastAsia="Times New Roman" w:hAnsi="Times New Roman"/>
          <w:sz w:val="24"/>
          <w:szCs w:val="24"/>
          <w:lang w:eastAsia="uk-UA"/>
        </w:rPr>
        <w:t xml:space="preserve">З огляду на те, що протягом строку діяльності Тимчасової слідчої комісії не в повному обсязі досліджені питання відповідно до завдань </w:t>
      </w:r>
      <w:r>
        <w:rPr>
          <w:rFonts w:ascii="Times New Roman" w:eastAsia="Times New Roman" w:hAnsi="Times New Roman"/>
          <w:sz w:val="24"/>
          <w:szCs w:val="24"/>
          <w:lang w:eastAsia="uk-UA"/>
        </w:rPr>
        <w:t>ТСК</w:t>
      </w:r>
      <w:r w:rsidRPr="00486ABE">
        <w:rPr>
          <w:rFonts w:ascii="Times New Roman" w:eastAsia="Times New Roman" w:hAnsi="Times New Roman"/>
          <w:sz w:val="24"/>
          <w:szCs w:val="24"/>
          <w:lang w:eastAsia="uk-UA"/>
        </w:rPr>
        <w:t xml:space="preserve">, що визначені Постановою Верховної Ради України </w:t>
      </w:r>
      <w:r w:rsidRPr="006C7BB2">
        <w:rPr>
          <w:rFonts w:ascii="Times New Roman" w:hAnsi="Times New Roman"/>
          <w:sz w:val="24"/>
          <w:szCs w:val="24"/>
        </w:rPr>
        <w:t>№ 304-IX від 15 листопада 2019 року</w:t>
      </w:r>
      <w:r w:rsidRPr="00486ABE">
        <w:rPr>
          <w:rFonts w:ascii="Times New Roman" w:eastAsia="Times New Roman" w:hAnsi="Times New Roman"/>
          <w:sz w:val="24"/>
          <w:szCs w:val="24"/>
          <w:lang w:eastAsia="uk-UA"/>
        </w:rPr>
        <w:t>, а також у зв’язку з продовженням роботи зі збору інформації, вважаємо за необхідне:</w:t>
      </w:r>
    </w:p>
    <w:p w14:paraId="296FFDBA" w14:textId="79CFE47A" w:rsidR="00486ABE" w:rsidRPr="00486ABE" w:rsidRDefault="00486ABE" w:rsidP="001D79D0">
      <w:pPr>
        <w:spacing w:after="0" w:line="240" w:lineRule="auto"/>
        <w:ind w:firstLine="708"/>
        <w:jc w:val="both"/>
        <w:rPr>
          <w:rFonts w:ascii="Times New Roman" w:eastAsia="Times New Roman" w:hAnsi="Times New Roman"/>
          <w:bCs/>
          <w:sz w:val="24"/>
          <w:szCs w:val="24"/>
          <w:lang w:eastAsia="uk-UA"/>
        </w:rPr>
      </w:pPr>
      <w:r w:rsidRPr="00486ABE">
        <w:rPr>
          <w:rFonts w:ascii="Times New Roman" w:eastAsia="Times New Roman" w:hAnsi="Times New Roman"/>
          <w:sz w:val="24"/>
          <w:szCs w:val="24"/>
          <w:lang w:eastAsia="uk-UA"/>
        </w:rPr>
        <w:t xml:space="preserve">1) на засіданні Верховної Ради України заслухати та обговорити звіт Тимчасової слідчої комісії Верховної Ради України з питань </w:t>
      </w:r>
      <w:r w:rsidR="001D79D0" w:rsidRPr="001D79D0">
        <w:rPr>
          <w:rFonts w:ascii="Times New Roman" w:eastAsia="Times New Roman" w:hAnsi="Times New Roman"/>
          <w:bCs/>
          <w:sz w:val="24"/>
          <w:szCs w:val="24"/>
          <w:lang w:eastAsia="uk-UA"/>
        </w:rPr>
        <w:t>розслідування можливих фактів порушення законодавства України та зловживання службовим становищем президентом Української асоціації футболу (Федерації футболу України), головою Комітету Верховної Ради України з питань бюджету Верховної Ради України восьмого скликання Павелком А.В. при вирішенні питання фінансування та реалізації бюджетної програми «Будівництво футбольних полів зі штучним покриттям в регіонах України» у 2017-2018 роках</w:t>
      </w:r>
      <w:r w:rsidRPr="001D79D0">
        <w:rPr>
          <w:rFonts w:ascii="Times New Roman" w:eastAsia="Times New Roman" w:hAnsi="Times New Roman"/>
          <w:bCs/>
          <w:sz w:val="24"/>
          <w:szCs w:val="24"/>
          <w:lang w:eastAsia="uk-UA"/>
        </w:rPr>
        <w:t>;</w:t>
      </w:r>
    </w:p>
    <w:p w14:paraId="486580D7" w14:textId="631F905A" w:rsidR="00486ABE" w:rsidRPr="00486ABE" w:rsidRDefault="00486ABE" w:rsidP="00486ABE">
      <w:pPr>
        <w:spacing w:after="0" w:line="240" w:lineRule="auto"/>
        <w:ind w:firstLine="708"/>
        <w:jc w:val="both"/>
        <w:rPr>
          <w:rFonts w:ascii="Times New Roman" w:eastAsia="Times New Roman" w:hAnsi="Times New Roman"/>
          <w:bCs/>
          <w:sz w:val="24"/>
          <w:szCs w:val="24"/>
          <w:lang w:eastAsia="uk-UA"/>
        </w:rPr>
      </w:pPr>
      <w:r w:rsidRPr="00486ABE">
        <w:rPr>
          <w:rFonts w:ascii="Times New Roman" w:eastAsia="Times New Roman" w:hAnsi="Times New Roman"/>
          <w:sz w:val="24"/>
          <w:szCs w:val="24"/>
          <w:lang w:eastAsia="uk-UA"/>
        </w:rPr>
        <w:t xml:space="preserve">2) </w:t>
      </w:r>
      <w:bookmarkStart w:id="20" w:name="n6"/>
      <w:bookmarkEnd w:id="20"/>
      <w:r w:rsidRPr="00486ABE">
        <w:rPr>
          <w:rFonts w:ascii="Times New Roman" w:eastAsia="Times New Roman" w:hAnsi="Times New Roman"/>
          <w:sz w:val="24"/>
          <w:szCs w:val="24"/>
          <w:lang w:eastAsia="uk-UA"/>
        </w:rPr>
        <w:t xml:space="preserve">з метою подальшого </w:t>
      </w:r>
      <w:r w:rsidR="001D79D0">
        <w:rPr>
          <w:rFonts w:ascii="Times New Roman" w:eastAsia="Times New Roman" w:hAnsi="Times New Roman"/>
          <w:sz w:val="24"/>
          <w:szCs w:val="24"/>
          <w:lang w:eastAsia="uk-UA"/>
        </w:rPr>
        <w:t>вивчення</w:t>
      </w:r>
      <w:r w:rsidRPr="00486ABE">
        <w:rPr>
          <w:rFonts w:ascii="Times New Roman" w:eastAsia="Times New Roman" w:hAnsi="Times New Roman"/>
          <w:sz w:val="24"/>
          <w:szCs w:val="24"/>
          <w:lang w:eastAsia="uk-UA"/>
        </w:rPr>
        <w:t xml:space="preserve"> відомостей щодо </w:t>
      </w:r>
      <w:r w:rsidR="001D79D0" w:rsidRPr="001D79D0">
        <w:rPr>
          <w:rFonts w:ascii="Times New Roman" w:eastAsia="Times New Roman" w:hAnsi="Times New Roman"/>
          <w:bCs/>
          <w:sz w:val="24"/>
          <w:szCs w:val="24"/>
          <w:lang w:eastAsia="uk-UA"/>
        </w:rPr>
        <w:t>розслідування можливих фактів порушення законодавства України та зловживання службовим становищем президентом Української асоціації футболу (Федерації футболу України), головою Комітету Верховної Ради України з питань бюджету Верховної Ради України восьмого скликання Павелком А.В. при вирішенні питання фінансування та реалізації бюджетної програми «Будівництво футбольних полів зі штучним покриттям в регіонах України» у 2017-2018 роках</w:t>
      </w:r>
      <w:r w:rsidR="001D79D0">
        <w:rPr>
          <w:rFonts w:ascii="Times New Roman" w:eastAsia="Times New Roman" w:hAnsi="Times New Roman"/>
          <w:bCs/>
          <w:sz w:val="24"/>
          <w:szCs w:val="24"/>
          <w:lang w:eastAsia="uk-UA"/>
        </w:rPr>
        <w:t xml:space="preserve"> </w:t>
      </w:r>
      <w:r w:rsidRPr="00486ABE">
        <w:rPr>
          <w:rFonts w:ascii="Times New Roman" w:eastAsia="Times New Roman" w:hAnsi="Times New Roman"/>
          <w:sz w:val="24"/>
          <w:szCs w:val="24"/>
          <w:lang w:eastAsia="uk-UA"/>
        </w:rPr>
        <w:t xml:space="preserve">відповідно до завдань, передбачених Постановою Верховної Ради України </w:t>
      </w:r>
      <w:r w:rsidR="001D79D0" w:rsidRPr="006C7BB2">
        <w:rPr>
          <w:rFonts w:ascii="Times New Roman" w:hAnsi="Times New Roman"/>
          <w:sz w:val="24"/>
          <w:szCs w:val="24"/>
        </w:rPr>
        <w:t>№ 304-IX від 15 листопада 2019 року</w:t>
      </w:r>
      <w:r w:rsidRPr="00486ABE">
        <w:rPr>
          <w:rFonts w:ascii="Times New Roman" w:eastAsia="Times New Roman" w:hAnsi="Times New Roman"/>
          <w:sz w:val="24"/>
          <w:szCs w:val="24"/>
          <w:lang w:eastAsia="uk-UA"/>
        </w:rPr>
        <w:t>, продовжити роботу Тимчасової слідчої комісії на 6 (шість) місяців з дня прийняття Верховною Радою України відповідного рішення;</w:t>
      </w:r>
    </w:p>
    <w:p w14:paraId="790CA1C0" w14:textId="180C59A0" w:rsidR="00486ABE" w:rsidRPr="00486ABE" w:rsidRDefault="00486ABE" w:rsidP="00486ABE">
      <w:pPr>
        <w:spacing w:after="0" w:line="240" w:lineRule="auto"/>
        <w:ind w:firstLine="708"/>
        <w:jc w:val="both"/>
        <w:rPr>
          <w:rFonts w:ascii="Times New Roman" w:eastAsia="Times New Roman" w:hAnsi="Times New Roman"/>
          <w:sz w:val="24"/>
          <w:szCs w:val="24"/>
          <w:lang w:eastAsia="uk-UA"/>
        </w:rPr>
      </w:pPr>
      <w:r w:rsidRPr="006C7745">
        <w:rPr>
          <w:rFonts w:ascii="Times New Roman" w:eastAsia="Times New Roman" w:hAnsi="Times New Roman"/>
          <w:sz w:val="24"/>
          <w:szCs w:val="24"/>
          <w:lang w:eastAsia="uk-UA"/>
        </w:rPr>
        <w:t xml:space="preserve">3) </w:t>
      </w:r>
      <w:r w:rsidR="00F6581A" w:rsidRPr="006C7745">
        <w:rPr>
          <w:rFonts w:ascii="Times New Roman" w:eastAsia="Times New Roman" w:hAnsi="Times New Roman"/>
          <w:sz w:val="24"/>
          <w:szCs w:val="24"/>
          <w:lang w:eastAsia="uk-UA"/>
        </w:rPr>
        <w:t>Кабінету Міністрів України, Рахунковій палаті України, О</w:t>
      </w:r>
      <w:r w:rsidRPr="006C7745">
        <w:rPr>
          <w:rFonts w:ascii="Times New Roman" w:eastAsia="Times New Roman" w:hAnsi="Times New Roman"/>
          <w:sz w:val="24"/>
          <w:szCs w:val="24"/>
          <w:lang w:eastAsia="uk-UA"/>
        </w:rPr>
        <w:t>фісу Генерального прокурора України</w:t>
      </w:r>
      <w:r w:rsidR="001D79D0" w:rsidRPr="006C7745">
        <w:rPr>
          <w:rFonts w:ascii="Times New Roman" w:eastAsia="Times New Roman" w:hAnsi="Times New Roman"/>
          <w:sz w:val="24"/>
          <w:szCs w:val="24"/>
          <w:lang w:eastAsia="uk-UA"/>
        </w:rPr>
        <w:t xml:space="preserve">, </w:t>
      </w:r>
      <w:r w:rsidR="006C7745" w:rsidRPr="006C7745">
        <w:rPr>
          <w:rFonts w:ascii="Times New Roman" w:eastAsia="Times New Roman" w:hAnsi="Times New Roman"/>
          <w:sz w:val="24"/>
          <w:szCs w:val="24"/>
          <w:lang w:eastAsia="uk-UA"/>
        </w:rPr>
        <w:t xml:space="preserve">Службі безпеки України, Державному бюро розслідувань, </w:t>
      </w:r>
      <w:r w:rsidR="001D79D0" w:rsidRPr="006C7745">
        <w:rPr>
          <w:rFonts w:ascii="Times New Roman" w:eastAsia="Times New Roman" w:hAnsi="Times New Roman"/>
          <w:sz w:val="24"/>
          <w:szCs w:val="24"/>
          <w:lang w:eastAsia="uk-UA"/>
        </w:rPr>
        <w:t xml:space="preserve">Національному антикорупційному бюро України, </w:t>
      </w:r>
      <w:r w:rsidR="006C7745" w:rsidRPr="006C7745">
        <w:rPr>
          <w:rFonts w:ascii="Times New Roman" w:eastAsia="Times New Roman" w:hAnsi="Times New Roman"/>
          <w:sz w:val="24"/>
          <w:szCs w:val="24"/>
          <w:lang w:eastAsia="uk-UA"/>
        </w:rPr>
        <w:t xml:space="preserve">Міністерству внутрішніх справ України, Міністерству розвитку громад та територій України (Міністерству регіонального розвитку, будівництва та житлово-комунального господарства України), </w:t>
      </w:r>
      <w:r w:rsidRPr="006C7745">
        <w:rPr>
          <w:rFonts w:ascii="Times New Roman" w:eastAsia="Times New Roman" w:hAnsi="Times New Roman"/>
          <w:sz w:val="24"/>
          <w:szCs w:val="24"/>
          <w:lang w:eastAsia="uk-UA"/>
        </w:rPr>
        <w:t xml:space="preserve">Національній поліції України, </w:t>
      </w:r>
      <w:r w:rsidR="006C7745" w:rsidRPr="006C7745">
        <w:rPr>
          <w:rFonts w:ascii="Times New Roman" w:eastAsia="Times New Roman" w:hAnsi="Times New Roman"/>
          <w:sz w:val="24"/>
          <w:szCs w:val="24"/>
          <w:lang w:eastAsia="uk-UA"/>
        </w:rPr>
        <w:t xml:space="preserve">центральним органам виконавчої влади та місцевим державним адміністраціям, </w:t>
      </w:r>
      <w:r w:rsidRPr="006C7745">
        <w:rPr>
          <w:rFonts w:ascii="Times New Roman" w:eastAsia="Times New Roman" w:hAnsi="Times New Roman"/>
          <w:sz w:val="24"/>
          <w:szCs w:val="24"/>
          <w:lang w:eastAsia="uk-UA"/>
        </w:rPr>
        <w:t xml:space="preserve">іншим органам державної влади сприяти діяльності </w:t>
      </w:r>
      <w:r w:rsidR="001D79D0" w:rsidRPr="006C7745">
        <w:rPr>
          <w:rFonts w:ascii="Times New Roman" w:eastAsia="Times New Roman" w:hAnsi="Times New Roman"/>
          <w:sz w:val="24"/>
          <w:szCs w:val="24"/>
          <w:lang w:eastAsia="uk-UA"/>
        </w:rPr>
        <w:t>ТСК</w:t>
      </w:r>
      <w:r w:rsidRPr="006C7745">
        <w:rPr>
          <w:rFonts w:ascii="Times New Roman" w:eastAsia="Times New Roman" w:hAnsi="Times New Roman"/>
          <w:sz w:val="24"/>
          <w:szCs w:val="24"/>
          <w:lang w:eastAsia="uk-UA"/>
        </w:rPr>
        <w:t xml:space="preserve"> та забезпечити її інформацією, матеріалами та документами, які стосуються предмета ді</w:t>
      </w:r>
      <w:r w:rsidR="006C7745" w:rsidRPr="006C7745">
        <w:rPr>
          <w:rFonts w:ascii="Times New Roman" w:eastAsia="Times New Roman" w:hAnsi="Times New Roman"/>
          <w:sz w:val="24"/>
          <w:szCs w:val="24"/>
          <w:lang w:eastAsia="uk-UA"/>
        </w:rPr>
        <w:t>яльності Комісії з додержанням строків</w:t>
      </w:r>
      <w:r w:rsidRPr="006C7745">
        <w:rPr>
          <w:rFonts w:ascii="Times New Roman" w:eastAsia="Times New Roman" w:hAnsi="Times New Roman"/>
          <w:sz w:val="24"/>
          <w:szCs w:val="24"/>
          <w:lang w:eastAsia="uk-UA"/>
        </w:rPr>
        <w:t>, установлених статтею 19 Закону України «Про статус народного депутата України»;</w:t>
      </w:r>
    </w:p>
    <w:p w14:paraId="74A6474C" w14:textId="77777777" w:rsidR="00486ABE" w:rsidRPr="00486ABE" w:rsidRDefault="00486ABE" w:rsidP="00486ABE">
      <w:pPr>
        <w:spacing w:after="0" w:line="240" w:lineRule="auto"/>
        <w:ind w:firstLine="708"/>
        <w:jc w:val="both"/>
        <w:rPr>
          <w:rFonts w:ascii="Times New Roman" w:eastAsia="Times New Roman" w:hAnsi="Times New Roman"/>
          <w:sz w:val="24"/>
          <w:szCs w:val="24"/>
          <w:lang w:eastAsia="uk-UA"/>
        </w:rPr>
      </w:pPr>
      <w:r w:rsidRPr="00486ABE">
        <w:rPr>
          <w:rFonts w:ascii="Times New Roman" w:eastAsia="Times New Roman" w:hAnsi="Times New Roman"/>
          <w:sz w:val="24"/>
          <w:szCs w:val="24"/>
          <w:lang w:eastAsia="uk-UA"/>
        </w:rPr>
        <w:t>4) звіт Тимчасової слідчої комісії про виконану роботу заслухати на пленарному засіданні Верховної Ради України не пізніше 6 (шість) місяців з дня прийняття Верховною Радою України рішення про продовження роботи Комісії.</w:t>
      </w:r>
    </w:p>
    <w:p w14:paraId="2A0A14E3" w14:textId="77777777" w:rsidR="00486ABE" w:rsidRDefault="00486ABE" w:rsidP="00486ABE">
      <w:pPr>
        <w:spacing w:after="0" w:line="240" w:lineRule="auto"/>
        <w:ind w:firstLine="708"/>
        <w:jc w:val="both"/>
        <w:rPr>
          <w:rFonts w:ascii="Times New Roman" w:eastAsia="Times New Roman" w:hAnsi="Times New Roman"/>
          <w:b/>
          <w:sz w:val="24"/>
          <w:szCs w:val="24"/>
          <w:lang w:eastAsia="uk-UA"/>
        </w:rPr>
      </w:pPr>
    </w:p>
    <w:p w14:paraId="76D81EC9" w14:textId="77777777" w:rsidR="00DB14F3" w:rsidRPr="00486ABE" w:rsidRDefault="00DB14F3" w:rsidP="00486ABE">
      <w:pPr>
        <w:spacing w:after="0" w:line="240" w:lineRule="auto"/>
        <w:ind w:firstLine="708"/>
        <w:jc w:val="both"/>
        <w:rPr>
          <w:rFonts w:ascii="Times New Roman" w:eastAsia="Times New Roman" w:hAnsi="Times New Roman"/>
          <w:b/>
          <w:sz w:val="24"/>
          <w:szCs w:val="24"/>
          <w:lang w:eastAsia="uk-UA"/>
        </w:rPr>
      </w:pPr>
    </w:p>
    <w:p w14:paraId="324B69FA" w14:textId="77777777" w:rsidR="001D79D0" w:rsidRDefault="001D79D0" w:rsidP="001D79D0">
      <w:pPr>
        <w:spacing w:after="0" w:line="240" w:lineRule="auto"/>
        <w:jc w:val="both"/>
        <w:rPr>
          <w:rFonts w:ascii="Times New Roman" w:eastAsia="Times New Roman" w:hAnsi="Times New Roman"/>
          <w:b/>
          <w:sz w:val="24"/>
          <w:szCs w:val="24"/>
          <w:lang w:eastAsia="uk-UA"/>
        </w:rPr>
      </w:pPr>
      <w:r w:rsidRPr="00486ABE">
        <w:rPr>
          <w:rFonts w:ascii="Times New Roman" w:eastAsia="Times New Roman" w:hAnsi="Times New Roman"/>
          <w:b/>
          <w:sz w:val="24"/>
          <w:szCs w:val="24"/>
          <w:lang w:eastAsia="uk-UA"/>
        </w:rPr>
        <w:t>Гол</w:t>
      </w:r>
      <w:r>
        <w:rPr>
          <w:rFonts w:ascii="Times New Roman" w:eastAsia="Times New Roman" w:hAnsi="Times New Roman"/>
          <w:b/>
          <w:sz w:val="24"/>
          <w:szCs w:val="24"/>
          <w:lang w:eastAsia="uk-UA"/>
        </w:rPr>
        <w:t>ова Тимчасової слідчої комісії</w:t>
      </w:r>
    </w:p>
    <w:p w14:paraId="10F47576" w14:textId="70547247" w:rsidR="00486ABE" w:rsidRPr="001D79D0" w:rsidRDefault="001D79D0" w:rsidP="001D79D0">
      <w:pPr>
        <w:spacing w:after="0" w:line="240" w:lineRule="auto"/>
        <w:jc w:val="both"/>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народний депутат України</w:t>
      </w:r>
      <w:r>
        <w:rPr>
          <w:rFonts w:ascii="Times New Roman" w:eastAsia="Times New Roman" w:hAnsi="Times New Roman"/>
          <w:b/>
          <w:sz w:val="24"/>
          <w:szCs w:val="24"/>
          <w:lang w:eastAsia="uk-UA"/>
        </w:rPr>
        <w:tab/>
      </w:r>
      <w:r>
        <w:rPr>
          <w:rFonts w:ascii="Times New Roman" w:eastAsia="Times New Roman" w:hAnsi="Times New Roman"/>
          <w:b/>
          <w:sz w:val="24"/>
          <w:szCs w:val="24"/>
          <w:lang w:eastAsia="uk-UA"/>
        </w:rPr>
        <w:tab/>
      </w:r>
      <w:r>
        <w:rPr>
          <w:rFonts w:ascii="Times New Roman" w:eastAsia="Times New Roman" w:hAnsi="Times New Roman"/>
          <w:b/>
          <w:sz w:val="24"/>
          <w:szCs w:val="24"/>
          <w:lang w:eastAsia="uk-UA"/>
        </w:rPr>
        <w:tab/>
      </w:r>
      <w:r>
        <w:rPr>
          <w:rFonts w:ascii="Times New Roman" w:eastAsia="Times New Roman" w:hAnsi="Times New Roman"/>
          <w:b/>
          <w:sz w:val="24"/>
          <w:szCs w:val="24"/>
          <w:lang w:eastAsia="uk-UA"/>
        </w:rPr>
        <w:tab/>
      </w:r>
      <w:r>
        <w:rPr>
          <w:rFonts w:ascii="Times New Roman" w:eastAsia="Times New Roman" w:hAnsi="Times New Roman"/>
          <w:b/>
          <w:sz w:val="24"/>
          <w:szCs w:val="24"/>
          <w:lang w:eastAsia="uk-UA"/>
        </w:rPr>
        <w:tab/>
      </w:r>
      <w:r>
        <w:rPr>
          <w:rFonts w:ascii="Times New Roman" w:eastAsia="Times New Roman" w:hAnsi="Times New Roman"/>
          <w:b/>
          <w:sz w:val="24"/>
          <w:szCs w:val="24"/>
          <w:lang w:eastAsia="uk-UA"/>
        </w:rPr>
        <w:tab/>
      </w:r>
      <w:r w:rsidR="00486ABE" w:rsidRPr="00486ABE">
        <w:rPr>
          <w:rFonts w:ascii="Times New Roman" w:eastAsia="Times New Roman" w:hAnsi="Times New Roman"/>
          <w:b/>
          <w:sz w:val="24"/>
          <w:szCs w:val="24"/>
          <w:lang w:eastAsia="uk-UA"/>
        </w:rPr>
        <w:t>А</w:t>
      </w:r>
      <w:r>
        <w:rPr>
          <w:rFonts w:ascii="Times New Roman" w:eastAsia="Times New Roman" w:hAnsi="Times New Roman"/>
          <w:b/>
          <w:sz w:val="24"/>
          <w:szCs w:val="24"/>
          <w:lang w:eastAsia="uk-UA"/>
        </w:rPr>
        <w:t>натолій КОСТЮХ</w:t>
      </w:r>
    </w:p>
    <w:sectPr w:rsidR="00486ABE" w:rsidRPr="001D79D0" w:rsidSect="004B6344">
      <w:pgSz w:w="11906" w:h="16838"/>
      <w:pgMar w:top="680" w:right="851"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43C2E"/>
    <w:multiLevelType w:val="hybridMultilevel"/>
    <w:tmpl w:val="F31ACA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68C11AC"/>
    <w:multiLevelType w:val="hybridMultilevel"/>
    <w:tmpl w:val="4BB03776"/>
    <w:lvl w:ilvl="0" w:tplc="2EF4C93A">
      <w:start w:val="1"/>
      <w:numFmt w:val="decimal"/>
      <w:lvlText w:val="%1."/>
      <w:lvlJc w:val="left"/>
      <w:pPr>
        <w:ind w:left="3637" w:hanging="360"/>
      </w:pPr>
      <w:rPr>
        <w:rFonts w:hint="default"/>
        <w:color w:val="auto"/>
      </w:rPr>
    </w:lvl>
    <w:lvl w:ilvl="1" w:tplc="04220019" w:tentative="1">
      <w:start w:val="1"/>
      <w:numFmt w:val="lowerLetter"/>
      <w:lvlText w:val="%2."/>
      <w:lvlJc w:val="left"/>
      <w:pPr>
        <w:ind w:left="4357" w:hanging="360"/>
      </w:pPr>
    </w:lvl>
    <w:lvl w:ilvl="2" w:tplc="0422001B" w:tentative="1">
      <w:start w:val="1"/>
      <w:numFmt w:val="lowerRoman"/>
      <w:lvlText w:val="%3."/>
      <w:lvlJc w:val="right"/>
      <w:pPr>
        <w:ind w:left="5077" w:hanging="180"/>
      </w:pPr>
    </w:lvl>
    <w:lvl w:ilvl="3" w:tplc="0422000F" w:tentative="1">
      <w:start w:val="1"/>
      <w:numFmt w:val="decimal"/>
      <w:lvlText w:val="%4."/>
      <w:lvlJc w:val="left"/>
      <w:pPr>
        <w:ind w:left="5797" w:hanging="360"/>
      </w:pPr>
    </w:lvl>
    <w:lvl w:ilvl="4" w:tplc="04220019" w:tentative="1">
      <w:start w:val="1"/>
      <w:numFmt w:val="lowerLetter"/>
      <w:lvlText w:val="%5."/>
      <w:lvlJc w:val="left"/>
      <w:pPr>
        <w:ind w:left="6517" w:hanging="360"/>
      </w:pPr>
    </w:lvl>
    <w:lvl w:ilvl="5" w:tplc="0422001B" w:tentative="1">
      <w:start w:val="1"/>
      <w:numFmt w:val="lowerRoman"/>
      <w:lvlText w:val="%6."/>
      <w:lvlJc w:val="right"/>
      <w:pPr>
        <w:ind w:left="7237" w:hanging="180"/>
      </w:pPr>
    </w:lvl>
    <w:lvl w:ilvl="6" w:tplc="0422000F" w:tentative="1">
      <w:start w:val="1"/>
      <w:numFmt w:val="decimal"/>
      <w:lvlText w:val="%7."/>
      <w:lvlJc w:val="left"/>
      <w:pPr>
        <w:ind w:left="7957" w:hanging="360"/>
      </w:pPr>
    </w:lvl>
    <w:lvl w:ilvl="7" w:tplc="04220019" w:tentative="1">
      <w:start w:val="1"/>
      <w:numFmt w:val="lowerLetter"/>
      <w:lvlText w:val="%8."/>
      <w:lvlJc w:val="left"/>
      <w:pPr>
        <w:ind w:left="8677" w:hanging="360"/>
      </w:pPr>
    </w:lvl>
    <w:lvl w:ilvl="8" w:tplc="0422001B" w:tentative="1">
      <w:start w:val="1"/>
      <w:numFmt w:val="lowerRoman"/>
      <w:lvlText w:val="%9."/>
      <w:lvlJc w:val="right"/>
      <w:pPr>
        <w:ind w:left="9397" w:hanging="180"/>
      </w:pPr>
    </w:lvl>
  </w:abstractNum>
  <w:abstractNum w:abstractNumId="2" w15:restartNumberingAfterBreak="0">
    <w:nsid w:val="26DA233F"/>
    <w:multiLevelType w:val="hybridMultilevel"/>
    <w:tmpl w:val="C3BEDE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A28022E"/>
    <w:multiLevelType w:val="hybridMultilevel"/>
    <w:tmpl w:val="58369216"/>
    <w:lvl w:ilvl="0" w:tplc="3BBA9F5E">
      <w:start w:val="3"/>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15:restartNumberingAfterBreak="0">
    <w:nsid w:val="2D804BE7"/>
    <w:multiLevelType w:val="hybridMultilevel"/>
    <w:tmpl w:val="47200B1C"/>
    <w:lvl w:ilvl="0" w:tplc="A8F42D18">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2BC6600"/>
    <w:multiLevelType w:val="hybridMultilevel"/>
    <w:tmpl w:val="C7B636B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4463450A"/>
    <w:multiLevelType w:val="hybridMultilevel"/>
    <w:tmpl w:val="98E4D6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B6107B5"/>
    <w:multiLevelType w:val="hybridMultilevel"/>
    <w:tmpl w:val="A73C4B38"/>
    <w:lvl w:ilvl="0" w:tplc="04220001">
      <w:start w:val="1"/>
      <w:numFmt w:val="bullet"/>
      <w:lvlText w:val=""/>
      <w:lvlJc w:val="left"/>
      <w:pPr>
        <w:ind w:left="1284" w:hanging="360"/>
      </w:pPr>
      <w:rPr>
        <w:rFonts w:ascii="Symbol" w:hAnsi="Symbol" w:hint="default"/>
      </w:rPr>
    </w:lvl>
    <w:lvl w:ilvl="1" w:tplc="04220003" w:tentative="1">
      <w:start w:val="1"/>
      <w:numFmt w:val="bullet"/>
      <w:lvlText w:val="o"/>
      <w:lvlJc w:val="left"/>
      <w:pPr>
        <w:ind w:left="2004" w:hanging="360"/>
      </w:pPr>
      <w:rPr>
        <w:rFonts w:ascii="Courier New" w:hAnsi="Courier New" w:cs="Courier New" w:hint="default"/>
      </w:rPr>
    </w:lvl>
    <w:lvl w:ilvl="2" w:tplc="04220005" w:tentative="1">
      <w:start w:val="1"/>
      <w:numFmt w:val="bullet"/>
      <w:lvlText w:val=""/>
      <w:lvlJc w:val="left"/>
      <w:pPr>
        <w:ind w:left="2724" w:hanging="360"/>
      </w:pPr>
      <w:rPr>
        <w:rFonts w:ascii="Wingdings" w:hAnsi="Wingdings" w:hint="default"/>
      </w:rPr>
    </w:lvl>
    <w:lvl w:ilvl="3" w:tplc="04220001" w:tentative="1">
      <w:start w:val="1"/>
      <w:numFmt w:val="bullet"/>
      <w:lvlText w:val=""/>
      <w:lvlJc w:val="left"/>
      <w:pPr>
        <w:ind w:left="3444" w:hanging="360"/>
      </w:pPr>
      <w:rPr>
        <w:rFonts w:ascii="Symbol" w:hAnsi="Symbol" w:hint="default"/>
      </w:rPr>
    </w:lvl>
    <w:lvl w:ilvl="4" w:tplc="04220003" w:tentative="1">
      <w:start w:val="1"/>
      <w:numFmt w:val="bullet"/>
      <w:lvlText w:val="o"/>
      <w:lvlJc w:val="left"/>
      <w:pPr>
        <w:ind w:left="4164" w:hanging="360"/>
      </w:pPr>
      <w:rPr>
        <w:rFonts w:ascii="Courier New" w:hAnsi="Courier New" w:cs="Courier New" w:hint="default"/>
      </w:rPr>
    </w:lvl>
    <w:lvl w:ilvl="5" w:tplc="04220005" w:tentative="1">
      <w:start w:val="1"/>
      <w:numFmt w:val="bullet"/>
      <w:lvlText w:val=""/>
      <w:lvlJc w:val="left"/>
      <w:pPr>
        <w:ind w:left="4884" w:hanging="360"/>
      </w:pPr>
      <w:rPr>
        <w:rFonts w:ascii="Wingdings" w:hAnsi="Wingdings" w:hint="default"/>
      </w:rPr>
    </w:lvl>
    <w:lvl w:ilvl="6" w:tplc="04220001" w:tentative="1">
      <w:start w:val="1"/>
      <w:numFmt w:val="bullet"/>
      <w:lvlText w:val=""/>
      <w:lvlJc w:val="left"/>
      <w:pPr>
        <w:ind w:left="5604" w:hanging="360"/>
      </w:pPr>
      <w:rPr>
        <w:rFonts w:ascii="Symbol" w:hAnsi="Symbol" w:hint="default"/>
      </w:rPr>
    </w:lvl>
    <w:lvl w:ilvl="7" w:tplc="04220003" w:tentative="1">
      <w:start w:val="1"/>
      <w:numFmt w:val="bullet"/>
      <w:lvlText w:val="o"/>
      <w:lvlJc w:val="left"/>
      <w:pPr>
        <w:ind w:left="6324" w:hanging="360"/>
      </w:pPr>
      <w:rPr>
        <w:rFonts w:ascii="Courier New" w:hAnsi="Courier New" w:cs="Courier New" w:hint="default"/>
      </w:rPr>
    </w:lvl>
    <w:lvl w:ilvl="8" w:tplc="04220005" w:tentative="1">
      <w:start w:val="1"/>
      <w:numFmt w:val="bullet"/>
      <w:lvlText w:val=""/>
      <w:lvlJc w:val="left"/>
      <w:pPr>
        <w:ind w:left="7044" w:hanging="360"/>
      </w:pPr>
      <w:rPr>
        <w:rFonts w:ascii="Wingdings" w:hAnsi="Wingdings" w:hint="default"/>
      </w:rPr>
    </w:lvl>
  </w:abstractNum>
  <w:abstractNum w:abstractNumId="8" w15:restartNumberingAfterBreak="0">
    <w:nsid w:val="6379523B"/>
    <w:multiLevelType w:val="hybridMultilevel"/>
    <w:tmpl w:val="EB9EB62E"/>
    <w:lvl w:ilvl="0" w:tplc="81AE6A3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09713E3"/>
    <w:multiLevelType w:val="hybridMultilevel"/>
    <w:tmpl w:val="4BE29B14"/>
    <w:lvl w:ilvl="0" w:tplc="7BBC48AC">
      <w:start w:val="4"/>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4"/>
  </w:num>
  <w:num w:numId="2">
    <w:abstractNumId w:val="3"/>
  </w:num>
  <w:num w:numId="3">
    <w:abstractNumId w:val="9"/>
  </w:num>
  <w:num w:numId="4">
    <w:abstractNumId w:val="8"/>
  </w:num>
  <w:num w:numId="5">
    <w:abstractNumId w:val="1"/>
  </w:num>
  <w:num w:numId="6">
    <w:abstractNumId w:val="5"/>
  </w:num>
  <w:num w:numId="7">
    <w:abstractNumId w:val="2"/>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357"/>
    <w:rsid w:val="00035029"/>
    <w:rsid w:val="001469DD"/>
    <w:rsid w:val="001763F3"/>
    <w:rsid w:val="001D22DE"/>
    <w:rsid w:val="001D6192"/>
    <w:rsid w:val="001D79D0"/>
    <w:rsid w:val="002F4608"/>
    <w:rsid w:val="00303129"/>
    <w:rsid w:val="0032656C"/>
    <w:rsid w:val="0036392B"/>
    <w:rsid w:val="00374221"/>
    <w:rsid w:val="003F2E8B"/>
    <w:rsid w:val="00486ABE"/>
    <w:rsid w:val="004B6344"/>
    <w:rsid w:val="004D0F2F"/>
    <w:rsid w:val="005059C6"/>
    <w:rsid w:val="0051528A"/>
    <w:rsid w:val="00527BCB"/>
    <w:rsid w:val="00571CFE"/>
    <w:rsid w:val="00574288"/>
    <w:rsid w:val="005910A8"/>
    <w:rsid w:val="005B3357"/>
    <w:rsid w:val="005C5FE1"/>
    <w:rsid w:val="005D7139"/>
    <w:rsid w:val="005F1382"/>
    <w:rsid w:val="00634FC1"/>
    <w:rsid w:val="006C7745"/>
    <w:rsid w:val="006C7BB2"/>
    <w:rsid w:val="006E0679"/>
    <w:rsid w:val="00790EBC"/>
    <w:rsid w:val="007A0862"/>
    <w:rsid w:val="007B2829"/>
    <w:rsid w:val="007C3493"/>
    <w:rsid w:val="007D2F35"/>
    <w:rsid w:val="00847EEF"/>
    <w:rsid w:val="00896624"/>
    <w:rsid w:val="00902BED"/>
    <w:rsid w:val="00917D2D"/>
    <w:rsid w:val="00955390"/>
    <w:rsid w:val="00B55348"/>
    <w:rsid w:val="00BE7E12"/>
    <w:rsid w:val="00C95918"/>
    <w:rsid w:val="00D84E0D"/>
    <w:rsid w:val="00D97EFF"/>
    <w:rsid w:val="00DB14F3"/>
    <w:rsid w:val="00DD6B73"/>
    <w:rsid w:val="00E17462"/>
    <w:rsid w:val="00E25BFC"/>
    <w:rsid w:val="00E965C1"/>
    <w:rsid w:val="00EA187E"/>
    <w:rsid w:val="00EE353E"/>
    <w:rsid w:val="00F44157"/>
    <w:rsid w:val="00F644DC"/>
    <w:rsid w:val="00F6581A"/>
    <w:rsid w:val="00F762B9"/>
    <w:rsid w:val="00F86E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C9B8"/>
  <w15:chartTrackingRefBased/>
  <w15:docId w15:val="{57985D16-F20C-4439-8DEB-E5DEFE29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35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B3357"/>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
    <w:name w:val="rvts9"/>
    <w:rsid w:val="005B3357"/>
  </w:style>
  <w:style w:type="paragraph" w:styleId="a3">
    <w:name w:val="header"/>
    <w:basedOn w:val="a"/>
    <w:link w:val="a4"/>
    <w:uiPriority w:val="99"/>
    <w:unhideWhenUsed/>
    <w:rsid w:val="005B3357"/>
    <w:pPr>
      <w:tabs>
        <w:tab w:val="center" w:pos="4819"/>
        <w:tab w:val="right" w:pos="9639"/>
      </w:tabs>
    </w:pPr>
  </w:style>
  <w:style w:type="character" w:customStyle="1" w:styleId="a4">
    <w:name w:val="Верхній колонтитул Знак"/>
    <w:basedOn w:val="a0"/>
    <w:link w:val="a3"/>
    <w:uiPriority w:val="99"/>
    <w:rsid w:val="005B3357"/>
    <w:rPr>
      <w:rFonts w:ascii="Calibri" w:eastAsia="Calibri" w:hAnsi="Calibri" w:cs="Times New Roman"/>
    </w:rPr>
  </w:style>
  <w:style w:type="paragraph" w:styleId="a5">
    <w:name w:val="footer"/>
    <w:basedOn w:val="a"/>
    <w:link w:val="a6"/>
    <w:uiPriority w:val="99"/>
    <w:unhideWhenUsed/>
    <w:rsid w:val="005B3357"/>
    <w:pPr>
      <w:tabs>
        <w:tab w:val="center" w:pos="4819"/>
        <w:tab w:val="right" w:pos="9639"/>
      </w:tabs>
    </w:pPr>
  </w:style>
  <w:style w:type="character" w:customStyle="1" w:styleId="a6">
    <w:name w:val="Нижній колонтитул Знак"/>
    <w:basedOn w:val="a0"/>
    <w:link w:val="a5"/>
    <w:uiPriority w:val="99"/>
    <w:rsid w:val="005B3357"/>
    <w:rPr>
      <w:rFonts w:ascii="Calibri" w:eastAsia="Calibri" w:hAnsi="Calibri" w:cs="Times New Roman"/>
    </w:rPr>
  </w:style>
  <w:style w:type="paragraph" w:styleId="a7">
    <w:name w:val="List Paragraph"/>
    <w:basedOn w:val="a"/>
    <w:uiPriority w:val="34"/>
    <w:qFormat/>
    <w:rsid w:val="002F4608"/>
    <w:pPr>
      <w:ind w:left="720"/>
      <w:contextualSpacing/>
    </w:pPr>
  </w:style>
  <w:style w:type="paragraph" w:styleId="a8">
    <w:name w:val="Balloon Text"/>
    <w:basedOn w:val="a"/>
    <w:link w:val="a9"/>
    <w:uiPriority w:val="99"/>
    <w:semiHidden/>
    <w:unhideWhenUsed/>
    <w:rsid w:val="00634FC1"/>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634FC1"/>
    <w:rPr>
      <w:rFonts w:ascii="Segoe UI" w:eastAsia="Calibri" w:hAnsi="Segoe UI" w:cs="Segoe UI"/>
      <w:sz w:val="18"/>
      <w:szCs w:val="18"/>
    </w:rPr>
  </w:style>
  <w:style w:type="character" w:styleId="aa">
    <w:name w:val="Hyperlink"/>
    <w:basedOn w:val="a0"/>
    <w:uiPriority w:val="99"/>
    <w:unhideWhenUsed/>
    <w:rsid w:val="009553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4889">
      <w:bodyDiv w:val="1"/>
      <w:marLeft w:val="0"/>
      <w:marRight w:val="0"/>
      <w:marTop w:val="0"/>
      <w:marBottom w:val="0"/>
      <w:divBdr>
        <w:top w:val="none" w:sz="0" w:space="0" w:color="auto"/>
        <w:left w:val="none" w:sz="0" w:space="0" w:color="auto"/>
        <w:bottom w:val="none" w:sz="0" w:space="0" w:color="auto"/>
        <w:right w:val="none" w:sz="0" w:space="0" w:color="auto"/>
      </w:divBdr>
    </w:div>
    <w:div w:id="482818635">
      <w:bodyDiv w:val="1"/>
      <w:marLeft w:val="0"/>
      <w:marRight w:val="0"/>
      <w:marTop w:val="0"/>
      <w:marBottom w:val="0"/>
      <w:divBdr>
        <w:top w:val="none" w:sz="0" w:space="0" w:color="auto"/>
        <w:left w:val="none" w:sz="0" w:space="0" w:color="auto"/>
        <w:bottom w:val="none" w:sz="0" w:space="0" w:color="auto"/>
        <w:right w:val="none" w:sz="0" w:space="0" w:color="auto"/>
      </w:divBdr>
    </w:div>
    <w:div w:id="932128172">
      <w:bodyDiv w:val="1"/>
      <w:marLeft w:val="0"/>
      <w:marRight w:val="0"/>
      <w:marTop w:val="0"/>
      <w:marBottom w:val="0"/>
      <w:divBdr>
        <w:top w:val="none" w:sz="0" w:space="0" w:color="auto"/>
        <w:left w:val="none" w:sz="0" w:space="0" w:color="auto"/>
        <w:bottom w:val="none" w:sz="0" w:space="0" w:color="auto"/>
        <w:right w:val="none" w:sz="0" w:space="0" w:color="auto"/>
      </w:divBdr>
    </w:div>
    <w:div w:id="181922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hanova@i.ua" TargetMode="External"/><Relationship Id="rId18" Type="http://schemas.openxmlformats.org/officeDocument/2006/relationships/hyperlink" Target="mailto:belaya07@gmail.com" TargetMode="External"/><Relationship Id="rId26" Type="http://schemas.openxmlformats.org/officeDocument/2006/relationships/hyperlink" Target="mailto:v.kuvichkin@moris.com.ua" TargetMode="External"/><Relationship Id="rId3" Type="http://schemas.openxmlformats.org/officeDocument/2006/relationships/customXml" Target="../customXml/item3.xml"/><Relationship Id="rId21" Type="http://schemas.openxmlformats.org/officeDocument/2006/relationships/hyperlink" Target="mailto:t.okaianiuk@ffuproduction.com" TargetMode="External"/><Relationship Id="rId7" Type="http://schemas.openxmlformats.org/officeDocument/2006/relationships/settings" Target="settings.xml"/><Relationship Id="rId12" Type="http://schemas.openxmlformats.org/officeDocument/2006/relationships/hyperlink" Target="mailto:bondarenkoav@ukr.net" TargetMode="External"/><Relationship Id="rId17" Type="http://schemas.openxmlformats.org/officeDocument/2006/relationships/hyperlink" Target="mailto:sahaidak@ffu.org.ua" TargetMode="External"/><Relationship Id="rId25" Type="http://schemas.openxmlformats.org/officeDocument/2006/relationships/hyperlink" Target="mailto:tevubk@meta.ua" TargetMode="External"/><Relationship Id="rId2" Type="http://schemas.openxmlformats.org/officeDocument/2006/relationships/customXml" Target="../customXml/item2.xml"/><Relationship Id="rId16" Type="http://schemas.openxmlformats.org/officeDocument/2006/relationships/hyperlink" Target="mailto:znnell@gmail.com" TargetMode="External"/><Relationship Id="rId20" Type="http://schemas.openxmlformats.org/officeDocument/2006/relationships/hyperlink" Target="mailto:andrii.okunskyi@ffuproduction.com" TargetMode="External"/><Relationship Id="rId29" Type="http://schemas.openxmlformats.org/officeDocument/2006/relationships/hyperlink" Target="mailto:melnykRO@minregion.gov.u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hryshchenko@gmail.com" TargetMode="External"/><Relationship Id="rId24" Type="http://schemas.openxmlformats.org/officeDocument/2006/relationships/hyperlink" Target="mailto:eurobud.ukraine@gmail.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o.levenko@ukr.net" TargetMode="External"/><Relationship Id="rId23" Type="http://schemas.openxmlformats.org/officeDocument/2006/relationships/hyperlink" Target="mailto:s.k.mozharov@ffuproduction.com" TargetMode="External"/><Relationship Id="rId28" Type="http://schemas.openxmlformats.org/officeDocument/2006/relationships/hyperlink" Target="mailto:topikhaOYu@minregion.gov.ua" TargetMode="External"/><Relationship Id="rId10" Type="http://schemas.openxmlformats.org/officeDocument/2006/relationships/hyperlink" Target="mailto:kostuchenko.v.k@gmail.com" TargetMode="External"/><Relationship Id="rId19" Type="http://schemas.openxmlformats.org/officeDocument/2006/relationships/hyperlink" Target="mailto:rob.venneker@gmail.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yuriy_zapisotskiy@ukr.net" TargetMode="External"/><Relationship Id="rId14" Type="http://schemas.openxmlformats.org/officeDocument/2006/relationships/hyperlink" Target="mailto:bahanoffa@gmail.com" TargetMode="External"/><Relationship Id="rId22" Type="http://schemas.openxmlformats.org/officeDocument/2006/relationships/hyperlink" Target="mailto:oleg.zavadetsky@gmail.com" TargetMode="External"/><Relationship Id="rId27" Type="http://schemas.openxmlformats.org/officeDocument/2006/relationships/hyperlink" Target="mailto:gerula@moris.com.ua" TargetMode="External"/><Relationship Id="rId30" Type="http://schemas.openxmlformats.org/officeDocument/2006/relationships/hyperlink" Target="mailto:serhiichukSH@minregion.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CBD08-9020-4121-A075-3EE77FE23A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F2DCB7-8CC0-423D-8AA1-0AFF57513A68}">
  <ds:schemaRefs>
    <ds:schemaRef ds:uri="http://schemas.microsoft.com/sharepoint/v3/contenttype/forms"/>
  </ds:schemaRefs>
</ds:datastoreItem>
</file>

<file path=customXml/itemProps3.xml><?xml version="1.0" encoding="utf-8"?>
<ds:datastoreItem xmlns:ds="http://schemas.openxmlformats.org/officeDocument/2006/customXml" ds:itemID="{EC86C82B-D550-472F-B6D7-6EC9F788B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F9906F-8F6B-4F6A-918C-B0EE40AB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50070</Words>
  <Characters>28540</Characters>
  <Application>Microsoft Office Word</Application>
  <DocSecurity>0</DocSecurity>
  <Lines>237</Lines>
  <Paragraphs>156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2020-05-15T12:21:00Z</dcterms:created>
  <dcterms:modified xsi:type="dcterms:W3CDTF">2020-05-15T12:21:00Z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