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3F77" w14:textId="2E93114C" w:rsidR="003324FF" w:rsidRPr="00330E62" w:rsidRDefault="002C0923" w:rsidP="002A6D7F">
      <w:pPr>
        <w:pStyle w:val="aa"/>
        <w:jc w:val="center"/>
        <w:rPr>
          <w:sz w:val="28"/>
          <w:szCs w:val="28"/>
          <w:lang w:val="uk-UA"/>
        </w:rPr>
      </w:pPr>
      <w:bookmarkStart w:id="0" w:name="_GoBack"/>
      <w:bookmarkEnd w:id="0"/>
      <w:r w:rsidRPr="00330E62">
        <w:rPr>
          <w:b/>
          <w:sz w:val="28"/>
          <w:szCs w:val="28"/>
          <w:lang w:val="uk-UA"/>
        </w:rPr>
        <w:t>ПОРІВНЯЛЬНА ТАБЛИЦЯ</w:t>
      </w:r>
      <w:r w:rsidR="003324FF" w:rsidRPr="00330E62">
        <w:rPr>
          <w:b/>
          <w:sz w:val="28"/>
          <w:szCs w:val="28"/>
          <w:lang w:val="uk-UA"/>
        </w:rPr>
        <w:br/>
      </w:r>
      <w:r w:rsidRPr="00330E62">
        <w:rPr>
          <w:b/>
          <w:sz w:val="28"/>
          <w:szCs w:val="28"/>
          <w:lang w:val="uk-UA"/>
        </w:rPr>
        <w:t xml:space="preserve">до </w:t>
      </w:r>
      <w:r w:rsidR="00A77AC4" w:rsidRPr="00330E62">
        <w:rPr>
          <w:b/>
          <w:sz w:val="28"/>
          <w:szCs w:val="28"/>
          <w:lang w:val="uk-UA"/>
        </w:rPr>
        <w:t xml:space="preserve">проекту Закону України </w:t>
      </w:r>
      <w:r w:rsidR="00BB5051" w:rsidRPr="00330E62">
        <w:rPr>
          <w:b/>
          <w:sz w:val="28"/>
          <w:szCs w:val="28"/>
          <w:lang w:val="uk-UA"/>
        </w:rPr>
        <w:t>«</w:t>
      </w:r>
      <w:r w:rsidR="00A77AC4" w:rsidRPr="00330E62">
        <w:rPr>
          <w:b/>
          <w:sz w:val="28"/>
          <w:szCs w:val="28"/>
          <w:lang w:val="uk-UA"/>
        </w:rPr>
        <w:t xml:space="preserve">Про внесення змін </w:t>
      </w:r>
      <w:r w:rsidR="00D8032B" w:rsidRPr="00330E62">
        <w:rPr>
          <w:b/>
          <w:sz w:val="28"/>
          <w:szCs w:val="28"/>
          <w:lang w:val="uk-UA"/>
        </w:rPr>
        <w:t>до деяких законодавчих актів України щодо питань застосування допоміжних репродуктивних технологій»</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6"/>
        <w:gridCol w:w="7526"/>
      </w:tblGrid>
      <w:tr w:rsidR="002A6D7F" w:rsidRPr="00330E62" w14:paraId="0D0367B1" w14:textId="77777777" w:rsidTr="00330E62">
        <w:trPr>
          <w:tblHeader/>
        </w:trPr>
        <w:tc>
          <w:tcPr>
            <w:tcW w:w="2500" w:type="pct"/>
          </w:tcPr>
          <w:p w14:paraId="7B7D8ACC" w14:textId="77777777" w:rsidR="00763358" w:rsidRPr="00330E62" w:rsidRDefault="00D63158" w:rsidP="00BE730C">
            <w:pPr>
              <w:spacing w:after="0" w:line="240" w:lineRule="auto"/>
              <w:ind w:right="-61" w:firstLine="113"/>
              <w:jc w:val="center"/>
              <w:rPr>
                <w:rFonts w:ascii="Times New Roman" w:hAnsi="Times New Roman"/>
                <w:b/>
                <w:bCs/>
                <w:sz w:val="28"/>
                <w:szCs w:val="28"/>
                <w:lang w:val="uk-UA"/>
              </w:rPr>
            </w:pPr>
            <w:r w:rsidRPr="00330E62">
              <w:rPr>
                <w:rFonts w:ascii="Times New Roman" w:hAnsi="Times New Roman"/>
                <w:b/>
                <w:bCs/>
                <w:sz w:val="28"/>
                <w:szCs w:val="28"/>
                <w:lang w:val="uk-UA"/>
              </w:rPr>
              <w:t>Зміст положення (норми) ч</w:t>
            </w:r>
            <w:r w:rsidR="00763358" w:rsidRPr="00330E62">
              <w:rPr>
                <w:rFonts w:ascii="Times New Roman" w:hAnsi="Times New Roman"/>
                <w:b/>
                <w:bCs/>
                <w:sz w:val="28"/>
                <w:szCs w:val="28"/>
                <w:lang w:val="uk-UA"/>
              </w:rPr>
              <w:t>инн</w:t>
            </w:r>
            <w:r w:rsidRPr="00330E62">
              <w:rPr>
                <w:rFonts w:ascii="Times New Roman" w:hAnsi="Times New Roman"/>
                <w:b/>
                <w:bCs/>
                <w:sz w:val="28"/>
                <w:szCs w:val="28"/>
                <w:lang w:val="uk-UA"/>
              </w:rPr>
              <w:t>ого</w:t>
            </w:r>
            <w:r w:rsidR="00763358" w:rsidRPr="00330E62">
              <w:rPr>
                <w:rFonts w:ascii="Times New Roman" w:hAnsi="Times New Roman"/>
                <w:b/>
                <w:bCs/>
                <w:sz w:val="28"/>
                <w:szCs w:val="28"/>
                <w:lang w:val="uk-UA"/>
              </w:rPr>
              <w:t xml:space="preserve"> законодав</w:t>
            </w:r>
            <w:r w:rsidRPr="00330E62">
              <w:rPr>
                <w:rFonts w:ascii="Times New Roman" w:hAnsi="Times New Roman"/>
                <w:b/>
                <w:bCs/>
                <w:sz w:val="28"/>
                <w:szCs w:val="28"/>
                <w:lang w:val="uk-UA"/>
              </w:rPr>
              <w:t>ства</w:t>
            </w:r>
          </w:p>
        </w:tc>
        <w:tc>
          <w:tcPr>
            <w:tcW w:w="2500" w:type="pct"/>
          </w:tcPr>
          <w:p w14:paraId="1A42BAC2" w14:textId="77777777" w:rsidR="00763358" w:rsidRPr="00330E62" w:rsidRDefault="00D63158" w:rsidP="00BE730C">
            <w:pPr>
              <w:spacing w:after="0" w:line="240" w:lineRule="auto"/>
              <w:ind w:left="-60" w:firstLine="60"/>
              <w:jc w:val="center"/>
              <w:rPr>
                <w:rFonts w:ascii="Times New Roman" w:hAnsi="Times New Roman"/>
                <w:b/>
                <w:bCs/>
                <w:sz w:val="28"/>
                <w:szCs w:val="28"/>
                <w:lang w:val="uk-UA"/>
              </w:rPr>
            </w:pPr>
            <w:r w:rsidRPr="00330E62">
              <w:rPr>
                <w:rFonts w:ascii="Times New Roman" w:hAnsi="Times New Roman"/>
                <w:b/>
                <w:bCs/>
                <w:sz w:val="28"/>
                <w:szCs w:val="28"/>
                <w:lang w:val="uk-UA"/>
              </w:rPr>
              <w:t>Зміст відповідного положення (норми)</w:t>
            </w:r>
            <w:r w:rsidR="009746F2" w:rsidRPr="00330E62">
              <w:rPr>
                <w:rFonts w:ascii="Times New Roman" w:hAnsi="Times New Roman"/>
                <w:b/>
                <w:bCs/>
                <w:sz w:val="28"/>
                <w:szCs w:val="28"/>
                <w:lang w:val="uk-UA"/>
              </w:rPr>
              <w:t xml:space="preserve"> </w:t>
            </w:r>
            <w:r w:rsidRPr="00330E62">
              <w:rPr>
                <w:rFonts w:ascii="Times New Roman" w:hAnsi="Times New Roman"/>
                <w:b/>
                <w:bCs/>
                <w:sz w:val="28"/>
                <w:szCs w:val="28"/>
                <w:lang w:val="uk-UA"/>
              </w:rPr>
              <w:t>проекту акт</w:t>
            </w:r>
            <w:r w:rsidR="009746F2" w:rsidRPr="00330E62">
              <w:rPr>
                <w:rFonts w:ascii="Times New Roman" w:hAnsi="Times New Roman"/>
                <w:b/>
                <w:bCs/>
                <w:sz w:val="28"/>
                <w:szCs w:val="28"/>
                <w:lang w:val="uk-UA"/>
              </w:rPr>
              <w:t>у</w:t>
            </w:r>
          </w:p>
        </w:tc>
      </w:tr>
      <w:tr w:rsidR="002A6D7F" w:rsidRPr="00330E62" w14:paraId="5E329C7D" w14:textId="77777777" w:rsidTr="00330E62">
        <w:trPr>
          <w:trHeight w:val="598"/>
        </w:trPr>
        <w:tc>
          <w:tcPr>
            <w:tcW w:w="5000" w:type="pct"/>
            <w:gridSpan w:val="2"/>
            <w:vAlign w:val="center"/>
          </w:tcPr>
          <w:p w14:paraId="56ADA227" w14:textId="77777777" w:rsidR="00FA49BD" w:rsidRPr="00330E62" w:rsidRDefault="00D8032B" w:rsidP="00BE730C">
            <w:pPr>
              <w:spacing w:after="0" w:line="240" w:lineRule="auto"/>
              <w:ind w:left="-60" w:firstLine="60"/>
              <w:jc w:val="center"/>
              <w:rPr>
                <w:rFonts w:ascii="Times New Roman" w:hAnsi="Times New Roman"/>
                <w:b/>
                <w:sz w:val="28"/>
                <w:szCs w:val="28"/>
                <w:lang w:val="uk-UA"/>
              </w:rPr>
            </w:pPr>
            <w:r w:rsidRPr="00330E62">
              <w:rPr>
                <w:rFonts w:ascii="Times New Roman" w:hAnsi="Times New Roman"/>
                <w:b/>
                <w:bCs/>
                <w:sz w:val="28"/>
                <w:szCs w:val="28"/>
                <w:lang w:val="uk-UA"/>
              </w:rPr>
              <w:t>Кримінальний кодекс України</w:t>
            </w:r>
          </w:p>
        </w:tc>
      </w:tr>
      <w:tr w:rsidR="002A6D7F" w:rsidRPr="00330E62" w14:paraId="2CCDCFED" w14:textId="77777777" w:rsidTr="00330E62">
        <w:trPr>
          <w:trHeight w:val="598"/>
        </w:trPr>
        <w:tc>
          <w:tcPr>
            <w:tcW w:w="2500" w:type="pct"/>
          </w:tcPr>
          <w:p w14:paraId="56AA5DF2" w14:textId="77777777" w:rsidR="00FA49BD" w:rsidRPr="00330E62" w:rsidRDefault="00FA49BD" w:rsidP="00D8032B">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60E2F463" w14:textId="77777777" w:rsidR="00D8032B" w:rsidRPr="00330E62" w:rsidRDefault="00D8032B" w:rsidP="00D8032B">
            <w:pPr>
              <w:spacing w:after="0" w:line="240" w:lineRule="auto"/>
              <w:ind w:left="-60"/>
              <w:jc w:val="center"/>
              <w:rPr>
                <w:rFonts w:ascii="Times New Roman" w:hAnsi="Times New Roman"/>
                <w:b/>
                <w:sz w:val="28"/>
                <w:szCs w:val="28"/>
                <w:lang w:val="uk-UA"/>
              </w:rPr>
            </w:pPr>
          </w:p>
          <w:p w14:paraId="7DC6743F" w14:textId="77777777" w:rsidR="00FA49BD" w:rsidRPr="00330E62" w:rsidRDefault="00FA49BD" w:rsidP="00D8032B">
            <w:pPr>
              <w:spacing w:after="0" w:line="240" w:lineRule="auto"/>
              <w:ind w:left="-60"/>
              <w:jc w:val="center"/>
              <w:rPr>
                <w:rFonts w:ascii="Times New Roman" w:hAnsi="Times New Roman"/>
                <w:b/>
                <w:sz w:val="28"/>
                <w:szCs w:val="28"/>
                <w:lang w:val="uk-UA"/>
              </w:rPr>
            </w:pPr>
            <w:r w:rsidRPr="00330E62">
              <w:rPr>
                <w:rFonts w:ascii="Times New Roman" w:hAnsi="Times New Roman"/>
                <w:b/>
                <w:sz w:val="28"/>
                <w:szCs w:val="28"/>
                <w:lang w:val="uk-UA"/>
              </w:rPr>
              <w:t>Відсутня</w:t>
            </w:r>
          </w:p>
          <w:p w14:paraId="41667F83"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14368A5A"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0B66564C"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70094C8A"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2FCA4D69"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7F08719C"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01FB5DEB"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234EB7BF"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1DEBD6C9"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7B9B9091"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1A0609AF" w14:textId="77777777" w:rsidR="00BE730C" w:rsidRPr="00330E62" w:rsidRDefault="00BE730C" w:rsidP="00D8032B">
            <w:pPr>
              <w:spacing w:after="0" w:line="240" w:lineRule="auto"/>
              <w:ind w:left="-60"/>
              <w:jc w:val="center"/>
              <w:rPr>
                <w:rFonts w:ascii="Times New Roman" w:hAnsi="Times New Roman"/>
                <w:sz w:val="28"/>
                <w:szCs w:val="28"/>
                <w:lang w:val="uk-UA"/>
              </w:rPr>
            </w:pPr>
          </w:p>
          <w:p w14:paraId="74AE2D8D" w14:textId="77777777" w:rsidR="00BE730C" w:rsidRPr="00330E62" w:rsidRDefault="00BE730C" w:rsidP="00D8032B">
            <w:pPr>
              <w:spacing w:after="0" w:line="240" w:lineRule="auto"/>
              <w:ind w:left="-60"/>
              <w:jc w:val="center"/>
              <w:rPr>
                <w:rFonts w:ascii="Times New Roman" w:hAnsi="Times New Roman"/>
                <w:sz w:val="28"/>
                <w:szCs w:val="28"/>
                <w:lang w:val="uk-UA"/>
              </w:rPr>
            </w:pPr>
          </w:p>
          <w:p w14:paraId="59167627" w14:textId="77777777" w:rsidR="00BE730C" w:rsidRPr="00330E62" w:rsidRDefault="00BE730C" w:rsidP="00D8032B">
            <w:pPr>
              <w:spacing w:after="0" w:line="240" w:lineRule="auto"/>
              <w:ind w:left="-60"/>
              <w:jc w:val="center"/>
              <w:rPr>
                <w:rFonts w:ascii="Times New Roman" w:hAnsi="Times New Roman"/>
                <w:sz w:val="28"/>
                <w:szCs w:val="28"/>
                <w:lang w:val="uk-UA"/>
              </w:rPr>
            </w:pPr>
          </w:p>
          <w:p w14:paraId="4DBFA0CA" w14:textId="77777777" w:rsidR="00FA49BD" w:rsidRPr="00330E62" w:rsidRDefault="00FA49BD" w:rsidP="00D8032B">
            <w:pPr>
              <w:spacing w:after="0" w:line="240" w:lineRule="auto"/>
              <w:ind w:left="-60"/>
              <w:jc w:val="center"/>
              <w:rPr>
                <w:rFonts w:ascii="Times New Roman" w:hAnsi="Times New Roman"/>
                <w:sz w:val="28"/>
                <w:szCs w:val="28"/>
                <w:lang w:val="uk-UA"/>
              </w:rPr>
            </w:pPr>
          </w:p>
          <w:p w14:paraId="4B88516E" w14:textId="77777777" w:rsidR="00CD5AFF" w:rsidRPr="00330E62" w:rsidRDefault="00CD5AFF" w:rsidP="00D8032B">
            <w:pPr>
              <w:spacing w:after="0" w:line="240" w:lineRule="auto"/>
              <w:ind w:left="-60"/>
              <w:jc w:val="center"/>
              <w:rPr>
                <w:rFonts w:ascii="Times New Roman" w:hAnsi="Times New Roman"/>
                <w:sz w:val="28"/>
                <w:szCs w:val="28"/>
                <w:lang w:val="uk-UA"/>
              </w:rPr>
            </w:pPr>
          </w:p>
          <w:p w14:paraId="2AA620FD" w14:textId="621BF618" w:rsidR="00FA49BD" w:rsidRPr="00330E62" w:rsidRDefault="00FA49BD" w:rsidP="002A6D7F">
            <w:pPr>
              <w:spacing w:after="0" w:line="240" w:lineRule="auto"/>
              <w:jc w:val="center"/>
              <w:rPr>
                <w:rFonts w:ascii="Times New Roman" w:hAnsi="Times New Roman"/>
                <w:b/>
                <w:sz w:val="28"/>
                <w:szCs w:val="28"/>
                <w:lang w:val="uk-UA"/>
              </w:rPr>
            </w:pPr>
            <w:r w:rsidRPr="00330E62">
              <w:rPr>
                <w:rFonts w:ascii="Times New Roman" w:hAnsi="Times New Roman"/>
                <w:sz w:val="28"/>
                <w:szCs w:val="28"/>
                <w:lang w:val="uk-UA"/>
              </w:rPr>
              <w:t>…</w:t>
            </w:r>
          </w:p>
        </w:tc>
        <w:tc>
          <w:tcPr>
            <w:tcW w:w="2500" w:type="pct"/>
            <w:vAlign w:val="center"/>
          </w:tcPr>
          <w:p w14:paraId="424C49E6" w14:textId="77777777" w:rsidR="00FA49BD" w:rsidRPr="00330E62" w:rsidRDefault="00FA49BD" w:rsidP="00BE730C">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03BBDB0B" w14:textId="77777777" w:rsidR="00D8032B" w:rsidRPr="00330E62" w:rsidRDefault="00D8032B" w:rsidP="00D8032B">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Стаття 138</w:t>
            </w:r>
            <w:r w:rsidRPr="00330E62">
              <w:rPr>
                <w:rFonts w:ascii="Times New Roman" w:hAnsi="Times New Roman"/>
                <w:b/>
                <w:sz w:val="28"/>
                <w:szCs w:val="28"/>
                <w:vertAlign w:val="superscript"/>
                <w:lang w:val="uk-UA"/>
              </w:rPr>
              <w:t>1</w:t>
            </w:r>
            <w:r w:rsidRPr="00330E62">
              <w:rPr>
                <w:rFonts w:ascii="Times New Roman" w:hAnsi="Times New Roman"/>
                <w:b/>
                <w:sz w:val="28"/>
                <w:szCs w:val="28"/>
                <w:lang w:val="uk-UA"/>
              </w:rPr>
              <w:t>. Перенесення ембріона людини в організм жінки без її згоди</w:t>
            </w:r>
          </w:p>
          <w:p w14:paraId="58CEEA58" w14:textId="77777777" w:rsidR="00D8032B" w:rsidRPr="00330E62" w:rsidRDefault="00D8032B" w:rsidP="00D8032B">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1. Перенесення ембріона людини в організм жінки без її згоди, -</w:t>
            </w:r>
          </w:p>
          <w:p w14:paraId="15011866" w14:textId="3E7B3E18" w:rsidR="00D8032B" w:rsidRPr="00330E62" w:rsidRDefault="00D8032B" w:rsidP="00D8032B">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 xml:space="preserve">карається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w:t>
            </w:r>
            <w:r w:rsidR="00C42328" w:rsidRPr="00330E62">
              <w:rPr>
                <w:rFonts w:ascii="Times New Roman" w:hAnsi="Times New Roman"/>
                <w:b/>
                <w:sz w:val="28"/>
                <w:szCs w:val="28"/>
                <w:lang w:val="uk-UA"/>
              </w:rPr>
              <w:t xml:space="preserve">трьох </w:t>
            </w:r>
            <w:r w:rsidRPr="00330E62">
              <w:rPr>
                <w:rFonts w:ascii="Times New Roman" w:hAnsi="Times New Roman"/>
                <w:b/>
                <w:sz w:val="28"/>
                <w:szCs w:val="28"/>
                <w:lang w:val="uk-UA"/>
              </w:rPr>
              <w:t>років.</w:t>
            </w:r>
          </w:p>
          <w:p w14:paraId="6611C024" w14:textId="77777777" w:rsidR="00CD5AFF" w:rsidRPr="00330E62" w:rsidRDefault="00D8032B"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2. Те саме діяння, якщо воно спричинило смерть або інші тяжкі наслідки, -</w:t>
            </w:r>
          </w:p>
          <w:p w14:paraId="52052308" w14:textId="34C3C48F" w:rsidR="00FA49BD" w:rsidRPr="00330E62" w:rsidRDefault="00D8032B"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 xml:space="preserve">карається позбавленням волі на строк від трьох до п'яти років, з позбавленням права обіймати певні посади чи займатися певною діяльністю на строк до </w:t>
            </w:r>
            <w:r w:rsidR="0083584C" w:rsidRPr="00330E62">
              <w:rPr>
                <w:rFonts w:ascii="Times New Roman" w:hAnsi="Times New Roman"/>
                <w:b/>
                <w:sz w:val="28"/>
                <w:szCs w:val="28"/>
                <w:lang w:val="uk-UA"/>
              </w:rPr>
              <w:t>трьох</w:t>
            </w:r>
            <w:r w:rsidR="001D53AD" w:rsidRPr="00330E62">
              <w:rPr>
                <w:rFonts w:ascii="Times New Roman" w:hAnsi="Times New Roman"/>
                <w:b/>
                <w:sz w:val="28"/>
                <w:szCs w:val="28"/>
                <w:lang w:val="uk-UA"/>
              </w:rPr>
              <w:t xml:space="preserve"> </w:t>
            </w:r>
            <w:r w:rsidRPr="00330E62">
              <w:rPr>
                <w:rFonts w:ascii="Times New Roman" w:hAnsi="Times New Roman"/>
                <w:b/>
                <w:sz w:val="28"/>
                <w:szCs w:val="28"/>
                <w:lang w:val="uk-UA"/>
              </w:rPr>
              <w:t>років.</w:t>
            </w:r>
          </w:p>
          <w:p w14:paraId="2A1DD0B6" w14:textId="77777777" w:rsidR="00FA49BD" w:rsidRPr="00330E62" w:rsidRDefault="00FA49BD" w:rsidP="00BE730C">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54DC91AF" w14:textId="77777777" w:rsidR="00FA49BD" w:rsidRPr="00330E62" w:rsidRDefault="00FA49BD" w:rsidP="00BE730C">
            <w:pPr>
              <w:spacing w:after="0" w:line="240" w:lineRule="auto"/>
              <w:ind w:left="-60"/>
              <w:jc w:val="both"/>
              <w:rPr>
                <w:rFonts w:ascii="Times New Roman" w:hAnsi="Times New Roman"/>
                <w:b/>
                <w:sz w:val="28"/>
                <w:szCs w:val="28"/>
                <w:lang w:val="uk-UA"/>
              </w:rPr>
            </w:pPr>
          </w:p>
        </w:tc>
      </w:tr>
      <w:tr w:rsidR="002A6D7F" w:rsidRPr="00330E62" w14:paraId="535C0779" w14:textId="77777777" w:rsidTr="00330E62">
        <w:trPr>
          <w:trHeight w:val="598"/>
        </w:trPr>
        <w:tc>
          <w:tcPr>
            <w:tcW w:w="2500" w:type="pct"/>
          </w:tcPr>
          <w:p w14:paraId="6EAE7968"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36748178" w14:textId="77777777" w:rsidR="00CD5AFF" w:rsidRPr="00330E62" w:rsidRDefault="00CD5AFF" w:rsidP="00CD5AFF">
            <w:pPr>
              <w:spacing w:after="0" w:line="240" w:lineRule="auto"/>
              <w:ind w:left="-60"/>
              <w:jc w:val="center"/>
              <w:rPr>
                <w:rFonts w:ascii="Times New Roman" w:hAnsi="Times New Roman"/>
                <w:b/>
                <w:sz w:val="28"/>
                <w:szCs w:val="28"/>
                <w:lang w:val="uk-UA"/>
              </w:rPr>
            </w:pPr>
          </w:p>
          <w:p w14:paraId="2E97A7A5" w14:textId="77777777" w:rsidR="00CD5AFF" w:rsidRPr="00330E62" w:rsidRDefault="00CD5AFF" w:rsidP="00CD5AFF">
            <w:pPr>
              <w:spacing w:after="0" w:line="240" w:lineRule="auto"/>
              <w:ind w:left="-60"/>
              <w:jc w:val="center"/>
              <w:rPr>
                <w:rFonts w:ascii="Times New Roman" w:hAnsi="Times New Roman"/>
                <w:b/>
                <w:sz w:val="28"/>
                <w:szCs w:val="28"/>
                <w:lang w:val="uk-UA"/>
              </w:rPr>
            </w:pPr>
            <w:r w:rsidRPr="00330E62">
              <w:rPr>
                <w:rFonts w:ascii="Times New Roman" w:hAnsi="Times New Roman"/>
                <w:b/>
                <w:sz w:val="28"/>
                <w:szCs w:val="28"/>
                <w:lang w:val="uk-UA"/>
              </w:rPr>
              <w:t>Відсутня</w:t>
            </w:r>
          </w:p>
          <w:p w14:paraId="0B07309F"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DE108C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D1A5292"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5DE7F2E"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3C2073E"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59C8ED7"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4220CC9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7F556158"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0984586B"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540C6A1"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110EC74"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14BC913"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36DBAD0"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03A4A06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DAA0C92"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FB11A9F"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85740F2"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6634F11"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ADD2023"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02693D7"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30270A0"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FA79BF2"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7C164304" w14:textId="77777777" w:rsidR="00CD5AFF" w:rsidRPr="00330E62" w:rsidRDefault="00CD5AFF" w:rsidP="00D8032B">
            <w:pPr>
              <w:spacing w:after="0" w:line="240" w:lineRule="auto"/>
              <w:jc w:val="center"/>
              <w:rPr>
                <w:rFonts w:ascii="Times New Roman" w:hAnsi="Times New Roman"/>
                <w:sz w:val="28"/>
                <w:szCs w:val="28"/>
                <w:lang w:val="uk-UA"/>
              </w:rPr>
            </w:pPr>
          </w:p>
        </w:tc>
        <w:tc>
          <w:tcPr>
            <w:tcW w:w="2500" w:type="pct"/>
            <w:vAlign w:val="center"/>
          </w:tcPr>
          <w:p w14:paraId="7D15E1D1"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lastRenderedPageBreak/>
              <w:t>…</w:t>
            </w:r>
          </w:p>
          <w:p w14:paraId="4B850862"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Стаття 168</w:t>
            </w:r>
            <w:r w:rsidRPr="00330E62">
              <w:rPr>
                <w:rFonts w:ascii="Times New Roman" w:hAnsi="Times New Roman"/>
                <w:b/>
                <w:sz w:val="28"/>
                <w:szCs w:val="28"/>
                <w:vertAlign w:val="superscript"/>
                <w:lang w:val="uk-UA"/>
              </w:rPr>
              <w:t>1</w:t>
            </w:r>
            <w:r w:rsidRPr="00330E62">
              <w:rPr>
                <w:rFonts w:ascii="Times New Roman" w:hAnsi="Times New Roman"/>
                <w:b/>
                <w:sz w:val="28"/>
                <w:szCs w:val="28"/>
                <w:lang w:val="uk-UA"/>
              </w:rPr>
              <w:t xml:space="preserve">. Розголошення відомостей про </w:t>
            </w:r>
            <w:r w:rsidRPr="00330E62">
              <w:rPr>
                <w:rFonts w:ascii="Times New Roman" w:hAnsi="Times New Roman"/>
                <w:b/>
                <w:sz w:val="28"/>
                <w:szCs w:val="28"/>
                <w:lang w:val="uk-UA"/>
              </w:rPr>
              <w:lastRenderedPageBreak/>
              <w:t>застосування допоміжних репродуктивних технологій</w:t>
            </w:r>
          </w:p>
          <w:p w14:paraId="499F8260"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 xml:space="preserve">1. Розголошення відомостей про застосування допоміжних репродуктивних технологій всупереч волі осіб, які брали участь у їх застосуванні, - </w:t>
            </w:r>
          </w:p>
          <w:p w14:paraId="07597080"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w:t>
            </w:r>
          </w:p>
          <w:p w14:paraId="0D3D86E4"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2. Діяння, передбачене частиною першою цієї статті, вчинене службовою особою або працівником медичного закладу, яким відомості про застосування допоміжних репродуктивних технологій стали відомі по службі чи по роботі, або якщо воно спричинило тяжкі наслідки, -</w:t>
            </w:r>
          </w:p>
          <w:p w14:paraId="0C6C88A3"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14:paraId="3AC28458"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tc>
      </w:tr>
      <w:tr w:rsidR="002A6D7F" w:rsidRPr="00330E62" w14:paraId="4EACAED1" w14:textId="77777777" w:rsidTr="00330E62">
        <w:trPr>
          <w:trHeight w:val="598"/>
        </w:trPr>
        <w:tc>
          <w:tcPr>
            <w:tcW w:w="2500" w:type="pct"/>
          </w:tcPr>
          <w:p w14:paraId="0C978F31"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lastRenderedPageBreak/>
              <w:t>…</w:t>
            </w:r>
          </w:p>
          <w:p w14:paraId="2D5D034C" w14:textId="77777777" w:rsidR="00CD5AFF" w:rsidRPr="00330E62" w:rsidRDefault="00CD5AFF" w:rsidP="00CD5AFF">
            <w:pPr>
              <w:spacing w:after="0" w:line="240" w:lineRule="auto"/>
              <w:ind w:left="-60"/>
              <w:jc w:val="center"/>
              <w:rPr>
                <w:rFonts w:ascii="Times New Roman" w:hAnsi="Times New Roman"/>
                <w:b/>
                <w:sz w:val="28"/>
                <w:szCs w:val="28"/>
                <w:lang w:val="uk-UA"/>
              </w:rPr>
            </w:pPr>
          </w:p>
          <w:p w14:paraId="645452CC" w14:textId="77777777" w:rsidR="00CD5AFF" w:rsidRPr="00330E62" w:rsidRDefault="00CD5AFF" w:rsidP="00CD5AFF">
            <w:pPr>
              <w:spacing w:after="0" w:line="240" w:lineRule="auto"/>
              <w:ind w:left="-60"/>
              <w:jc w:val="center"/>
              <w:rPr>
                <w:rFonts w:ascii="Times New Roman" w:hAnsi="Times New Roman"/>
                <w:b/>
                <w:sz w:val="28"/>
                <w:szCs w:val="28"/>
                <w:lang w:val="uk-UA"/>
              </w:rPr>
            </w:pPr>
            <w:r w:rsidRPr="00330E62">
              <w:rPr>
                <w:rFonts w:ascii="Times New Roman" w:hAnsi="Times New Roman"/>
                <w:b/>
                <w:sz w:val="28"/>
                <w:szCs w:val="28"/>
                <w:lang w:val="uk-UA"/>
              </w:rPr>
              <w:t>Відсутня</w:t>
            </w:r>
          </w:p>
          <w:p w14:paraId="11F9544C"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523A893"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406D562"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75350377"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0DD2D788"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CA33413"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4C11BB88"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F542958"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AC3061C"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6CE44A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22C8467"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0E00CB4"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E543274"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F20568B"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6A4FA7F"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22AB879"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0BF3C7BC"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22423F9B"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628EDBA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1D8D4DF1"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50F3D9D6" w14:textId="77777777" w:rsidR="00CD5AFF" w:rsidRPr="00330E62" w:rsidRDefault="00CD5AFF" w:rsidP="00CD5AFF">
            <w:pPr>
              <w:spacing w:after="0" w:line="240" w:lineRule="auto"/>
              <w:ind w:left="-60"/>
              <w:jc w:val="center"/>
              <w:rPr>
                <w:rFonts w:ascii="Times New Roman" w:hAnsi="Times New Roman"/>
                <w:sz w:val="28"/>
                <w:szCs w:val="28"/>
                <w:lang w:val="uk-UA"/>
              </w:rPr>
            </w:pPr>
          </w:p>
          <w:p w14:paraId="35F8C4EE"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p w14:paraId="23A79E4D" w14:textId="77777777" w:rsidR="00CD5AFF" w:rsidRPr="00330E62" w:rsidRDefault="00CD5AFF" w:rsidP="00CD5AFF">
            <w:pPr>
              <w:spacing w:after="0" w:line="240" w:lineRule="auto"/>
              <w:jc w:val="center"/>
              <w:rPr>
                <w:rFonts w:ascii="Times New Roman" w:hAnsi="Times New Roman"/>
                <w:sz w:val="28"/>
                <w:szCs w:val="28"/>
                <w:lang w:val="uk-UA"/>
              </w:rPr>
            </w:pPr>
          </w:p>
        </w:tc>
        <w:tc>
          <w:tcPr>
            <w:tcW w:w="2500" w:type="pct"/>
            <w:vAlign w:val="center"/>
          </w:tcPr>
          <w:p w14:paraId="7070C085"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lastRenderedPageBreak/>
              <w:t>…</w:t>
            </w:r>
          </w:p>
          <w:p w14:paraId="30969246" w14:textId="2D035EF9"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Стаття 169</w:t>
            </w:r>
            <w:r w:rsidRPr="00330E62">
              <w:rPr>
                <w:rFonts w:ascii="Times New Roman" w:hAnsi="Times New Roman"/>
                <w:b/>
                <w:sz w:val="28"/>
                <w:szCs w:val="28"/>
                <w:vertAlign w:val="superscript"/>
                <w:lang w:val="uk-UA"/>
              </w:rPr>
              <w:t>1</w:t>
            </w:r>
            <w:r w:rsidRPr="00330E62">
              <w:rPr>
                <w:rFonts w:ascii="Times New Roman" w:hAnsi="Times New Roman"/>
                <w:b/>
                <w:sz w:val="28"/>
                <w:szCs w:val="28"/>
                <w:lang w:val="uk-UA"/>
              </w:rPr>
              <w:t xml:space="preserve">. Порушення наслідування генетичних </w:t>
            </w:r>
            <w:r w:rsidR="00053E03" w:rsidRPr="00330E62">
              <w:rPr>
                <w:rFonts w:ascii="Times New Roman" w:hAnsi="Times New Roman"/>
                <w:b/>
                <w:sz w:val="28"/>
                <w:szCs w:val="28"/>
                <w:lang w:val="uk-UA"/>
              </w:rPr>
              <w:lastRenderedPageBreak/>
              <w:t>зв’язків</w:t>
            </w:r>
            <w:r w:rsidRPr="00330E62">
              <w:rPr>
                <w:rFonts w:ascii="Times New Roman" w:hAnsi="Times New Roman"/>
                <w:b/>
                <w:sz w:val="28"/>
                <w:szCs w:val="28"/>
                <w:lang w:val="uk-UA"/>
              </w:rPr>
              <w:t xml:space="preserve"> при перенесенні ембріона</w:t>
            </w:r>
          </w:p>
          <w:p w14:paraId="1B7646E6"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 xml:space="preserve">1. Умисне порушення наслідування дитиною генетичних </w:t>
            </w:r>
            <w:r w:rsidR="00053E03" w:rsidRPr="00330E62">
              <w:rPr>
                <w:rFonts w:ascii="Times New Roman" w:hAnsi="Times New Roman"/>
                <w:b/>
                <w:sz w:val="28"/>
                <w:szCs w:val="28"/>
                <w:lang w:val="uk-UA"/>
              </w:rPr>
              <w:t xml:space="preserve">зав’язків </w:t>
            </w:r>
            <w:r w:rsidRPr="00330E62">
              <w:rPr>
                <w:rFonts w:ascii="Times New Roman" w:hAnsi="Times New Roman"/>
                <w:b/>
                <w:sz w:val="28"/>
                <w:szCs w:val="28"/>
                <w:lang w:val="uk-UA"/>
              </w:rPr>
              <w:t>подружжя (або одного з майбутніх батьків) при перенесенні в організм іншої жінки ембріона людини, зачатого в результаті застосування допоміжних репродуктивних те</w:t>
            </w:r>
            <w:r w:rsidR="00053E03" w:rsidRPr="00330E62">
              <w:rPr>
                <w:rFonts w:ascii="Times New Roman" w:hAnsi="Times New Roman"/>
                <w:b/>
                <w:sz w:val="28"/>
                <w:szCs w:val="28"/>
                <w:lang w:val="uk-UA"/>
              </w:rPr>
              <w:t>хнологій, -</w:t>
            </w:r>
          </w:p>
          <w:p w14:paraId="238A9343"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14:paraId="1640438A" w14:textId="14F50488"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2. Діяння, передбачене частиною першою цієї статті, вчинене службовою особою або працівником медичного закладу, що супроводжу</w:t>
            </w:r>
            <w:r w:rsidR="001D53AD" w:rsidRPr="00330E62">
              <w:rPr>
                <w:rFonts w:ascii="Times New Roman" w:hAnsi="Times New Roman"/>
                <w:b/>
                <w:sz w:val="28"/>
                <w:szCs w:val="28"/>
                <w:lang w:val="uk-UA"/>
              </w:rPr>
              <w:t>валося підробленням документів, </w:t>
            </w:r>
            <w:r w:rsidRPr="00330E62">
              <w:rPr>
                <w:rFonts w:ascii="Times New Roman" w:hAnsi="Times New Roman"/>
                <w:b/>
                <w:sz w:val="28"/>
                <w:szCs w:val="28"/>
                <w:lang w:val="uk-UA"/>
              </w:rPr>
              <w:t xml:space="preserve">- </w:t>
            </w:r>
          </w:p>
          <w:p w14:paraId="3A6BC293" w14:textId="77777777" w:rsidR="00CD5AFF" w:rsidRPr="00330E62" w:rsidRDefault="00CD5AFF" w:rsidP="00CD5AFF">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карається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14:paraId="53145924" w14:textId="77777777" w:rsidR="00CD5AFF" w:rsidRPr="00330E62" w:rsidRDefault="00CD5AFF" w:rsidP="00CD5AFF">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w:t>
            </w:r>
          </w:p>
        </w:tc>
      </w:tr>
      <w:tr w:rsidR="002A6D7F" w:rsidRPr="00330E62" w14:paraId="1C9CAE23" w14:textId="77777777" w:rsidTr="00330E62">
        <w:trPr>
          <w:trHeight w:val="598"/>
        </w:trPr>
        <w:tc>
          <w:tcPr>
            <w:tcW w:w="5000" w:type="pct"/>
            <w:gridSpan w:val="2"/>
          </w:tcPr>
          <w:p w14:paraId="51BB619D" w14:textId="77777777" w:rsidR="00C42328" w:rsidRPr="00330E62" w:rsidRDefault="00C42328" w:rsidP="00CD5AFF">
            <w:pPr>
              <w:spacing w:after="0" w:line="240" w:lineRule="auto"/>
              <w:jc w:val="center"/>
              <w:rPr>
                <w:rFonts w:ascii="Times New Roman" w:hAnsi="Times New Roman"/>
                <w:sz w:val="28"/>
                <w:szCs w:val="28"/>
                <w:lang w:val="uk-UA"/>
              </w:rPr>
            </w:pPr>
            <w:r w:rsidRPr="00330E62">
              <w:rPr>
                <w:rFonts w:ascii="Times New Roman" w:hAnsi="Times New Roman"/>
                <w:b/>
                <w:bCs/>
                <w:sz w:val="28"/>
                <w:szCs w:val="28"/>
                <w:lang w:val="uk-UA"/>
              </w:rPr>
              <w:lastRenderedPageBreak/>
              <w:t>Кодекс України про адміністративні правопорушення</w:t>
            </w:r>
          </w:p>
        </w:tc>
      </w:tr>
      <w:tr w:rsidR="002A6D7F" w:rsidRPr="00330E62" w14:paraId="115B54A4" w14:textId="77777777" w:rsidTr="00330E62">
        <w:trPr>
          <w:trHeight w:val="598"/>
        </w:trPr>
        <w:tc>
          <w:tcPr>
            <w:tcW w:w="2500" w:type="pct"/>
          </w:tcPr>
          <w:p w14:paraId="41D12FFC" w14:textId="77777777" w:rsidR="00880248" w:rsidRPr="00330E62" w:rsidRDefault="00880248" w:rsidP="00880248">
            <w:pPr>
              <w:spacing w:after="0" w:line="240" w:lineRule="auto"/>
              <w:jc w:val="center"/>
              <w:rPr>
                <w:rFonts w:ascii="Times New Roman" w:hAnsi="Times New Roman"/>
                <w:sz w:val="28"/>
                <w:szCs w:val="28"/>
                <w:lang w:val="uk-UA"/>
              </w:rPr>
            </w:pPr>
            <w:r w:rsidRPr="00330E62">
              <w:rPr>
                <w:rFonts w:ascii="Times New Roman" w:hAnsi="Times New Roman"/>
                <w:b/>
                <w:bCs/>
                <w:sz w:val="28"/>
                <w:szCs w:val="28"/>
                <w:lang w:val="uk-UA"/>
              </w:rPr>
              <w:t>Норма відсутня</w:t>
            </w:r>
          </w:p>
        </w:tc>
        <w:tc>
          <w:tcPr>
            <w:tcW w:w="2500" w:type="pct"/>
          </w:tcPr>
          <w:p w14:paraId="094B9DA4" w14:textId="790030BE" w:rsidR="00EF0035" w:rsidRPr="00330E62" w:rsidRDefault="003E4EB5" w:rsidP="003E4EB5">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Стаття 46</w:t>
            </w:r>
            <w:r w:rsidRPr="00330E62">
              <w:rPr>
                <w:rFonts w:ascii="Times New Roman" w:hAnsi="Times New Roman"/>
                <w:b/>
                <w:sz w:val="28"/>
                <w:szCs w:val="28"/>
                <w:vertAlign w:val="superscript"/>
                <w:lang w:val="uk-UA"/>
              </w:rPr>
              <w:t>3</w:t>
            </w:r>
            <w:r w:rsidRPr="00330E62">
              <w:rPr>
                <w:rFonts w:ascii="Times New Roman" w:hAnsi="Times New Roman"/>
                <w:b/>
                <w:sz w:val="28"/>
                <w:szCs w:val="28"/>
                <w:lang w:val="uk-UA"/>
              </w:rPr>
              <w:t xml:space="preserve">. </w:t>
            </w:r>
            <w:r w:rsidR="004E1BD5" w:rsidRPr="00330E62">
              <w:rPr>
                <w:rFonts w:ascii="Times New Roman" w:hAnsi="Times New Roman"/>
                <w:b/>
                <w:sz w:val="28"/>
                <w:szCs w:val="28"/>
                <w:lang w:val="uk-UA"/>
              </w:rPr>
              <w:t>Порушення вимог законодавства щодо</w:t>
            </w:r>
            <w:r w:rsidRPr="00330E62">
              <w:rPr>
                <w:rFonts w:ascii="Times New Roman" w:hAnsi="Times New Roman"/>
                <w:b/>
                <w:sz w:val="28"/>
                <w:szCs w:val="28"/>
                <w:lang w:val="uk-UA"/>
              </w:rPr>
              <w:t xml:space="preserve"> застосування допоміжних репродуктивних технологій</w:t>
            </w:r>
            <w:r w:rsidR="00EF0035" w:rsidRPr="00330E62">
              <w:rPr>
                <w:rFonts w:ascii="Times New Roman" w:hAnsi="Times New Roman"/>
                <w:b/>
                <w:sz w:val="28"/>
                <w:szCs w:val="28"/>
                <w:lang w:val="uk-UA"/>
              </w:rPr>
              <w:t xml:space="preserve"> або </w:t>
            </w:r>
            <w:r w:rsidR="00EF0035" w:rsidRPr="00330E62">
              <w:rPr>
                <w:rFonts w:ascii="Times New Roman" w:hAnsi="Times New Roman"/>
                <w:b/>
                <w:sz w:val="28"/>
                <w:szCs w:val="28"/>
                <w:lang w:val="uk-UA"/>
              </w:rPr>
              <w:lastRenderedPageBreak/>
              <w:t>їх застосування без спеціального дозволу</w:t>
            </w:r>
            <w:r w:rsidR="009D276B" w:rsidRPr="00330E62">
              <w:rPr>
                <w:rFonts w:ascii="Times New Roman" w:hAnsi="Times New Roman"/>
                <w:b/>
                <w:sz w:val="28"/>
                <w:szCs w:val="28"/>
                <w:lang w:val="uk-UA"/>
              </w:rPr>
              <w:t>,</w:t>
            </w:r>
            <w:r w:rsidR="00EF0035" w:rsidRPr="00330E62">
              <w:rPr>
                <w:rFonts w:ascii="Times New Roman" w:hAnsi="Times New Roman"/>
                <w:b/>
                <w:sz w:val="28"/>
                <w:szCs w:val="28"/>
                <w:lang w:val="uk-UA"/>
              </w:rPr>
              <w:t xml:space="preserve"> або у випадках, якщо спеціальний дозвіл анульовано, або дію спеціального дозволу зупинено</w:t>
            </w:r>
          </w:p>
          <w:p w14:paraId="3B313ED8" w14:textId="6DA1F1AD" w:rsidR="003E4EB5" w:rsidRPr="00330E62" w:rsidRDefault="003E4EB5" w:rsidP="003E4EB5">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1. </w:t>
            </w:r>
            <w:r w:rsidR="004E1BD5" w:rsidRPr="00330E62">
              <w:rPr>
                <w:rFonts w:ascii="Times New Roman" w:hAnsi="Times New Roman"/>
                <w:b/>
                <w:sz w:val="28"/>
                <w:szCs w:val="28"/>
                <w:lang w:val="uk-UA"/>
              </w:rPr>
              <w:t>Порушення вимог законодавства щодо</w:t>
            </w:r>
            <w:r w:rsidRPr="00330E62">
              <w:rPr>
                <w:rFonts w:ascii="Times New Roman" w:hAnsi="Times New Roman"/>
                <w:b/>
                <w:sz w:val="28"/>
                <w:szCs w:val="28"/>
                <w:lang w:val="uk-UA"/>
              </w:rPr>
              <w:t xml:space="preserve"> застосування допоміжних репродуктивних технологій - </w:t>
            </w:r>
          </w:p>
          <w:p w14:paraId="6B44BC6F" w14:textId="77777777" w:rsidR="003E4EB5" w:rsidRPr="00330E62" w:rsidRDefault="003E4EB5" w:rsidP="003E4EB5">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тягне за собою накладення штрафу на громадян – від п’ятисот до однієї тисячі неоподатковуваних мінімумів доходів громадян, на посадових осіб – від однієї тисячі до трьох тисяч неоподатковуваних мінімумів доходів громадян.</w:t>
            </w:r>
          </w:p>
          <w:p w14:paraId="46FDD19B" w14:textId="77777777" w:rsidR="003E4EB5" w:rsidRPr="00330E62" w:rsidRDefault="003E4EB5" w:rsidP="003E4EB5">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2. Застосування допоміжних репродуктивних технологій без спеціального дозволу або у випадках, якщо спеціальний дозвіл анульовано, або дію спеціального дозволу зупинено –</w:t>
            </w:r>
          </w:p>
          <w:p w14:paraId="6B395413" w14:textId="125EF4B6" w:rsidR="00880248" w:rsidRPr="00330E62" w:rsidRDefault="003E4EB5" w:rsidP="003E4EB5">
            <w:pPr>
              <w:spacing w:after="0" w:line="240" w:lineRule="auto"/>
              <w:ind w:firstLine="567"/>
              <w:jc w:val="both"/>
              <w:rPr>
                <w:rFonts w:ascii="Times New Roman" w:hAnsi="Times New Roman"/>
                <w:sz w:val="28"/>
                <w:szCs w:val="28"/>
                <w:lang w:val="uk-UA"/>
              </w:rPr>
            </w:pPr>
            <w:r w:rsidRPr="00330E62">
              <w:rPr>
                <w:rFonts w:ascii="Times New Roman" w:hAnsi="Times New Roman"/>
                <w:b/>
                <w:sz w:val="28"/>
                <w:szCs w:val="28"/>
                <w:lang w:val="uk-UA"/>
              </w:rPr>
              <w:t>тягне за собою накладення штрафу на громадян - від однієї тисячі до трьох тисяч неоподатковуваних мінімумів доходів громадян, на посадових осіб - від трьох тисяч до п’яти тисяч неоподатковуваних мінімумів доходів громадян.</w:t>
            </w:r>
          </w:p>
        </w:tc>
      </w:tr>
      <w:tr w:rsidR="002A6D7F" w:rsidRPr="00330E62" w14:paraId="1F55F53F" w14:textId="77777777" w:rsidTr="00330E62">
        <w:trPr>
          <w:trHeight w:val="598"/>
        </w:trPr>
        <w:tc>
          <w:tcPr>
            <w:tcW w:w="2500" w:type="pct"/>
          </w:tcPr>
          <w:p w14:paraId="77CAD53E" w14:textId="77777777" w:rsidR="00880248" w:rsidRPr="00330E62" w:rsidRDefault="00880248" w:rsidP="003E4EB5">
            <w:pPr>
              <w:widowControl w:val="0"/>
              <w:autoSpaceDE w:val="0"/>
              <w:autoSpaceDN w:val="0"/>
              <w:adjustRightInd w:val="0"/>
              <w:spacing w:after="0" w:line="240" w:lineRule="auto"/>
              <w:ind w:right="2" w:firstLine="450"/>
              <w:jc w:val="both"/>
              <w:rPr>
                <w:rFonts w:ascii="Times New Roman" w:hAnsi="Times New Roman"/>
                <w:bCs/>
                <w:sz w:val="28"/>
                <w:szCs w:val="28"/>
                <w:lang w:val="uk-UA"/>
              </w:rPr>
            </w:pPr>
            <w:r w:rsidRPr="00330E62">
              <w:rPr>
                <w:rFonts w:ascii="Times New Roman" w:hAnsi="Times New Roman"/>
                <w:bCs/>
                <w:sz w:val="28"/>
                <w:szCs w:val="28"/>
                <w:lang w:val="uk-UA"/>
              </w:rPr>
              <w:lastRenderedPageBreak/>
              <w:t xml:space="preserve">Стаття 221. Районні, районні у місті, міські чи міськрайонні суди (судді) </w:t>
            </w:r>
          </w:p>
          <w:p w14:paraId="3B63982C" w14:textId="33AB372D" w:rsidR="00880248" w:rsidRPr="00330E62" w:rsidRDefault="00EF0035" w:rsidP="003E4EB5">
            <w:pPr>
              <w:spacing w:after="0" w:line="240" w:lineRule="auto"/>
              <w:ind w:left="-60" w:firstLine="450"/>
              <w:jc w:val="both"/>
              <w:rPr>
                <w:rFonts w:ascii="Times New Roman" w:hAnsi="Times New Roman"/>
                <w:b/>
                <w:bCs/>
                <w:sz w:val="28"/>
                <w:szCs w:val="28"/>
                <w:lang w:val="uk-UA"/>
              </w:rPr>
            </w:pPr>
            <w:r w:rsidRPr="00330E62">
              <w:rPr>
                <w:rFonts w:ascii="Times New Roman" w:hAnsi="Times New Roman"/>
                <w:sz w:val="28"/>
                <w:szCs w:val="28"/>
                <w:lang w:val="uk-UA"/>
              </w:rPr>
              <w:t xml:space="preserve">Судді районних, районних у місті, міських чи міськрайонних судів розглядають справи про адміністративні правопорушення, передбачені частинами першою - </w:t>
            </w:r>
            <w:r w:rsidRPr="00330E62">
              <w:rPr>
                <w:rFonts w:ascii="Times New Roman" w:hAnsi="Times New Roman"/>
                <w:sz w:val="28"/>
                <w:szCs w:val="28"/>
                <w:lang w:val="uk-UA"/>
              </w:rPr>
              <w:lastRenderedPageBreak/>
              <w:t>четвертою та сьомою статті 41, статтями 41</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- 41</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частиною першою статті 44, статтями 44</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51, 51</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частинами другою, четвертою та п’ятою статті 85, статтями 85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88 - 88</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89, 90, 91, 91</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92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96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98, 101-103, 103</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частиною першою статті 106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статтями 106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107</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частиною другою статті 112, частинами четвертою, сьомою і дев’ятою статті 121, частиною четвертою статті 122, статтями 122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122</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122</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частинами другою і третьою статті 123, статтею 124, частиною третьою статті 126, частиною четвертою статті 127, статтею 127</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статтею 130, частиною третьою статті 133, статтями 135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139, частиною четвертою статті 140, статтями 146, 149</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частиною другою статті 154, статтею 155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частинами першою, третьою і четвертою статті 156, статтями 160, 162, 162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162</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163</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- 163</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частиною другою статті 163</w:t>
            </w:r>
            <w:r w:rsidRPr="00330E62">
              <w:rPr>
                <w:rFonts w:ascii="Times New Roman" w:hAnsi="Times New Roman"/>
                <w:sz w:val="28"/>
                <w:szCs w:val="28"/>
                <w:vertAlign w:val="superscript"/>
                <w:lang w:val="uk-UA"/>
              </w:rPr>
              <w:t>7</w:t>
            </w:r>
            <w:r w:rsidRPr="00330E62">
              <w:rPr>
                <w:rFonts w:ascii="Times New Roman" w:hAnsi="Times New Roman"/>
                <w:sz w:val="28"/>
                <w:szCs w:val="28"/>
                <w:lang w:val="uk-UA"/>
              </w:rPr>
              <w:t>, статтями 163</w:t>
            </w:r>
            <w:r w:rsidRPr="00330E62">
              <w:rPr>
                <w:rFonts w:ascii="Times New Roman" w:hAnsi="Times New Roman"/>
                <w:sz w:val="28"/>
                <w:szCs w:val="28"/>
                <w:vertAlign w:val="superscript"/>
                <w:lang w:val="uk-UA"/>
              </w:rPr>
              <w:t>12</w:t>
            </w:r>
            <w:r w:rsidRPr="00330E62">
              <w:rPr>
                <w:rFonts w:ascii="Times New Roman" w:hAnsi="Times New Roman"/>
                <w:sz w:val="28"/>
                <w:szCs w:val="28"/>
                <w:lang w:val="uk-UA"/>
              </w:rPr>
              <w:t>, частинами другою і третьою статті 163</w:t>
            </w:r>
            <w:r w:rsidRPr="00330E62">
              <w:rPr>
                <w:rFonts w:ascii="Times New Roman" w:hAnsi="Times New Roman"/>
                <w:sz w:val="28"/>
                <w:szCs w:val="28"/>
                <w:vertAlign w:val="superscript"/>
                <w:lang w:val="uk-UA"/>
              </w:rPr>
              <w:t>17</w:t>
            </w:r>
            <w:r w:rsidRPr="00330E62">
              <w:rPr>
                <w:rFonts w:ascii="Times New Roman" w:hAnsi="Times New Roman"/>
                <w:sz w:val="28"/>
                <w:szCs w:val="28"/>
                <w:lang w:val="uk-UA"/>
              </w:rPr>
              <w:t>, статтями 164, 164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164</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-164</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частини третя - шоста статті 164</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статті 164</w:t>
            </w:r>
            <w:r w:rsidRPr="00330E62">
              <w:rPr>
                <w:rFonts w:ascii="Times New Roman" w:hAnsi="Times New Roman"/>
                <w:sz w:val="28"/>
                <w:szCs w:val="28"/>
                <w:vertAlign w:val="superscript"/>
                <w:lang w:val="uk-UA"/>
              </w:rPr>
              <w:t>15</w:t>
            </w:r>
            <w:r w:rsidRPr="00330E62">
              <w:rPr>
                <w:rFonts w:ascii="Times New Roman" w:hAnsi="Times New Roman"/>
                <w:sz w:val="28"/>
                <w:szCs w:val="28"/>
                <w:lang w:val="uk-UA"/>
              </w:rPr>
              <w:t>-164</w:t>
            </w:r>
            <w:r w:rsidRPr="00330E62">
              <w:rPr>
                <w:rFonts w:ascii="Times New Roman" w:hAnsi="Times New Roman"/>
                <w:sz w:val="28"/>
                <w:szCs w:val="28"/>
                <w:vertAlign w:val="superscript"/>
                <w:lang w:val="uk-UA"/>
              </w:rPr>
              <w:t>19</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частинами першою, другою, дев’ятою та десятою статті 166</w:t>
            </w:r>
            <w:r w:rsidRPr="00330E62">
              <w:rPr>
                <w:rFonts w:ascii="Times New Roman" w:hAnsi="Times New Roman"/>
                <w:sz w:val="28"/>
                <w:szCs w:val="28"/>
                <w:vertAlign w:val="superscript"/>
                <w:lang w:val="uk-UA"/>
              </w:rPr>
              <w:t>6</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8</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12</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18</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21</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22</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23</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24</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25</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27</w:t>
            </w:r>
            <w:r w:rsidRPr="00330E62">
              <w:rPr>
                <w:rFonts w:ascii="Times New Roman" w:hAnsi="Times New Roman"/>
                <w:sz w:val="28"/>
                <w:szCs w:val="28"/>
                <w:lang w:val="uk-UA"/>
              </w:rPr>
              <w:t>, 171</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172</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xml:space="preserve"> - 172</w:t>
            </w:r>
            <w:r w:rsidRPr="00330E62">
              <w:rPr>
                <w:rFonts w:ascii="Times New Roman" w:hAnsi="Times New Roman"/>
                <w:sz w:val="28"/>
                <w:szCs w:val="28"/>
                <w:vertAlign w:val="superscript"/>
                <w:lang w:val="uk-UA"/>
              </w:rPr>
              <w:t>20</w:t>
            </w:r>
            <w:r w:rsidRPr="00330E62">
              <w:rPr>
                <w:rFonts w:ascii="Times New Roman" w:hAnsi="Times New Roman"/>
                <w:sz w:val="28"/>
                <w:szCs w:val="28"/>
                <w:lang w:val="uk-UA"/>
              </w:rPr>
              <w:t>, 173 - 173</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173</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174, 177</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частиною третьою статті 178, статтею 180</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частинами першою, другою і третьою статті 181, частиною другою статті 182, статтями 183</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- 185</w:t>
            </w:r>
            <w:r w:rsidRPr="00330E62">
              <w:rPr>
                <w:rFonts w:ascii="Times New Roman" w:hAnsi="Times New Roman"/>
                <w:sz w:val="28"/>
                <w:szCs w:val="28"/>
                <w:vertAlign w:val="superscript"/>
                <w:lang w:val="uk-UA"/>
              </w:rPr>
              <w:t>11</w:t>
            </w:r>
            <w:r w:rsidRPr="00330E62">
              <w:rPr>
                <w:rFonts w:ascii="Times New Roman" w:hAnsi="Times New Roman"/>
                <w:sz w:val="28"/>
                <w:szCs w:val="28"/>
                <w:lang w:val="uk-UA"/>
              </w:rPr>
              <w:t>, 185</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186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186</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xml:space="preserve"> - 186</w:t>
            </w:r>
            <w:r w:rsidRPr="00330E62">
              <w:rPr>
                <w:rFonts w:ascii="Times New Roman" w:hAnsi="Times New Roman"/>
                <w:sz w:val="28"/>
                <w:szCs w:val="28"/>
                <w:vertAlign w:val="superscript"/>
                <w:lang w:val="uk-UA"/>
              </w:rPr>
              <w:t>8</w:t>
            </w:r>
            <w:r w:rsidRPr="00330E62">
              <w:rPr>
                <w:rFonts w:ascii="Times New Roman" w:hAnsi="Times New Roman"/>
                <w:sz w:val="28"/>
                <w:szCs w:val="28"/>
                <w:lang w:val="uk-UA"/>
              </w:rPr>
              <w:t>, 187, 188, 188</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xml:space="preserve"> (крім справ про адміністративні правопорушення, пов’язані з невиконанням законних вимог державного виконавця), 188</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16</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22</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32</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33</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40</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46</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50</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55</w:t>
            </w:r>
            <w:r w:rsidRPr="00330E62">
              <w:rPr>
                <w:rFonts w:ascii="Times New Roman" w:hAnsi="Times New Roman"/>
                <w:sz w:val="28"/>
                <w:szCs w:val="28"/>
                <w:lang w:val="uk-UA"/>
              </w:rPr>
              <w:t>, частиною першою статті 189</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статтями 189</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xml:space="preserve">, 190, </w:t>
            </w:r>
            <w:r w:rsidRPr="00330E62">
              <w:rPr>
                <w:rFonts w:ascii="Times New Roman" w:hAnsi="Times New Roman"/>
                <w:sz w:val="28"/>
                <w:szCs w:val="28"/>
                <w:lang w:val="uk-UA"/>
              </w:rPr>
              <w:lastRenderedPageBreak/>
              <w:t>191, 193, 195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- 195</w:t>
            </w:r>
            <w:r w:rsidRPr="00330E62">
              <w:rPr>
                <w:rFonts w:ascii="Times New Roman" w:hAnsi="Times New Roman"/>
                <w:sz w:val="28"/>
                <w:szCs w:val="28"/>
                <w:vertAlign w:val="superscript"/>
                <w:lang w:val="uk-UA"/>
              </w:rPr>
              <w:t>6</w:t>
            </w:r>
            <w:r w:rsidRPr="00330E62">
              <w:rPr>
                <w:rFonts w:ascii="Times New Roman" w:hAnsi="Times New Roman"/>
                <w:sz w:val="28"/>
                <w:szCs w:val="28"/>
                <w:lang w:val="uk-UA"/>
              </w:rPr>
              <w:t>, статтями 204</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204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206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212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xml:space="preserve"> - 212</w:t>
            </w:r>
            <w:r w:rsidRPr="00330E62">
              <w:rPr>
                <w:rFonts w:ascii="Times New Roman" w:hAnsi="Times New Roman"/>
                <w:sz w:val="28"/>
                <w:szCs w:val="28"/>
                <w:vertAlign w:val="superscript"/>
                <w:lang w:val="uk-UA"/>
              </w:rPr>
              <w:t>21</w:t>
            </w:r>
            <w:r w:rsidRPr="00330E62">
              <w:rPr>
                <w:rFonts w:ascii="Times New Roman" w:hAnsi="Times New Roman"/>
                <w:sz w:val="28"/>
                <w:szCs w:val="28"/>
                <w:lang w:val="uk-UA"/>
              </w:rPr>
              <w:t xml:space="preserve"> цього Кодексу, а також справи про адміністративні правопорушення, вчинені особами віком від шістнадцяти до вісімнадцяти років.</w:t>
            </w:r>
          </w:p>
        </w:tc>
        <w:tc>
          <w:tcPr>
            <w:tcW w:w="2500" w:type="pct"/>
          </w:tcPr>
          <w:p w14:paraId="76D19225" w14:textId="77777777" w:rsidR="00880248" w:rsidRPr="00330E62" w:rsidRDefault="00880248" w:rsidP="003E4EB5">
            <w:pPr>
              <w:widowControl w:val="0"/>
              <w:autoSpaceDE w:val="0"/>
              <w:autoSpaceDN w:val="0"/>
              <w:adjustRightInd w:val="0"/>
              <w:spacing w:after="0" w:line="240" w:lineRule="auto"/>
              <w:ind w:right="2" w:firstLine="450"/>
              <w:jc w:val="both"/>
              <w:rPr>
                <w:rFonts w:ascii="Times New Roman" w:hAnsi="Times New Roman"/>
                <w:bCs/>
                <w:sz w:val="28"/>
                <w:szCs w:val="28"/>
                <w:lang w:val="uk-UA"/>
              </w:rPr>
            </w:pPr>
            <w:r w:rsidRPr="00330E62">
              <w:rPr>
                <w:rFonts w:ascii="Times New Roman" w:hAnsi="Times New Roman"/>
                <w:bCs/>
                <w:sz w:val="28"/>
                <w:szCs w:val="28"/>
                <w:lang w:val="uk-UA"/>
              </w:rPr>
              <w:lastRenderedPageBreak/>
              <w:t xml:space="preserve">Стаття 221. Районні, районні у місті, міські чи міськрайонні суди (судді) </w:t>
            </w:r>
          </w:p>
          <w:p w14:paraId="60E07E31" w14:textId="763B38B7" w:rsidR="00880248" w:rsidRPr="00330E62" w:rsidRDefault="00EF0035" w:rsidP="003E4EB5">
            <w:pPr>
              <w:spacing w:after="0" w:line="240" w:lineRule="auto"/>
              <w:ind w:left="-60" w:firstLine="450"/>
              <w:jc w:val="both"/>
              <w:rPr>
                <w:rFonts w:ascii="Times New Roman" w:hAnsi="Times New Roman"/>
                <w:b/>
                <w:bCs/>
                <w:sz w:val="28"/>
                <w:szCs w:val="28"/>
                <w:lang w:val="uk-UA"/>
              </w:rPr>
            </w:pPr>
            <w:r w:rsidRPr="00330E62">
              <w:rPr>
                <w:rFonts w:ascii="Times New Roman" w:hAnsi="Times New Roman"/>
                <w:sz w:val="28"/>
                <w:szCs w:val="28"/>
                <w:lang w:val="uk-UA"/>
              </w:rPr>
              <w:t xml:space="preserve">Судді районних, районних у місті, міських чи міськрайонних судів розглядають справи про адміністративні правопорушення, передбачені частинами першою - </w:t>
            </w:r>
            <w:r w:rsidRPr="00330E62">
              <w:rPr>
                <w:rFonts w:ascii="Times New Roman" w:hAnsi="Times New Roman"/>
                <w:sz w:val="28"/>
                <w:szCs w:val="28"/>
                <w:lang w:val="uk-UA"/>
              </w:rPr>
              <w:lastRenderedPageBreak/>
              <w:t>четвертою та сьомою статті 41, статтями 41</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- 41</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частиною першою статті 44, статтями 44</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46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xml:space="preserve">, </w:t>
            </w:r>
            <w:r w:rsidRPr="00330E62">
              <w:rPr>
                <w:rFonts w:ascii="Times New Roman" w:hAnsi="Times New Roman"/>
                <w:b/>
                <w:sz w:val="28"/>
                <w:szCs w:val="28"/>
                <w:lang w:val="uk-UA"/>
              </w:rPr>
              <w:t>46</w:t>
            </w:r>
            <w:r w:rsidRPr="00330E62">
              <w:rPr>
                <w:rFonts w:ascii="Times New Roman" w:hAnsi="Times New Roman"/>
                <w:b/>
                <w:sz w:val="28"/>
                <w:szCs w:val="28"/>
                <w:vertAlign w:val="superscript"/>
                <w:lang w:val="uk-UA"/>
              </w:rPr>
              <w:t>3</w:t>
            </w:r>
            <w:r w:rsidRPr="00330E62">
              <w:rPr>
                <w:rFonts w:ascii="Times New Roman" w:hAnsi="Times New Roman"/>
                <w:b/>
                <w:sz w:val="28"/>
                <w:szCs w:val="28"/>
                <w:lang w:val="uk-UA"/>
              </w:rPr>
              <w:t>,</w:t>
            </w:r>
            <w:r w:rsidRPr="00330E62">
              <w:rPr>
                <w:rFonts w:ascii="Times New Roman" w:hAnsi="Times New Roman"/>
                <w:sz w:val="28"/>
                <w:szCs w:val="28"/>
                <w:lang w:val="uk-UA"/>
              </w:rPr>
              <w:t xml:space="preserve"> 51, 51</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частинами другою, четвертою та п’ятою статті 85, статтями 85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88 - 88</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89, 90, 91, 91</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92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96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98, 101-103, 103</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частиною першою статті 106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статтями 106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107</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частиною другою статті 112, частинами четвертою, сьомою і дев’ятою статті 121, частиною четвертою статті 122, статтями 122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122</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122</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частинами другою і третьою статті 123, статтею 124, частиною третьою статті 126, частиною четвертою статті 127, статтею 127</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статтею 130, частиною третьою статті 133, статтями 135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139, частиною четвертою статті 140, статтями 146, 149</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частиною другою статті 154, статтею 155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частинами першою, третьою і четвертою статті 156, статтями 160, 162, 162</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162</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163</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- 163</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частиною другою статті 163</w:t>
            </w:r>
            <w:r w:rsidRPr="00330E62">
              <w:rPr>
                <w:rFonts w:ascii="Times New Roman" w:hAnsi="Times New Roman"/>
                <w:sz w:val="28"/>
                <w:szCs w:val="28"/>
                <w:vertAlign w:val="superscript"/>
                <w:lang w:val="uk-UA"/>
              </w:rPr>
              <w:t>7</w:t>
            </w:r>
            <w:r w:rsidRPr="00330E62">
              <w:rPr>
                <w:rFonts w:ascii="Times New Roman" w:hAnsi="Times New Roman"/>
                <w:sz w:val="28"/>
                <w:szCs w:val="28"/>
                <w:lang w:val="uk-UA"/>
              </w:rPr>
              <w:t>, статтями 163</w:t>
            </w:r>
            <w:r w:rsidRPr="00330E62">
              <w:rPr>
                <w:rFonts w:ascii="Times New Roman" w:hAnsi="Times New Roman"/>
                <w:sz w:val="28"/>
                <w:szCs w:val="28"/>
                <w:vertAlign w:val="superscript"/>
                <w:lang w:val="uk-UA"/>
              </w:rPr>
              <w:t>12</w:t>
            </w:r>
            <w:r w:rsidRPr="00330E62">
              <w:rPr>
                <w:rFonts w:ascii="Times New Roman" w:hAnsi="Times New Roman"/>
                <w:sz w:val="28"/>
                <w:szCs w:val="28"/>
                <w:lang w:val="uk-UA"/>
              </w:rPr>
              <w:t>, частинами другою і третьою статті 163</w:t>
            </w:r>
            <w:r w:rsidRPr="00330E62">
              <w:rPr>
                <w:rFonts w:ascii="Times New Roman" w:hAnsi="Times New Roman"/>
                <w:sz w:val="28"/>
                <w:szCs w:val="28"/>
                <w:vertAlign w:val="superscript"/>
                <w:lang w:val="uk-UA"/>
              </w:rPr>
              <w:t>17</w:t>
            </w:r>
            <w:r w:rsidRPr="00330E62">
              <w:rPr>
                <w:rFonts w:ascii="Times New Roman" w:hAnsi="Times New Roman"/>
                <w:sz w:val="28"/>
                <w:szCs w:val="28"/>
                <w:lang w:val="uk-UA"/>
              </w:rPr>
              <w:t>, статтями 164, 164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164</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-164</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частини третя - шоста статті 164</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статті 164</w:t>
            </w:r>
            <w:r w:rsidRPr="00330E62">
              <w:rPr>
                <w:rFonts w:ascii="Times New Roman" w:hAnsi="Times New Roman"/>
                <w:sz w:val="28"/>
                <w:szCs w:val="28"/>
                <w:vertAlign w:val="superscript"/>
                <w:lang w:val="uk-UA"/>
              </w:rPr>
              <w:t>15</w:t>
            </w:r>
            <w:r w:rsidRPr="00330E62">
              <w:rPr>
                <w:rFonts w:ascii="Times New Roman" w:hAnsi="Times New Roman"/>
                <w:sz w:val="28"/>
                <w:szCs w:val="28"/>
                <w:lang w:val="uk-UA"/>
              </w:rPr>
              <w:t>-164</w:t>
            </w:r>
            <w:r w:rsidRPr="00330E62">
              <w:rPr>
                <w:rFonts w:ascii="Times New Roman" w:hAnsi="Times New Roman"/>
                <w:sz w:val="28"/>
                <w:szCs w:val="28"/>
                <w:vertAlign w:val="superscript"/>
                <w:lang w:val="uk-UA"/>
              </w:rPr>
              <w:t>19</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частинами першою, другою, дев’ятою та десятою статті 166</w:t>
            </w:r>
            <w:r w:rsidRPr="00330E62">
              <w:rPr>
                <w:rFonts w:ascii="Times New Roman" w:hAnsi="Times New Roman"/>
                <w:sz w:val="28"/>
                <w:szCs w:val="28"/>
                <w:vertAlign w:val="superscript"/>
                <w:lang w:val="uk-UA"/>
              </w:rPr>
              <w:t>6</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8</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12</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xml:space="preserve"> - 166</w:t>
            </w:r>
            <w:r w:rsidRPr="00330E62">
              <w:rPr>
                <w:rFonts w:ascii="Times New Roman" w:hAnsi="Times New Roman"/>
                <w:sz w:val="28"/>
                <w:szCs w:val="28"/>
                <w:vertAlign w:val="superscript"/>
                <w:lang w:val="uk-UA"/>
              </w:rPr>
              <w:t>18</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21</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22</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23</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24</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25</w:t>
            </w:r>
            <w:r w:rsidRPr="00330E62">
              <w:rPr>
                <w:rFonts w:ascii="Times New Roman" w:hAnsi="Times New Roman"/>
                <w:sz w:val="28"/>
                <w:szCs w:val="28"/>
                <w:lang w:val="uk-UA"/>
              </w:rPr>
              <w:t>, 166</w:t>
            </w:r>
            <w:r w:rsidRPr="00330E62">
              <w:rPr>
                <w:rFonts w:ascii="Times New Roman" w:hAnsi="Times New Roman"/>
                <w:sz w:val="28"/>
                <w:szCs w:val="28"/>
                <w:vertAlign w:val="superscript"/>
                <w:lang w:val="uk-UA"/>
              </w:rPr>
              <w:t>27</w:t>
            </w:r>
            <w:r w:rsidRPr="00330E62">
              <w:rPr>
                <w:rFonts w:ascii="Times New Roman" w:hAnsi="Times New Roman"/>
                <w:sz w:val="28"/>
                <w:szCs w:val="28"/>
                <w:lang w:val="uk-UA"/>
              </w:rPr>
              <w:t>, 171</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172</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xml:space="preserve"> - 172</w:t>
            </w:r>
            <w:r w:rsidRPr="00330E62">
              <w:rPr>
                <w:rFonts w:ascii="Times New Roman" w:hAnsi="Times New Roman"/>
                <w:sz w:val="28"/>
                <w:szCs w:val="28"/>
                <w:vertAlign w:val="superscript"/>
                <w:lang w:val="uk-UA"/>
              </w:rPr>
              <w:t>20</w:t>
            </w:r>
            <w:r w:rsidRPr="00330E62">
              <w:rPr>
                <w:rFonts w:ascii="Times New Roman" w:hAnsi="Times New Roman"/>
                <w:sz w:val="28"/>
                <w:szCs w:val="28"/>
                <w:lang w:val="uk-UA"/>
              </w:rPr>
              <w:t>, 173 - 173</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173</w:t>
            </w:r>
            <w:r w:rsidRPr="00330E62">
              <w:rPr>
                <w:rFonts w:ascii="Times New Roman" w:hAnsi="Times New Roman"/>
                <w:sz w:val="28"/>
                <w:szCs w:val="28"/>
                <w:vertAlign w:val="superscript"/>
                <w:lang w:val="uk-UA"/>
              </w:rPr>
              <w:t>4</w:t>
            </w:r>
            <w:r w:rsidRPr="00330E62">
              <w:rPr>
                <w:rFonts w:ascii="Times New Roman" w:hAnsi="Times New Roman"/>
                <w:sz w:val="28"/>
                <w:szCs w:val="28"/>
                <w:lang w:val="uk-UA"/>
              </w:rPr>
              <w:t>, 174, 177</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частиною третьою статті 178, статтею 180</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частинами першою, другою і третьою статті 181, частиною другою статті 182, статтями 183</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- 185</w:t>
            </w:r>
            <w:r w:rsidRPr="00330E62">
              <w:rPr>
                <w:rFonts w:ascii="Times New Roman" w:hAnsi="Times New Roman"/>
                <w:sz w:val="28"/>
                <w:szCs w:val="28"/>
                <w:vertAlign w:val="superscript"/>
                <w:lang w:val="uk-UA"/>
              </w:rPr>
              <w:t>11</w:t>
            </w:r>
            <w:r w:rsidRPr="00330E62">
              <w:rPr>
                <w:rFonts w:ascii="Times New Roman" w:hAnsi="Times New Roman"/>
                <w:sz w:val="28"/>
                <w:szCs w:val="28"/>
                <w:lang w:val="uk-UA"/>
              </w:rPr>
              <w:t>, 185</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186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186</w:t>
            </w:r>
            <w:r w:rsidRPr="00330E62">
              <w:rPr>
                <w:rFonts w:ascii="Times New Roman" w:hAnsi="Times New Roman"/>
                <w:sz w:val="28"/>
                <w:szCs w:val="28"/>
                <w:vertAlign w:val="superscript"/>
                <w:lang w:val="uk-UA"/>
              </w:rPr>
              <w:t>5</w:t>
            </w:r>
            <w:r w:rsidRPr="00330E62">
              <w:rPr>
                <w:rFonts w:ascii="Times New Roman" w:hAnsi="Times New Roman"/>
                <w:sz w:val="28"/>
                <w:szCs w:val="28"/>
                <w:lang w:val="uk-UA"/>
              </w:rPr>
              <w:t xml:space="preserve"> - 186</w:t>
            </w:r>
            <w:r w:rsidRPr="00330E62">
              <w:rPr>
                <w:rFonts w:ascii="Times New Roman" w:hAnsi="Times New Roman"/>
                <w:sz w:val="28"/>
                <w:szCs w:val="28"/>
                <w:vertAlign w:val="superscript"/>
                <w:lang w:val="uk-UA"/>
              </w:rPr>
              <w:t>8</w:t>
            </w:r>
            <w:r w:rsidRPr="00330E62">
              <w:rPr>
                <w:rFonts w:ascii="Times New Roman" w:hAnsi="Times New Roman"/>
                <w:sz w:val="28"/>
                <w:szCs w:val="28"/>
                <w:lang w:val="uk-UA"/>
              </w:rPr>
              <w:t>, 187, 188, 188</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13</w:t>
            </w:r>
            <w:r w:rsidRPr="00330E62">
              <w:rPr>
                <w:rFonts w:ascii="Times New Roman" w:hAnsi="Times New Roman"/>
                <w:sz w:val="28"/>
                <w:szCs w:val="28"/>
                <w:lang w:val="uk-UA"/>
              </w:rPr>
              <w:t xml:space="preserve"> (крім справ про адміністративні правопорушення, пов’язані з невиконанням законних вимог державного виконавця), 188</w:t>
            </w:r>
            <w:r w:rsidRPr="00330E62">
              <w:rPr>
                <w:rFonts w:ascii="Times New Roman" w:hAnsi="Times New Roman"/>
                <w:sz w:val="28"/>
                <w:szCs w:val="28"/>
                <w:vertAlign w:val="superscript"/>
                <w:lang w:val="uk-UA"/>
              </w:rPr>
              <w:t>14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16</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19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22</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28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32</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33</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39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40</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41</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45</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46</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47</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48</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49</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50</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54</w:t>
            </w:r>
            <w:r w:rsidRPr="00330E62">
              <w:rPr>
                <w:rFonts w:ascii="Times New Roman" w:hAnsi="Times New Roman"/>
                <w:sz w:val="28"/>
                <w:szCs w:val="28"/>
                <w:lang w:val="uk-UA"/>
              </w:rPr>
              <w:t>, 188</w:t>
            </w:r>
            <w:r w:rsidRPr="00330E62">
              <w:rPr>
                <w:rFonts w:ascii="Times New Roman" w:hAnsi="Times New Roman"/>
                <w:sz w:val="28"/>
                <w:szCs w:val="28"/>
                <w:vertAlign w:val="superscript"/>
                <w:lang w:val="uk-UA"/>
              </w:rPr>
              <w:t>55</w:t>
            </w:r>
            <w:r w:rsidRPr="00330E62">
              <w:rPr>
                <w:rFonts w:ascii="Times New Roman" w:hAnsi="Times New Roman"/>
                <w:sz w:val="28"/>
                <w:szCs w:val="28"/>
                <w:lang w:val="uk-UA"/>
              </w:rPr>
              <w:t>, частиною першою статті 189</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статтями 189</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xml:space="preserve">, 190, </w:t>
            </w:r>
            <w:r w:rsidRPr="00330E62">
              <w:rPr>
                <w:rFonts w:ascii="Times New Roman" w:hAnsi="Times New Roman"/>
                <w:sz w:val="28"/>
                <w:szCs w:val="28"/>
                <w:lang w:val="uk-UA"/>
              </w:rPr>
              <w:lastRenderedPageBreak/>
              <w:t>191, 193, 195</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xml:space="preserve"> - 195</w:t>
            </w:r>
            <w:r w:rsidRPr="00330E62">
              <w:rPr>
                <w:rFonts w:ascii="Times New Roman" w:hAnsi="Times New Roman"/>
                <w:sz w:val="28"/>
                <w:szCs w:val="28"/>
                <w:vertAlign w:val="superscript"/>
                <w:lang w:val="uk-UA"/>
              </w:rPr>
              <w:t>6</w:t>
            </w:r>
            <w:r w:rsidRPr="00330E62">
              <w:rPr>
                <w:rFonts w:ascii="Times New Roman" w:hAnsi="Times New Roman"/>
                <w:sz w:val="28"/>
                <w:szCs w:val="28"/>
                <w:lang w:val="uk-UA"/>
              </w:rPr>
              <w:t>, статтями 204</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204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206</w:t>
            </w:r>
            <w:r w:rsidRPr="00330E62">
              <w:rPr>
                <w:rFonts w:ascii="Times New Roman" w:hAnsi="Times New Roman"/>
                <w:sz w:val="28"/>
                <w:szCs w:val="28"/>
                <w:vertAlign w:val="superscript"/>
                <w:lang w:val="uk-UA"/>
              </w:rPr>
              <w:t>1</w:t>
            </w:r>
            <w:r w:rsidRPr="00330E62">
              <w:rPr>
                <w:rFonts w:ascii="Times New Roman" w:hAnsi="Times New Roman"/>
                <w:sz w:val="28"/>
                <w:szCs w:val="28"/>
                <w:lang w:val="uk-UA"/>
              </w:rPr>
              <w:t>, 212</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xml:space="preserve"> - 212</w:t>
            </w:r>
            <w:r w:rsidRPr="00330E62">
              <w:rPr>
                <w:rFonts w:ascii="Times New Roman" w:hAnsi="Times New Roman"/>
                <w:sz w:val="28"/>
                <w:szCs w:val="28"/>
                <w:vertAlign w:val="superscript"/>
                <w:lang w:val="uk-UA"/>
              </w:rPr>
              <w:t>21</w:t>
            </w:r>
            <w:r w:rsidRPr="00330E62">
              <w:rPr>
                <w:rFonts w:ascii="Times New Roman" w:hAnsi="Times New Roman"/>
                <w:sz w:val="28"/>
                <w:szCs w:val="28"/>
                <w:lang w:val="uk-UA"/>
              </w:rPr>
              <w:t xml:space="preserve"> цього Кодексу, а також справи про адміністративні правопорушення, вчинені особами віком від шістнадцяти до вісімнадцяти років.</w:t>
            </w:r>
          </w:p>
        </w:tc>
      </w:tr>
      <w:tr w:rsidR="002A6D7F" w:rsidRPr="00330E62" w14:paraId="2F06E2D1" w14:textId="77777777" w:rsidTr="00330E62">
        <w:trPr>
          <w:trHeight w:val="598"/>
        </w:trPr>
        <w:tc>
          <w:tcPr>
            <w:tcW w:w="2500" w:type="pct"/>
          </w:tcPr>
          <w:p w14:paraId="3FAE2464"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bCs/>
                <w:sz w:val="28"/>
                <w:szCs w:val="28"/>
                <w:lang w:val="uk-UA"/>
              </w:rPr>
            </w:pPr>
            <w:r w:rsidRPr="00330E62">
              <w:rPr>
                <w:rFonts w:ascii="Times New Roman" w:hAnsi="Times New Roman"/>
                <w:bCs/>
                <w:sz w:val="28"/>
                <w:szCs w:val="28"/>
                <w:lang w:val="uk-UA"/>
              </w:rPr>
              <w:lastRenderedPageBreak/>
              <w:t xml:space="preserve">Стаття 255. Особи, які мають право складати протоколи про адміністративні правопорушення </w:t>
            </w:r>
          </w:p>
          <w:p w14:paraId="16B6D424"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14:paraId="7EF52B50"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1) уповноважені на те посадові особи:</w:t>
            </w:r>
          </w:p>
          <w:p w14:paraId="1E8B8BC8"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w:t>
            </w:r>
          </w:p>
          <w:p w14:paraId="6A7E4AE6" w14:textId="593C2FF1" w:rsidR="00880248" w:rsidRPr="00330E62" w:rsidRDefault="003E4EB5"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органів охорони здоров’я (статті 44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45, 46, 46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xml:space="preserve"> стаття 183 - щодо завідомо неправдивого виклику швидкої медичної допомоги);</w:t>
            </w:r>
          </w:p>
          <w:p w14:paraId="0A0C5231" w14:textId="77777777" w:rsidR="00880248" w:rsidRPr="00330E62" w:rsidRDefault="00880248" w:rsidP="00880248">
            <w:pPr>
              <w:spacing w:after="0" w:line="240" w:lineRule="auto"/>
              <w:ind w:left="-60" w:firstLine="60"/>
              <w:jc w:val="center"/>
              <w:rPr>
                <w:rFonts w:ascii="Times New Roman" w:hAnsi="Times New Roman"/>
                <w:b/>
                <w:bCs/>
                <w:sz w:val="28"/>
                <w:szCs w:val="28"/>
                <w:lang w:val="uk-UA"/>
              </w:rPr>
            </w:pPr>
            <w:r w:rsidRPr="00330E62">
              <w:rPr>
                <w:rFonts w:ascii="Times New Roman" w:hAnsi="Times New Roman"/>
                <w:sz w:val="28"/>
                <w:szCs w:val="28"/>
                <w:lang w:val="uk-UA"/>
              </w:rPr>
              <w:t>…</w:t>
            </w:r>
          </w:p>
        </w:tc>
        <w:tc>
          <w:tcPr>
            <w:tcW w:w="2500" w:type="pct"/>
          </w:tcPr>
          <w:p w14:paraId="15B9E637"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bCs/>
                <w:sz w:val="28"/>
                <w:szCs w:val="28"/>
                <w:lang w:val="uk-UA"/>
              </w:rPr>
            </w:pPr>
            <w:r w:rsidRPr="00330E62">
              <w:rPr>
                <w:rFonts w:ascii="Times New Roman" w:hAnsi="Times New Roman"/>
                <w:bCs/>
                <w:sz w:val="28"/>
                <w:szCs w:val="28"/>
                <w:lang w:val="uk-UA"/>
              </w:rPr>
              <w:t xml:space="preserve">Стаття 255. Особи, які мають право складати протоколи про адміністративні правопорушення </w:t>
            </w:r>
          </w:p>
          <w:p w14:paraId="17C1793D"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14:paraId="7454E7E8"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1) уповноважені на те посадові особи:</w:t>
            </w:r>
          </w:p>
          <w:p w14:paraId="7851ABCF" w14:textId="77777777" w:rsidR="00880248" w:rsidRPr="00330E62" w:rsidRDefault="00880248"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w:t>
            </w:r>
          </w:p>
          <w:p w14:paraId="70392034" w14:textId="0BF2C942" w:rsidR="00880248" w:rsidRPr="00330E62" w:rsidRDefault="003E4EB5" w:rsidP="00880248">
            <w:pPr>
              <w:widowControl w:val="0"/>
              <w:autoSpaceDE w:val="0"/>
              <w:autoSpaceDN w:val="0"/>
              <w:adjustRightInd w:val="0"/>
              <w:spacing w:after="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органів охорони здоров’я (статті 44</w:t>
            </w:r>
            <w:r w:rsidRPr="00330E62">
              <w:rPr>
                <w:rFonts w:ascii="Times New Roman" w:hAnsi="Times New Roman"/>
                <w:sz w:val="28"/>
                <w:szCs w:val="28"/>
                <w:vertAlign w:val="superscript"/>
                <w:lang w:val="uk-UA"/>
              </w:rPr>
              <w:t>3</w:t>
            </w:r>
            <w:r w:rsidRPr="00330E62">
              <w:rPr>
                <w:rFonts w:ascii="Times New Roman" w:hAnsi="Times New Roman"/>
                <w:sz w:val="28"/>
                <w:szCs w:val="28"/>
                <w:lang w:val="uk-UA"/>
              </w:rPr>
              <w:t>, 45, 46, 46</w:t>
            </w:r>
            <w:r w:rsidRPr="00330E62">
              <w:rPr>
                <w:rFonts w:ascii="Times New Roman" w:hAnsi="Times New Roman"/>
                <w:sz w:val="28"/>
                <w:szCs w:val="28"/>
                <w:vertAlign w:val="superscript"/>
                <w:lang w:val="uk-UA"/>
              </w:rPr>
              <w:t>2</w:t>
            </w:r>
            <w:r w:rsidRPr="00330E62">
              <w:rPr>
                <w:rFonts w:ascii="Times New Roman" w:hAnsi="Times New Roman"/>
                <w:sz w:val="28"/>
                <w:szCs w:val="28"/>
                <w:lang w:val="uk-UA"/>
              </w:rPr>
              <w:t xml:space="preserve">, </w:t>
            </w:r>
            <w:r w:rsidRPr="00330E62">
              <w:rPr>
                <w:rFonts w:ascii="Times New Roman" w:hAnsi="Times New Roman"/>
                <w:b/>
                <w:sz w:val="28"/>
                <w:szCs w:val="28"/>
                <w:lang w:val="uk-UA"/>
              </w:rPr>
              <w:t>46</w:t>
            </w:r>
            <w:r w:rsidRPr="00330E62">
              <w:rPr>
                <w:rFonts w:ascii="Times New Roman" w:hAnsi="Times New Roman"/>
                <w:b/>
                <w:sz w:val="28"/>
                <w:szCs w:val="28"/>
                <w:vertAlign w:val="superscript"/>
                <w:lang w:val="uk-UA"/>
              </w:rPr>
              <w:t>3</w:t>
            </w:r>
            <w:r w:rsidRPr="00330E62">
              <w:rPr>
                <w:rFonts w:ascii="Times New Roman" w:hAnsi="Times New Roman"/>
                <w:b/>
                <w:sz w:val="28"/>
                <w:szCs w:val="28"/>
                <w:lang w:val="uk-UA"/>
              </w:rPr>
              <w:t>,</w:t>
            </w:r>
            <w:r w:rsidRPr="00330E62">
              <w:rPr>
                <w:rFonts w:ascii="Times New Roman" w:hAnsi="Times New Roman"/>
                <w:sz w:val="28"/>
                <w:szCs w:val="28"/>
                <w:lang w:val="uk-UA"/>
              </w:rPr>
              <w:t xml:space="preserve"> стаття 183 - щодо завідомо неправдивого виклику швидкої медичної допомоги);</w:t>
            </w:r>
          </w:p>
          <w:p w14:paraId="5A955C68" w14:textId="77777777" w:rsidR="00880248" w:rsidRPr="00330E62" w:rsidRDefault="00880248" w:rsidP="00880248">
            <w:pPr>
              <w:spacing w:after="0" w:line="240" w:lineRule="auto"/>
              <w:ind w:left="-60" w:firstLine="60"/>
              <w:jc w:val="center"/>
              <w:rPr>
                <w:rFonts w:ascii="Times New Roman" w:hAnsi="Times New Roman"/>
                <w:b/>
                <w:bCs/>
                <w:sz w:val="28"/>
                <w:szCs w:val="28"/>
                <w:lang w:val="uk-UA"/>
              </w:rPr>
            </w:pPr>
            <w:r w:rsidRPr="00330E62">
              <w:rPr>
                <w:rFonts w:ascii="Times New Roman" w:hAnsi="Times New Roman"/>
                <w:sz w:val="28"/>
                <w:szCs w:val="28"/>
                <w:lang w:val="uk-UA"/>
              </w:rPr>
              <w:t>…</w:t>
            </w:r>
          </w:p>
        </w:tc>
      </w:tr>
      <w:tr w:rsidR="002A6D7F" w:rsidRPr="00330E62" w14:paraId="23641538" w14:textId="77777777" w:rsidTr="00330E62">
        <w:trPr>
          <w:trHeight w:val="598"/>
        </w:trPr>
        <w:tc>
          <w:tcPr>
            <w:tcW w:w="5000" w:type="pct"/>
            <w:gridSpan w:val="2"/>
            <w:vAlign w:val="center"/>
          </w:tcPr>
          <w:p w14:paraId="36382805" w14:textId="77777777" w:rsidR="00CD5AFF" w:rsidRPr="00330E62" w:rsidRDefault="00385561" w:rsidP="00CD5AFF">
            <w:pPr>
              <w:spacing w:after="0" w:line="240" w:lineRule="auto"/>
              <w:ind w:left="-60" w:firstLine="60"/>
              <w:jc w:val="center"/>
              <w:rPr>
                <w:rFonts w:ascii="Times New Roman" w:hAnsi="Times New Roman"/>
                <w:bCs/>
                <w:sz w:val="28"/>
                <w:szCs w:val="28"/>
                <w:lang w:val="uk-UA"/>
              </w:rPr>
            </w:pPr>
            <w:r w:rsidRPr="00330E62">
              <w:rPr>
                <w:rFonts w:ascii="Times New Roman" w:hAnsi="Times New Roman"/>
                <w:b/>
                <w:bCs/>
                <w:sz w:val="28"/>
                <w:szCs w:val="28"/>
                <w:lang w:val="uk-UA"/>
              </w:rPr>
              <w:t>Закон України «Про ліцензування видів господарської діяльності»</w:t>
            </w:r>
          </w:p>
        </w:tc>
      </w:tr>
      <w:tr w:rsidR="002A6D7F" w:rsidRPr="00330E62" w14:paraId="75FC8DF7" w14:textId="77777777" w:rsidTr="00330E62">
        <w:tc>
          <w:tcPr>
            <w:tcW w:w="2500" w:type="pct"/>
          </w:tcPr>
          <w:p w14:paraId="518ED12C"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bCs/>
                <w:sz w:val="28"/>
                <w:szCs w:val="28"/>
                <w:lang w:val="uk-UA"/>
              </w:rPr>
              <w:t>Стаття 16. </w:t>
            </w:r>
            <w:r w:rsidRPr="00330E62">
              <w:rPr>
                <w:rFonts w:ascii="Times New Roman" w:hAnsi="Times New Roman"/>
                <w:sz w:val="28"/>
                <w:szCs w:val="28"/>
                <w:lang w:val="uk-UA"/>
              </w:rPr>
              <w:t>Зупинення та відновлення дії ліцензії, анулювання ліцензії</w:t>
            </w:r>
          </w:p>
          <w:p w14:paraId="6EFB57ED"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1. Ліцензія на провадження виду господарської діяльності може бути зупинена повністю або частково.</w:t>
            </w:r>
          </w:p>
          <w:p w14:paraId="3B692239"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2. Підставою для прийняття органом ліцензування рішення про зупинення дії ліцензії повністю або частково є:</w:t>
            </w:r>
          </w:p>
          <w:p w14:paraId="4B52B9C0"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 xml:space="preserve">1) заява ліцензіата про зупинення власної ліцензії повністю або частково. Не є підставою для зупинення дії </w:t>
            </w:r>
            <w:r w:rsidRPr="00330E62">
              <w:rPr>
                <w:rFonts w:ascii="Times New Roman" w:hAnsi="Times New Roman"/>
                <w:sz w:val="28"/>
                <w:szCs w:val="28"/>
                <w:lang w:val="uk-UA"/>
              </w:rPr>
              <w:lastRenderedPageBreak/>
              <w:t>ліцензії заява ліцензіата про зупинення власної ліцензії повністю або частково, поданої після видання органом ліцензування розпорядчого документа про проведення перевірки додержання цим ліцензіатом ліцензійних умов і до закінчення строку:</w:t>
            </w:r>
          </w:p>
          <w:p w14:paraId="3FACDACF"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перевірки та усунення порушень ліцензійних умов (у разі їх наявності);</w:t>
            </w:r>
          </w:p>
          <w:p w14:paraId="65530BCB"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протягом 30 робочих днів після закінчення спливу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14:paraId="3DF8475C"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2) акт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w:t>
            </w:r>
          </w:p>
          <w:p w14:paraId="4A3D4005" w14:textId="4F781B24" w:rsidR="00880248" w:rsidRPr="00330E62" w:rsidRDefault="00880248" w:rsidP="00880248">
            <w:pPr>
              <w:spacing w:after="0" w:line="240" w:lineRule="auto"/>
              <w:jc w:val="center"/>
              <w:rPr>
                <w:rFonts w:ascii="Times New Roman" w:hAnsi="Times New Roman"/>
                <w:sz w:val="28"/>
                <w:szCs w:val="28"/>
                <w:lang w:val="uk-UA"/>
              </w:rPr>
            </w:pPr>
            <w:r w:rsidRPr="00330E62">
              <w:rPr>
                <w:rFonts w:ascii="Times New Roman" w:hAnsi="Times New Roman"/>
                <w:sz w:val="28"/>
                <w:szCs w:val="28"/>
                <w:lang w:val="uk-UA"/>
              </w:rPr>
              <w:t>3) несплата за видачу ліцензії.</w:t>
            </w:r>
          </w:p>
        </w:tc>
        <w:tc>
          <w:tcPr>
            <w:tcW w:w="2500" w:type="pct"/>
          </w:tcPr>
          <w:p w14:paraId="2ACDDCCE"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bCs/>
                <w:sz w:val="28"/>
                <w:szCs w:val="28"/>
                <w:lang w:val="uk-UA"/>
              </w:rPr>
              <w:lastRenderedPageBreak/>
              <w:t>Стаття 16. </w:t>
            </w:r>
            <w:r w:rsidRPr="00330E62">
              <w:rPr>
                <w:rFonts w:ascii="Times New Roman" w:hAnsi="Times New Roman"/>
                <w:sz w:val="28"/>
                <w:szCs w:val="28"/>
                <w:lang w:val="uk-UA"/>
              </w:rPr>
              <w:t>Зупинення та відновлення дії ліцензії, анулювання ліцензії</w:t>
            </w:r>
          </w:p>
          <w:p w14:paraId="369C8E46"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1. Ліцензія на провадження виду господарської діяльності може бути зупинена повністю або частково.</w:t>
            </w:r>
          </w:p>
          <w:p w14:paraId="2F0AD930"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2. Підставою для прийняття органом ліцензування рішення про зупинення дії ліцензії повністю або частково є:</w:t>
            </w:r>
          </w:p>
          <w:p w14:paraId="4E3AE466"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 xml:space="preserve">1) заява ліцензіата про зупинення власної ліцензії повністю або частково. Не є підставою для зупинення дії </w:t>
            </w:r>
            <w:r w:rsidRPr="00330E62">
              <w:rPr>
                <w:rFonts w:ascii="Times New Roman" w:hAnsi="Times New Roman"/>
                <w:sz w:val="28"/>
                <w:szCs w:val="28"/>
                <w:lang w:val="uk-UA"/>
              </w:rPr>
              <w:lastRenderedPageBreak/>
              <w:t>ліцензії заява ліцензіата про зупинення власної ліцензії повністю або частково, поданої після видання органом ліцензування розпорядчого документа про проведення перевірки додержання цим ліцензіатом ліцензійних умов і до закінчення строку:</w:t>
            </w:r>
          </w:p>
          <w:p w14:paraId="4458EE5A"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перевірки та усунення порушень ліцензійних умов (у разі їх наявності);</w:t>
            </w:r>
          </w:p>
          <w:p w14:paraId="22BCCF9C"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протягом 30 робочих днів після закінчення спливу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14:paraId="40755024" w14:textId="77777777" w:rsidR="00880248" w:rsidRPr="00330E62" w:rsidRDefault="00880248" w:rsidP="00880248">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2) акт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w:t>
            </w:r>
          </w:p>
          <w:p w14:paraId="337DA3AA" w14:textId="1F3F3430" w:rsidR="00880248" w:rsidRPr="00330E62" w:rsidRDefault="00880248" w:rsidP="001D53AD">
            <w:pPr>
              <w:widowControl w:val="0"/>
              <w:autoSpaceDE w:val="0"/>
              <w:autoSpaceDN w:val="0"/>
              <w:adjustRightInd w:val="0"/>
              <w:spacing w:after="150" w:line="240" w:lineRule="auto"/>
              <w:ind w:right="2" w:firstLine="450"/>
              <w:jc w:val="both"/>
              <w:rPr>
                <w:rFonts w:ascii="Times New Roman" w:hAnsi="Times New Roman"/>
                <w:sz w:val="28"/>
                <w:szCs w:val="28"/>
                <w:lang w:val="uk-UA"/>
              </w:rPr>
            </w:pPr>
            <w:r w:rsidRPr="00330E62">
              <w:rPr>
                <w:rFonts w:ascii="Times New Roman" w:hAnsi="Times New Roman"/>
                <w:sz w:val="28"/>
                <w:szCs w:val="28"/>
                <w:lang w:val="uk-UA"/>
              </w:rPr>
              <w:t>3) несплата за видачу ліцензії</w:t>
            </w:r>
            <w:r w:rsidR="001D53AD" w:rsidRPr="00330E62">
              <w:rPr>
                <w:rFonts w:ascii="Times New Roman" w:hAnsi="Times New Roman"/>
                <w:sz w:val="28"/>
                <w:szCs w:val="28"/>
                <w:lang w:val="uk-UA"/>
              </w:rPr>
              <w:t xml:space="preserve"> </w:t>
            </w:r>
            <w:r w:rsidR="001D53AD" w:rsidRPr="00330E62">
              <w:rPr>
                <w:rFonts w:ascii="Times New Roman" w:hAnsi="Times New Roman"/>
                <w:b/>
                <w:sz w:val="28"/>
                <w:szCs w:val="28"/>
                <w:lang w:val="uk-UA"/>
              </w:rPr>
              <w:t>або річної плати за ліцензію.</w:t>
            </w:r>
          </w:p>
        </w:tc>
      </w:tr>
      <w:tr w:rsidR="002A6D7F" w:rsidRPr="00330E62" w14:paraId="32F7F129" w14:textId="77777777" w:rsidTr="00330E62">
        <w:tc>
          <w:tcPr>
            <w:tcW w:w="5000" w:type="pct"/>
            <w:gridSpan w:val="2"/>
          </w:tcPr>
          <w:p w14:paraId="74DF3B6E" w14:textId="77777777" w:rsidR="00EA0497" w:rsidRPr="00330E62" w:rsidRDefault="00EA0497" w:rsidP="00EA0497">
            <w:pPr>
              <w:widowControl w:val="0"/>
              <w:autoSpaceDE w:val="0"/>
              <w:autoSpaceDN w:val="0"/>
              <w:adjustRightInd w:val="0"/>
              <w:spacing w:before="120" w:after="120"/>
              <w:ind w:right="-6"/>
              <w:jc w:val="center"/>
              <w:rPr>
                <w:rFonts w:ascii="Times New Roman" w:hAnsi="Times New Roman"/>
                <w:b/>
                <w:sz w:val="28"/>
                <w:szCs w:val="28"/>
                <w:lang w:val="uk-UA"/>
              </w:rPr>
            </w:pPr>
            <w:r w:rsidRPr="00330E62">
              <w:rPr>
                <w:rFonts w:ascii="Times New Roman" w:hAnsi="Times New Roman"/>
                <w:b/>
                <w:sz w:val="28"/>
                <w:szCs w:val="28"/>
                <w:lang w:val="uk-UA"/>
              </w:rPr>
              <w:lastRenderedPageBreak/>
              <w:t>Закон України «Основи законодавства України про охорону здоров'я»</w:t>
            </w:r>
          </w:p>
        </w:tc>
      </w:tr>
      <w:tr w:rsidR="002A6D7F" w:rsidRPr="00330E62" w14:paraId="24144FDD" w14:textId="77777777" w:rsidTr="00330E62">
        <w:tc>
          <w:tcPr>
            <w:tcW w:w="2500" w:type="pct"/>
          </w:tcPr>
          <w:p w14:paraId="6CEB71A8"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1F7429FA" w14:textId="77777777" w:rsidR="00EA0497" w:rsidRPr="00330E62" w:rsidRDefault="00EA0497" w:rsidP="00EA0497">
            <w:pPr>
              <w:widowControl w:val="0"/>
              <w:autoSpaceDE w:val="0"/>
              <w:autoSpaceDN w:val="0"/>
              <w:adjustRightInd w:val="0"/>
              <w:spacing w:before="120" w:after="120"/>
              <w:ind w:right="-6" w:firstLine="567"/>
              <w:jc w:val="both"/>
              <w:rPr>
                <w:rFonts w:ascii="Times New Roman" w:hAnsi="Times New Roman"/>
                <w:sz w:val="28"/>
                <w:szCs w:val="28"/>
                <w:lang w:val="uk-UA"/>
              </w:rPr>
            </w:pPr>
            <w:r w:rsidRPr="00330E62">
              <w:rPr>
                <w:rFonts w:ascii="Times New Roman" w:hAnsi="Times New Roman"/>
                <w:sz w:val="28"/>
                <w:szCs w:val="28"/>
                <w:lang w:val="uk-UA"/>
              </w:rPr>
              <w:t>Стаття 3. Поняття і терміни, що вживаються в законодавстві про охорону здоров'я</w:t>
            </w:r>
          </w:p>
          <w:p w14:paraId="467B1DAF" w14:textId="77777777" w:rsidR="00EA0497" w:rsidRPr="00330E62" w:rsidRDefault="00EA0497" w:rsidP="00EA0497">
            <w:pPr>
              <w:widowControl w:val="0"/>
              <w:autoSpaceDE w:val="0"/>
              <w:autoSpaceDN w:val="0"/>
              <w:adjustRightInd w:val="0"/>
              <w:spacing w:before="120" w:after="120"/>
              <w:ind w:right="-6" w:firstLine="567"/>
              <w:jc w:val="both"/>
              <w:rPr>
                <w:rFonts w:ascii="Times New Roman" w:hAnsi="Times New Roman"/>
                <w:sz w:val="28"/>
                <w:szCs w:val="28"/>
                <w:lang w:val="uk-UA"/>
              </w:rPr>
            </w:pPr>
            <w:r w:rsidRPr="00330E62">
              <w:rPr>
                <w:rFonts w:ascii="Times New Roman" w:hAnsi="Times New Roman"/>
                <w:sz w:val="28"/>
                <w:szCs w:val="28"/>
                <w:lang w:val="uk-UA"/>
              </w:rPr>
              <w:lastRenderedPageBreak/>
              <w:t>У цих Основах та інших актах законодавства про охорону здоров'я основні поняття мають таке значення:</w:t>
            </w:r>
          </w:p>
          <w:p w14:paraId="7C2E8F73"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2142168E" w14:textId="77777777" w:rsidR="00341B92" w:rsidRPr="00330E62" w:rsidRDefault="00341B92" w:rsidP="00EA0497">
            <w:pPr>
              <w:widowControl w:val="0"/>
              <w:autoSpaceDE w:val="0"/>
              <w:autoSpaceDN w:val="0"/>
              <w:adjustRightInd w:val="0"/>
              <w:spacing w:before="120" w:after="120"/>
              <w:ind w:right="-6" w:firstLine="567"/>
              <w:jc w:val="both"/>
              <w:rPr>
                <w:rFonts w:ascii="Times New Roman" w:hAnsi="Times New Roman"/>
                <w:sz w:val="28"/>
                <w:szCs w:val="28"/>
                <w:lang w:val="uk-UA"/>
              </w:rPr>
            </w:pPr>
          </w:p>
        </w:tc>
        <w:tc>
          <w:tcPr>
            <w:tcW w:w="2500" w:type="pct"/>
            <w:vAlign w:val="center"/>
          </w:tcPr>
          <w:p w14:paraId="7F680F16"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lastRenderedPageBreak/>
              <w:t>…</w:t>
            </w:r>
          </w:p>
          <w:p w14:paraId="5617C676" w14:textId="77777777" w:rsidR="00EA0497" w:rsidRPr="00330E62" w:rsidRDefault="00EA0497" w:rsidP="00EA0497">
            <w:pPr>
              <w:widowControl w:val="0"/>
              <w:autoSpaceDE w:val="0"/>
              <w:autoSpaceDN w:val="0"/>
              <w:adjustRightInd w:val="0"/>
              <w:spacing w:before="120" w:after="120"/>
              <w:ind w:right="-6" w:firstLine="567"/>
              <w:jc w:val="both"/>
              <w:rPr>
                <w:rFonts w:ascii="Times New Roman" w:hAnsi="Times New Roman"/>
                <w:sz w:val="28"/>
                <w:szCs w:val="28"/>
                <w:lang w:val="uk-UA"/>
              </w:rPr>
            </w:pPr>
            <w:r w:rsidRPr="00330E62">
              <w:rPr>
                <w:rFonts w:ascii="Times New Roman" w:hAnsi="Times New Roman"/>
                <w:sz w:val="28"/>
                <w:szCs w:val="28"/>
                <w:lang w:val="uk-UA"/>
              </w:rPr>
              <w:t>Стаття 3. Поняття і терміни, що вживаються в законодавстві про охорону здоров'я</w:t>
            </w:r>
          </w:p>
          <w:p w14:paraId="6925864A" w14:textId="77777777" w:rsidR="00EA0497" w:rsidRPr="00330E62" w:rsidRDefault="00EA0497" w:rsidP="00EA0497">
            <w:pPr>
              <w:widowControl w:val="0"/>
              <w:autoSpaceDE w:val="0"/>
              <w:autoSpaceDN w:val="0"/>
              <w:adjustRightInd w:val="0"/>
              <w:spacing w:before="120" w:after="120"/>
              <w:ind w:right="-6" w:firstLine="567"/>
              <w:jc w:val="both"/>
              <w:rPr>
                <w:rFonts w:ascii="Times New Roman" w:hAnsi="Times New Roman"/>
                <w:sz w:val="28"/>
                <w:szCs w:val="28"/>
                <w:lang w:val="uk-UA"/>
              </w:rPr>
            </w:pPr>
            <w:r w:rsidRPr="00330E62">
              <w:rPr>
                <w:rFonts w:ascii="Times New Roman" w:hAnsi="Times New Roman"/>
                <w:sz w:val="28"/>
                <w:szCs w:val="28"/>
                <w:lang w:val="uk-UA"/>
              </w:rPr>
              <w:lastRenderedPageBreak/>
              <w:t>У цих Основах та інших актах законодавства про охорону здоров'я основні поняття мають таке значення:</w:t>
            </w:r>
          </w:p>
          <w:p w14:paraId="5F9DB486"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40236B3F" w14:textId="77777777" w:rsidR="00341B92" w:rsidRPr="00330E62" w:rsidRDefault="00341B92" w:rsidP="00EA0497">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генетичний зв'язок - відносини між батьками та дитиною, що виникають в результаті наслідування генетичного матеріалу батьків під час запліднення;</w:t>
            </w:r>
          </w:p>
          <w:p w14:paraId="29D61F50"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167C0839" w14:textId="77777777" w:rsidR="00341B92" w:rsidRPr="00330E62" w:rsidRDefault="00341B92" w:rsidP="00EA0497">
            <w:pPr>
              <w:widowControl w:val="0"/>
              <w:autoSpaceDE w:val="0"/>
              <w:autoSpaceDN w:val="0"/>
              <w:adjustRightInd w:val="0"/>
              <w:spacing w:before="120" w:after="120"/>
              <w:ind w:right="-6" w:firstLine="567"/>
              <w:jc w:val="both"/>
              <w:rPr>
                <w:rFonts w:ascii="Times New Roman" w:hAnsi="Times New Roman"/>
                <w:b/>
                <w:sz w:val="28"/>
                <w:szCs w:val="28"/>
                <w:lang w:val="uk-UA"/>
              </w:rPr>
            </w:pPr>
            <w:r w:rsidRPr="00330E62">
              <w:rPr>
                <w:rFonts w:ascii="Times New Roman" w:hAnsi="Times New Roman"/>
                <w:b/>
                <w:sz w:val="28"/>
                <w:szCs w:val="28"/>
                <w:lang w:val="uk-UA"/>
              </w:rPr>
              <w:t>ембріон – продукт поділу зиготи до закінчення ембріональній стадії розвитку (вісім тижнів після запліднення);</w:t>
            </w:r>
          </w:p>
          <w:p w14:paraId="2F54231D"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49D3D00C" w14:textId="77777777" w:rsidR="00341B92" w:rsidRPr="00330E62" w:rsidRDefault="00341B92" w:rsidP="00341B92">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зигота - диплоїдна клітина, що утворюється в результаті запліднення ооцита сперматозоїдом, яка потім ділиться, утворюючи ембріон;</w:t>
            </w:r>
          </w:p>
          <w:p w14:paraId="5DE14542"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262ADA35" w14:textId="77777777" w:rsidR="00341B92" w:rsidRPr="00330E62" w:rsidRDefault="00341B92" w:rsidP="00341B92">
            <w:pPr>
              <w:spacing w:after="0" w:line="240" w:lineRule="auto"/>
              <w:ind w:left="-60"/>
              <w:jc w:val="center"/>
              <w:rPr>
                <w:rFonts w:ascii="Times New Roman" w:hAnsi="Times New Roman"/>
                <w:sz w:val="28"/>
                <w:szCs w:val="28"/>
                <w:lang w:val="uk-UA"/>
              </w:rPr>
            </w:pPr>
          </w:p>
          <w:p w14:paraId="5501E5F0" w14:textId="77777777" w:rsidR="00341B92" w:rsidRPr="00330E62" w:rsidRDefault="00341B92" w:rsidP="00341B92">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ооцити - жіночі статеві клітини в період їх росту та дозрівання;</w:t>
            </w:r>
          </w:p>
          <w:p w14:paraId="44DF1B5A"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3E292C81" w14:textId="77777777" w:rsidR="00341B92" w:rsidRPr="00330E62" w:rsidRDefault="00341B92" w:rsidP="00341B92">
            <w:pPr>
              <w:spacing w:after="0" w:line="240" w:lineRule="auto"/>
              <w:ind w:left="-60"/>
              <w:jc w:val="center"/>
              <w:rPr>
                <w:rFonts w:ascii="Times New Roman" w:hAnsi="Times New Roman"/>
                <w:sz w:val="28"/>
                <w:szCs w:val="28"/>
                <w:lang w:val="uk-UA"/>
              </w:rPr>
            </w:pPr>
          </w:p>
          <w:p w14:paraId="4C9D1E6A" w14:textId="77777777" w:rsidR="00341B92" w:rsidRPr="00330E62" w:rsidRDefault="00341B92" w:rsidP="00341B92">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сперма - сім'яна рідина із статевими клітинами, яку виділяють чоловічі статеві залози;</w:t>
            </w:r>
          </w:p>
          <w:p w14:paraId="42A4A246" w14:textId="77777777" w:rsidR="00341B92" w:rsidRPr="00330E62" w:rsidRDefault="00341B92" w:rsidP="00341B92">
            <w:pPr>
              <w:spacing w:after="0" w:line="240" w:lineRule="auto"/>
              <w:ind w:left="-60"/>
              <w:jc w:val="center"/>
              <w:rPr>
                <w:rFonts w:ascii="Times New Roman" w:hAnsi="Times New Roman"/>
                <w:sz w:val="28"/>
                <w:szCs w:val="28"/>
                <w:lang w:val="uk-UA"/>
              </w:rPr>
            </w:pPr>
            <w:r w:rsidRPr="00330E62">
              <w:rPr>
                <w:rFonts w:ascii="Times New Roman" w:hAnsi="Times New Roman"/>
                <w:sz w:val="28"/>
                <w:szCs w:val="28"/>
                <w:lang w:val="uk-UA"/>
              </w:rPr>
              <w:t>…</w:t>
            </w:r>
          </w:p>
          <w:p w14:paraId="40F22222" w14:textId="77777777" w:rsidR="00341B92" w:rsidRPr="00330E62" w:rsidRDefault="00341B92" w:rsidP="00EA0497">
            <w:pPr>
              <w:widowControl w:val="0"/>
              <w:autoSpaceDE w:val="0"/>
              <w:autoSpaceDN w:val="0"/>
              <w:adjustRightInd w:val="0"/>
              <w:spacing w:before="120" w:after="120"/>
              <w:ind w:right="-6" w:firstLine="567"/>
              <w:jc w:val="both"/>
              <w:rPr>
                <w:rFonts w:ascii="Times New Roman" w:hAnsi="Times New Roman"/>
                <w:sz w:val="28"/>
                <w:szCs w:val="28"/>
                <w:lang w:val="uk-UA"/>
              </w:rPr>
            </w:pPr>
          </w:p>
        </w:tc>
      </w:tr>
      <w:tr w:rsidR="002A6D7F" w:rsidRPr="00330E62" w14:paraId="54ADDB63" w14:textId="77777777" w:rsidTr="00330E62">
        <w:tc>
          <w:tcPr>
            <w:tcW w:w="2500" w:type="pct"/>
          </w:tcPr>
          <w:p w14:paraId="6DAAE379" w14:textId="77777777" w:rsidR="00F72752" w:rsidRPr="00330E62" w:rsidRDefault="00F72752" w:rsidP="00F72752">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lastRenderedPageBreak/>
              <w:t>Стаття 17. Господарська діяльність у сфері охорони здоров'я</w:t>
            </w:r>
          </w:p>
          <w:p w14:paraId="4FE5847A" w14:textId="77777777" w:rsidR="00F72752" w:rsidRPr="00330E62" w:rsidRDefault="00F72752" w:rsidP="00F72752">
            <w:pPr>
              <w:spacing w:after="0" w:line="240" w:lineRule="auto"/>
              <w:ind w:left="-60" w:firstLine="644"/>
              <w:jc w:val="both"/>
              <w:rPr>
                <w:rFonts w:ascii="Times New Roman" w:hAnsi="Times New Roman"/>
                <w:sz w:val="28"/>
                <w:szCs w:val="28"/>
                <w:lang w:val="uk-UA"/>
              </w:rPr>
            </w:pPr>
          </w:p>
          <w:p w14:paraId="33182F56" w14:textId="77777777" w:rsidR="00F72752" w:rsidRPr="00330E62" w:rsidRDefault="00F72752" w:rsidP="00F72752">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14:paraId="41DCC91D" w14:textId="77777777" w:rsidR="00F72752" w:rsidRPr="00330E62" w:rsidRDefault="00F72752" w:rsidP="00F72752">
            <w:pPr>
              <w:spacing w:after="0" w:line="240" w:lineRule="auto"/>
              <w:ind w:left="-60" w:firstLine="644"/>
              <w:jc w:val="both"/>
              <w:rPr>
                <w:rFonts w:ascii="Times New Roman" w:hAnsi="Times New Roman"/>
                <w:sz w:val="28"/>
                <w:szCs w:val="28"/>
                <w:lang w:val="uk-UA"/>
              </w:rPr>
            </w:pPr>
          </w:p>
          <w:p w14:paraId="58DA7669"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1F9EB017"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71CF83CC"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41F77106"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279E22C9"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2FADAF75"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21FB42A9"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05B566CF"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29B7D490"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7A5A830D"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3A93F53A"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481549F9"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08545BA8"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02AB10AB" w14:textId="3AE5BE88" w:rsidR="003030BC" w:rsidRPr="00330E62" w:rsidRDefault="003030BC" w:rsidP="00F72752">
            <w:pPr>
              <w:spacing w:after="0" w:line="240" w:lineRule="auto"/>
              <w:ind w:left="-60" w:firstLine="644"/>
              <w:jc w:val="both"/>
              <w:rPr>
                <w:rFonts w:ascii="Times New Roman" w:hAnsi="Times New Roman"/>
                <w:sz w:val="28"/>
                <w:szCs w:val="28"/>
                <w:lang w:val="uk-UA"/>
              </w:rPr>
            </w:pPr>
          </w:p>
          <w:p w14:paraId="1ACB345C" w14:textId="6CD736B6" w:rsidR="003030BC" w:rsidRPr="00330E62" w:rsidRDefault="003030BC" w:rsidP="00F72752">
            <w:pPr>
              <w:spacing w:after="0" w:line="240" w:lineRule="auto"/>
              <w:ind w:left="-60" w:firstLine="644"/>
              <w:jc w:val="both"/>
              <w:rPr>
                <w:rFonts w:ascii="Times New Roman" w:hAnsi="Times New Roman"/>
                <w:sz w:val="28"/>
                <w:szCs w:val="28"/>
                <w:lang w:val="uk-UA"/>
              </w:rPr>
            </w:pPr>
          </w:p>
          <w:p w14:paraId="175AC47A" w14:textId="419C448C" w:rsidR="003030BC" w:rsidRPr="00330E62" w:rsidRDefault="003030BC" w:rsidP="00F72752">
            <w:pPr>
              <w:spacing w:after="0" w:line="240" w:lineRule="auto"/>
              <w:ind w:left="-60" w:firstLine="644"/>
              <w:jc w:val="both"/>
              <w:rPr>
                <w:rFonts w:ascii="Times New Roman" w:hAnsi="Times New Roman"/>
                <w:sz w:val="28"/>
                <w:szCs w:val="28"/>
                <w:lang w:val="uk-UA"/>
              </w:rPr>
            </w:pPr>
          </w:p>
          <w:p w14:paraId="2A86C295"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54971EEB" w14:textId="77777777" w:rsidR="003030BC" w:rsidRPr="00330E62" w:rsidRDefault="003030BC" w:rsidP="00F72752">
            <w:pPr>
              <w:spacing w:after="0" w:line="240" w:lineRule="auto"/>
              <w:ind w:left="-60" w:firstLine="644"/>
              <w:jc w:val="both"/>
              <w:rPr>
                <w:rFonts w:ascii="Times New Roman" w:hAnsi="Times New Roman"/>
                <w:sz w:val="28"/>
                <w:szCs w:val="28"/>
                <w:lang w:val="uk-UA"/>
              </w:rPr>
            </w:pPr>
          </w:p>
          <w:p w14:paraId="6A71AB12" w14:textId="4F8C4DF2" w:rsidR="00F72752" w:rsidRPr="00330E62" w:rsidRDefault="00F72752" w:rsidP="00F72752">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Держава підтримує господарську діяльність у сфері охорони здоров'я.</w:t>
            </w:r>
          </w:p>
        </w:tc>
        <w:tc>
          <w:tcPr>
            <w:tcW w:w="2500" w:type="pct"/>
          </w:tcPr>
          <w:p w14:paraId="34E8837B" w14:textId="77777777" w:rsidR="00F72752" w:rsidRPr="00330E62" w:rsidRDefault="00F72752" w:rsidP="003030BC">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Стаття 17. Господарська діяльність у сфері охорони здоров'я</w:t>
            </w:r>
          </w:p>
          <w:p w14:paraId="5708D70E" w14:textId="77777777" w:rsidR="00F72752" w:rsidRPr="00330E62" w:rsidRDefault="00F72752" w:rsidP="003030BC">
            <w:pPr>
              <w:spacing w:after="0" w:line="240" w:lineRule="auto"/>
              <w:ind w:left="-60" w:firstLine="644"/>
              <w:jc w:val="both"/>
              <w:rPr>
                <w:rFonts w:ascii="Times New Roman" w:hAnsi="Times New Roman"/>
                <w:sz w:val="28"/>
                <w:szCs w:val="28"/>
                <w:lang w:val="uk-UA"/>
              </w:rPr>
            </w:pPr>
          </w:p>
          <w:p w14:paraId="092F17F8" w14:textId="295420EC" w:rsidR="00F72752" w:rsidRPr="00330E62" w:rsidRDefault="00F72752" w:rsidP="003030BC">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14:paraId="1B7FC717" w14:textId="113C07C5" w:rsidR="00F72752" w:rsidRPr="00330E62" w:rsidRDefault="00F72752" w:rsidP="003030BC">
            <w:pPr>
              <w:spacing w:after="0" w:line="240" w:lineRule="auto"/>
              <w:ind w:left="-60" w:firstLine="644"/>
              <w:jc w:val="both"/>
              <w:rPr>
                <w:rFonts w:ascii="Times New Roman" w:hAnsi="Times New Roman"/>
                <w:sz w:val="28"/>
                <w:szCs w:val="28"/>
                <w:lang w:val="uk-UA"/>
              </w:rPr>
            </w:pPr>
          </w:p>
          <w:p w14:paraId="3543946B" w14:textId="6B067B1C" w:rsidR="00F72752" w:rsidRPr="00330E62" w:rsidRDefault="00F72752" w:rsidP="003030BC">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Ліцензі</w:t>
            </w:r>
            <w:r w:rsidR="003030BC" w:rsidRPr="00330E62">
              <w:rPr>
                <w:rFonts w:ascii="Times New Roman" w:hAnsi="Times New Roman"/>
                <w:b/>
                <w:sz w:val="28"/>
                <w:szCs w:val="28"/>
                <w:lang w:val="uk-UA"/>
              </w:rPr>
              <w:t>я</w:t>
            </w:r>
            <w:r w:rsidRPr="00330E62">
              <w:rPr>
                <w:rFonts w:ascii="Times New Roman" w:hAnsi="Times New Roman"/>
                <w:b/>
                <w:sz w:val="28"/>
                <w:szCs w:val="28"/>
                <w:lang w:val="uk-UA"/>
              </w:rPr>
              <w:t xml:space="preserve"> </w:t>
            </w:r>
            <w:r w:rsidR="003030BC" w:rsidRPr="00330E62">
              <w:rPr>
                <w:rFonts w:ascii="Times New Roman" w:hAnsi="Times New Roman"/>
                <w:b/>
                <w:sz w:val="28"/>
                <w:szCs w:val="28"/>
                <w:lang w:val="uk-UA"/>
              </w:rPr>
              <w:t>видається</w:t>
            </w:r>
            <w:r w:rsidRPr="00330E62">
              <w:rPr>
                <w:rFonts w:ascii="Times New Roman" w:hAnsi="Times New Roman"/>
                <w:b/>
                <w:sz w:val="28"/>
                <w:szCs w:val="28"/>
                <w:lang w:val="uk-UA"/>
              </w:rPr>
              <w:t xml:space="preserve"> </w:t>
            </w:r>
            <w:r w:rsidR="003030BC" w:rsidRPr="00330E62">
              <w:rPr>
                <w:rFonts w:ascii="Times New Roman" w:hAnsi="Times New Roman"/>
                <w:b/>
                <w:sz w:val="28"/>
                <w:szCs w:val="28"/>
                <w:lang w:val="uk-UA"/>
              </w:rPr>
              <w:t xml:space="preserve">органом, уповноваженим Кабінетом Міністрів України, </w:t>
            </w:r>
            <w:r w:rsidRPr="00330E62">
              <w:rPr>
                <w:rFonts w:ascii="Times New Roman" w:hAnsi="Times New Roman"/>
                <w:b/>
                <w:sz w:val="28"/>
                <w:szCs w:val="28"/>
                <w:lang w:val="uk-UA"/>
              </w:rPr>
              <w:t xml:space="preserve">терміном на п'ять років, а плата за </w:t>
            </w:r>
            <w:r w:rsidR="003030BC" w:rsidRPr="00330E62">
              <w:rPr>
                <w:rFonts w:ascii="Times New Roman" w:hAnsi="Times New Roman"/>
                <w:b/>
                <w:sz w:val="28"/>
                <w:szCs w:val="28"/>
                <w:lang w:val="uk-UA"/>
              </w:rPr>
              <w:t>неї</w:t>
            </w:r>
            <w:r w:rsidRPr="00330E62">
              <w:rPr>
                <w:rFonts w:ascii="Times New Roman" w:hAnsi="Times New Roman"/>
                <w:b/>
                <w:sz w:val="28"/>
                <w:szCs w:val="28"/>
                <w:lang w:val="uk-UA"/>
              </w:rPr>
              <w:t xml:space="preserve"> справляється щорічно.</w:t>
            </w:r>
          </w:p>
          <w:p w14:paraId="7CA198B2" w14:textId="77777777" w:rsidR="00F72752" w:rsidRPr="00330E62" w:rsidRDefault="00F72752" w:rsidP="003030BC">
            <w:pPr>
              <w:spacing w:after="0" w:line="240" w:lineRule="auto"/>
              <w:ind w:left="-60" w:firstLine="644"/>
              <w:jc w:val="both"/>
              <w:rPr>
                <w:rFonts w:ascii="Times New Roman" w:hAnsi="Times New Roman"/>
                <w:b/>
                <w:sz w:val="28"/>
                <w:szCs w:val="28"/>
                <w:lang w:val="uk-UA"/>
              </w:rPr>
            </w:pPr>
          </w:p>
          <w:p w14:paraId="1353BD6D" w14:textId="0903D7FF" w:rsidR="00F72752" w:rsidRPr="00330E62" w:rsidRDefault="00F72752" w:rsidP="003030BC">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За видачу дубліката ліцензії справляється плата у розмірі половини прожиткового мінімуму</w:t>
            </w:r>
            <w:r w:rsidR="003030BC" w:rsidRPr="00330E62">
              <w:rPr>
                <w:rFonts w:ascii="Times New Roman" w:hAnsi="Times New Roman"/>
                <w:b/>
                <w:sz w:val="28"/>
                <w:szCs w:val="28"/>
                <w:lang w:val="uk-UA"/>
              </w:rPr>
              <w:t xml:space="preserve"> на одну особу в розрахунку на місяць</w:t>
            </w:r>
            <w:r w:rsidRPr="00330E62">
              <w:rPr>
                <w:rFonts w:ascii="Times New Roman" w:hAnsi="Times New Roman"/>
                <w:b/>
                <w:sz w:val="28"/>
                <w:szCs w:val="28"/>
                <w:lang w:val="uk-UA"/>
              </w:rPr>
              <w:t>, встановленого для працездатних осіб</w:t>
            </w:r>
            <w:r w:rsidR="003030BC" w:rsidRPr="00330E62">
              <w:rPr>
                <w:rFonts w:ascii="Times New Roman" w:hAnsi="Times New Roman"/>
                <w:b/>
                <w:sz w:val="28"/>
                <w:szCs w:val="28"/>
                <w:lang w:val="uk-UA"/>
              </w:rPr>
              <w:t xml:space="preserve"> </w:t>
            </w:r>
            <w:r w:rsidRPr="00330E62">
              <w:rPr>
                <w:rFonts w:ascii="Times New Roman" w:hAnsi="Times New Roman"/>
                <w:b/>
                <w:sz w:val="28"/>
                <w:szCs w:val="28"/>
                <w:lang w:val="uk-UA"/>
              </w:rPr>
              <w:t>на 1 січня відповідного календарного року</w:t>
            </w:r>
            <w:r w:rsidR="003030BC" w:rsidRPr="00330E62">
              <w:rPr>
                <w:rFonts w:ascii="Times New Roman" w:hAnsi="Times New Roman"/>
                <w:b/>
                <w:sz w:val="28"/>
                <w:szCs w:val="28"/>
                <w:lang w:val="uk-UA"/>
              </w:rPr>
              <w:t>.</w:t>
            </w:r>
          </w:p>
          <w:p w14:paraId="2065BA9F" w14:textId="77777777" w:rsidR="00F72752" w:rsidRPr="00330E62" w:rsidRDefault="00F72752" w:rsidP="003030BC">
            <w:pPr>
              <w:spacing w:after="0" w:line="240" w:lineRule="auto"/>
              <w:ind w:left="-60" w:firstLine="644"/>
              <w:jc w:val="both"/>
              <w:rPr>
                <w:rFonts w:ascii="Times New Roman" w:hAnsi="Times New Roman"/>
                <w:b/>
                <w:sz w:val="28"/>
                <w:szCs w:val="28"/>
                <w:lang w:val="uk-UA"/>
              </w:rPr>
            </w:pPr>
          </w:p>
          <w:p w14:paraId="1BC423F0" w14:textId="77777777" w:rsidR="00F72752" w:rsidRPr="00330E62" w:rsidRDefault="00F72752" w:rsidP="003030BC">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Не дозволяється сплата за весь термін дії ліцензії.</w:t>
            </w:r>
          </w:p>
          <w:p w14:paraId="4EA37E49" w14:textId="77777777" w:rsidR="00F72752" w:rsidRPr="00330E62" w:rsidRDefault="00F72752" w:rsidP="003030BC">
            <w:pPr>
              <w:spacing w:after="0" w:line="240" w:lineRule="auto"/>
              <w:ind w:left="-60" w:firstLine="644"/>
              <w:jc w:val="both"/>
              <w:rPr>
                <w:rFonts w:ascii="Times New Roman" w:hAnsi="Times New Roman"/>
                <w:b/>
                <w:sz w:val="28"/>
                <w:szCs w:val="28"/>
                <w:lang w:val="uk-UA"/>
              </w:rPr>
            </w:pPr>
          </w:p>
          <w:p w14:paraId="71309706" w14:textId="3DC4E22C" w:rsidR="00F72752" w:rsidRPr="00330E62" w:rsidRDefault="00F72752" w:rsidP="003030BC">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Сплата чергового платежу за ліцензі</w:t>
            </w:r>
            <w:r w:rsidR="003030BC" w:rsidRPr="00330E62">
              <w:rPr>
                <w:rFonts w:ascii="Times New Roman" w:hAnsi="Times New Roman"/>
                <w:b/>
                <w:sz w:val="28"/>
                <w:szCs w:val="28"/>
                <w:lang w:val="uk-UA"/>
              </w:rPr>
              <w:t>ю</w:t>
            </w:r>
            <w:r w:rsidRPr="00330E62">
              <w:rPr>
                <w:rFonts w:ascii="Times New Roman" w:hAnsi="Times New Roman"/>
                <w:b/>
                <w:sz w:val="28"/>
                <w:szCs w:val="28"/>
                <w:lang w:val="uk-UA"/>
              </w:rPr>
              <w:t xml:space="preserve"> здійснюється у розмірах, встановлених </w:t>
            </w:r>
            <w:r w:rsidR="003030BC" w:rsidRPr="00330E62">
              <w:rPr>
                <w:rFonts w:ascii="Times New Roman" w:hAnsi="Times New Roman"/>
                <w:b/>
                <w:sz w:val="28"/>
                <w:szCs w:val="28"/>
                <w:lang w:val="uk-UA"/>
              </w:rPr>
              <w:t xml:space="preserve">цим Законом </w:t>
            </w:r>
            <w:r w:rsidR="00EC4464" w:rsidRPr="00330E62">
              <w:rPr>
                <w:rFonts w:ascii="Times New Roman" w:hAnsi="Times New Roman"/>
                <w:b/>
                <w:sz w:val="28"/>
                <w:szCs w:val="28"/>
                <w:lang w:val="uk-UA"/>
              </w:rPr>
              <w:t>та</w:t>
            </w:r>
            <w:r w:rsidR="003030BC" w:rsidRPr="00330E62">
              <w:rPr>
                <w:rFonts w:ascii="Times New Roman" w:hAnsi="Times New Roman"/>
                <w:b/>
                <w:sz w:val="28"/>
                <w:szCs w:val="28"/>
                <w:lang w:val="uk-UA"/>
              </w:rPr>
              <w:t xml:space="preserve"> центральним органом виконавчої влади, що забезпечує формування та реалізує державну політику у сфері охорони здоров’я</w:t>
            </w:r>
            <w:r w:rsidRPr="00330E62">
              <w:rPr>
                <w:rFonts w:ascii="Times New Roman" w:hAnsi="Times New Roman"/>
                <w:b/>
                <w:sz w:val="28"/>
                <w:szCs w:val="28"/>
                <w:lang w:val="uk-UA"/>
              </w:rPr>
              <w:t>, і справляється за кожний наступний щорічний термін дії ліцензії.</w:t>
            </w:r>
          </w:p>
          <w:p w14:paraId="701EBF95" w14:textId="77777777" w:rsidR="00F72752" w:rsidRPr="00330E62" w:rsidRDefault="00F72752" w:rsidP="003030BC">
            <w:pPr>
              <w:spacing w:after="0" w:line="240" w:lineRule="auto"/>
              <w:ind w:left="-60" w:firstLine="644"/>
              <w:jc w:val="both"/>
              <w:rPr>
                <w:rFonts w:ascii="Times New Roman" w:hAnsi="Times New Roman"/>
                <w:b/>
                <w:sz w:val="28"/>
                <w:szCs w:val="28"/>
                <w:lang w:val="uk-UA"/>
              </w:rPr>
            </w:pPr>
          </w:p>
          <w:p w14:paraId="25BCBD10" w14:textId="06BCE24F" w:rsidR="00F72752" w:rsidRPr="00330E62" w:rsidRDefault="00F72752" w:rsidP="003030BC">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Держава підтримує господарську діяльність у сфері охорони здоров'я.</w:t>
            </w:r>
          </w:p>
        </w:tc>
      </w:tr>
      <w:tr w:rsidR="002A6D7F" w:rsidRPr="00330E62" w14:paraId="11087081" w14:textId="77777777" w:rsidTr="00330E62">
        <w:tc>
          <w:tcPr>
            <w:tcW w:w="2500" w:type="pct"/>
          </w:tcPr>
          <w:p w14:paraId="3A489F23" w14:textId="77777777" w:rsidR="0021568F" w:rsidRPr="00330E62" w:rsidRDefault="0021568F"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Стаття 48. Штучне запліднення та імплантація ембріона</w:t>
            </w:r>
          </w:p>
          <w:p w14:paraId="0F0DD0FE" w14:textId="77777777" w:rsidR="0021568F" w:rsidRPr="00330E62" w:rsidRDefault="0021568F" w:rsidP="0021568F">
            <w:pPr>
              <w:spacing w:after="0" w:line="240" w:lineRule="auto"/>
              <w:ind w:left="-60" w:firstLine="644"/>
              <w:jc w:val="both"/>
              <w:rPr>
                <w:rFonts w:ascii="Times New Roman" w:hAnsi="Times New Roman"/>
                <w:sz w:val="28"/>
                <w:szCs w:val="28"/>
                <w:lang w:val="uk-UA"/>
              </w:rPr>
            </w:pPr>
          </w:p>
          <w:p w14:paraId="20175A7F" w14:textId="77777777" w:rsidR="0021568F" w:rsidRPr="00330E62" w:rsidRDefault="0021568F"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14:paraId="3AF772C8" w14:textId="77777777" w:rsidR="0021568F" w:rsidRPr="00330E62" w:rsidRDefault="0021568F" w:rsidP="0021568F">
            <w:pPr>
              <w:spacing w:after="0" w:line="240" w:lineRule="auto"/>
              <w:ind w:left="-60" w:firstLine="644"/>
              <w:jc w:val="both"/>
              <w:rPr>
                <w:rFonts w:ascii="Times New Roman" w:hAnsi="Times New Roman"/>
                <w:sz w:val="28"/>
                <w:szCs w:val="28"/>
                <w:lang w:val="uk-UA"/>
              </w:rPr>
            </w:pPr>
          </w:p>
          <w:p w14:paraId="41FB48C9" w14:textId="77777777" w:rsidR="00053E03" w:rsidRPr="00330E62" w:rsidRDefault="0021568F"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Розкриття анонімності донора може бути здійснено в порядку, передбаченому законодавством.</w:t>
            </w:r>
          </w:p>
          <w:p w14:paraId="60241099" w14:textId="77777777" w:rsidR="0021568F" w:rsidRPr="00330E62" w:rsidRDefault="0021568F" w:rsidP="0021568F">
            <w:pPr>
              <w:spacing w:after="0" w:line="240" w:lineRule="auto"/>
              <w:ind w:left="-60" w:firstLine="644"/>
              <w:jc w:val="both"/>
              <w:rPr>
                <w:rFonts w:ascii="Times New Roman" w:hAnsi="Times New Roman"/>
                <w:sz w:val="28"/>
                <w:szCs w:val="28"/>
                <w:lang w:val="uk-UA"/>
              </w:rPr>
            </w:pPr>
          </w:p>
          <w:p w14:paraId="629DA5A8" w14:textId="77777777" w:rsidR="0021568F" w:rsidRPr="00330E62" w:rsidRDefault="0021568F" w:rsidP="0021568F">
            <w:pPr>
              <w:spacing w:after="0" w:line="240" w:lineRule="auto"/>
              <w:ind w:left="-60" w:firstLine="644"/>
              <w:jc w:val="both"/>
              <w:rPr>
                <w:rFonts w:ascii="Times New Roman" w:hAnsi="Times New Roman"/>
                <w:b/>
                <w:sz w:val="28"/>
                <w:szCs w:val="28"/>
                <w:lang w:val="uk-UA"/>
              </w:rPr>
            </w:pPr>
            <w:r w:rsidRPr="00330E62">
              <w:rPr>
                <w:rFonts w:ascii="Times New Roman" w:hAnsi="Times New Roman"/>
                <w:b/>
                <w:sz w:val="28"/>
                <w:szCs w:val="28"/>
                <w:lang w:val="uk-UA"/>
              </w:rPr>
              <w:t>Відсутня</w:t>
            </w:r>
          </w:p>
        </w:tc>
        <w:tc>
          <w:tcPr>
            <w:tcW w:w="2500" w:type="pct"/>
            <w:vAlign w:val="center"/>
          </w:tcPr>
          <w:p w14:paraId="54E90355" w14:textId="77777777" w:rsidR="00053E03" w:rsidRPr="00330E62" w:rsidRDefault="00053E03"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lastRenderedPageBreak/>
              <w:t>Стаття 48. Штучне запліднення та імплантація ембріона</w:t>
            </w:r>
          </w:p>
          <w:p w14:paraId="0A31C3E6" w14:textId="77777777" w:rsidR="00053E03" w:rsidRPr="00330E62" w:rsidRDefault="00053E03" w:rsidP="0021568F">
            <w:pPr>
              <w:spacing w:after="0" w:line="240" w:lineRule="auto"/>
              <w:ind w:left="-60" w:firstLine="644"/>
              <w:jc w:val="both"/>
              <w:rPr>
                <w:rFonts w:ascii="Times New Roman" w:hAnsi="Times New Roman"/>
                <w:sz w:val="28"/>
                <w:szCs w:val="28"/>
                <w:lang w:val="uk-UA"/>
              </w:rPr>
            </w:pPr>
          </w:p>
          <w:p w14:paraId="3235173C" w14:textId="77777777" w:rsidR="00053E03" w:rsidRPr="00330E62" w:rsidRDefault="00053E03"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14:paraId="39C939FB" w14:textId="77777777" w:rsidR="00053E03" w:rsidRPr="00330E62" w:rsidRDefault="00053E03" w:rsidP="0021568F">
            <w:pPr>
              <w:spacing w:after="0" w:line="240" w:lineRule="auto"/>
              <w:ind w:left="-60" w:firstLine="644"/>
              <w:jc w:val="both"/>
              <w:rPr>
                <w:rFonts w:ascii="Times New Roman" w:hAnsi="Times New Roman"/>
                <w:sz w:val="28"/>
                <w:szCs w:val="28"/>
                <w:lang w:val="uk-UA"/>
              </w:rPr>
            </w:pPr>
          </w:p>
          <w:p w14:paraId="77C21C36" w14:textId="2C14B56C" w:rsidR="00053E03" w:rsidRPr="00330E62" w:rsidRDefault="00053E03" w:rsidP="0021568F">
            <w:pPr>
              <w:spacing w:after="0" w:line="240" w:lineRule="auto"/>
              <w:ind w:left="-60" w:firstLine="644"/>
              <w:jc w:val="both"/>
              <w:rPr>
                <w:rFonts w:ascii="Times New Roman" w:hAnsi="Times New Roman"/>
                <w:sz w:val="28"/>
                <w:szCs w:val="28"/>
                <w:lang w:val="uk-UA"/>
              </w:rPr>
            </w:pPr>
            <w:r w:rsidRPr="00330E62">
              <w:rPr>
                <w:rFonts w:ascii="Times New Roman" w:hAnsi="Times New Roman"/>
                <w:sz w:val="28"/>
                <w:szCs w:val="28"/>
                <w:lang w:val="uk-UA"/>
              </w:rPr>
              <w:t>Розкриття анонімності донора може бути здійснено в порядку, передбаченому законодавством.</w:t>
            </w:r>
          </w:p>
          <w:p w14:paraId="3180B8D7" w14:textId="40F16C01" w:rsidR="00F72752" w:rsidRPr="00330E62" w:rsidRDefault="00F72752" w:rsidP="0021568F">
            <w:pPr>
              <w:spacing w:after="0" w:line="240" w:lineRule="auto"/>
              <w:ind w:left="-60" w:firstLine="644"/>
              <w:jc w:val="both"/>
              <w:rPr>
                <w:rFonts w:ascii="Times New Roman" w:hAnsi="Times New Roman"/>
                <w:sz w:val="28"/>
                <w:szCs w:val="28"/>
                <w:lang w:val="uk-UA"/>
              </w:rPr>
            </w:pPr>
          </w:p>
          <w:p w14:paraId="386B8CE1" w14:textId="69525497" w:rsidR="002A6D7F" w:rsidRPr="00330E62" w:rsidRDefault="00EC4464" w:rsidP="002A6D7F">
            <w:pPr>
              <w:spacing w:after="0" w:line="240" w:lineRule="auto"/>
              <w:ind w:left="-60" w:firstLine="644"/>
              <w:jc w:val="both"/>
              <w:rPr>
                <w:rFonts w:ascii="Times New Roman" w:hAnsi="Times New Roman"/>
                <w:sz w:val="28"/>
                <w:szCs w:val="28"/>
                <w:lang w:val="uk-UA"/>
              </w:rPr>
            </w:pPr>
            <w:r w:rsidRPr="00330E62">
              <w:rPr>
                <w:rFonts w:ascii="Times New Roman" w:hAnsi="Times New Roman"/>
                <w:b/>
                <w:sz w:val="28"/>
                <w:szCs w:val="28"/>
                <w:lang w:val="uk-UA"/>
              </w:rPr>
              <w:t xml:space="preserve">Розмір річної плати за ліцензію </w:t>
            </w:r>
            <w:r w:rsidR="00BF3713" w:rsidRPr="00330E62">
              <w:rPr>
                <w:rFonts w:ascii="Times New Roman" w:hAnsi="Times New Roman"/>
                <w:b/>
                <w:sz w:val="28"/>
                <w:szCs w:val="28"/>
                <w:lang w:val="uk-UA"/>
              </w:rPr>
              <w:t>на провадження господарської</w:t>
            </w:r>
            <w:r w:rsidRPr="00330E62">
              <w:rPr>
                <w:rFonts w:ascii="Times New Roman" w:hAnsi="Times New Roman"/>
                <w:b/>
                <w:sz w:val="28"/>
                <w:szCs w:val="28"/>
                <w:lang w:val="uk-UA"/>
              </w:rPr>
              <w:t xml:space="preserve"> діяльності з медичної практики, яка включає в себе застосування допоміжних репродуктивних технологій</w:t>
            </w:r>
            <w:r w:rsidR="007E2A29" w:rsidRPr="00330E62">
              <w:rPr>
                <w:rFonts w:ascii="Times New Roman" w:hAnsi="Times New Roman"/>
                <w:b/>
                <w:sz w:val="28"/>
                <w:szCs w:val="28"/>
                <w:lang w:val="uk-UA"/>
              </w:rPr>
              <w:t xml:space="preserve"> методом сурогатного материнства</w:t>
            </w:r>
            <w:r w:rsidR="002A6D7F" w:rsidRPr="00330E62">
              <w:rPr>
                <w:rFonts w:ascii="Times New Roman" w:hAnsi="Times New Roman"/>
                <w:b/>
                <w:sz w:val="28"/>
                <w:szCs w:val="28"/>
                <w:lang w:val="uk-UA"/>
              </w:rPr>
              <w:t>,</w:t>
            </w:r>
            <w:r w:rsidRPr="00330E62">
              <w:rPr>
                <w:rFonts w:ascii="Times New Roman" w:hAnsi="Times New Roman"/>
                <w:b/>
                <w:sz w:val="28"/>
                <w:szCs w:val="28"/>
                <w:lang w:val="uk-UA"/>
              </w:rPr>
              <w:t xml:space="preserve"> становить одну тисячу </w:t>
            </w:r>
            <w:r w:rsidR="002A6D7F" w:rsidRPr="00330E62">
              <w:rPr>
                <w:rFonts w:ascii="Times New Roman" w:hAnsi="Times New Roman"/>
                <w:b/>
                <w:sz w:val="28"/>
                <w:szCs w:val="28"/>
                <w:lang w:val="uk-UA"/>
              </w:rPr>
              <w:t>прожиткових мінімумів на одну особу в розрахунку на місяць, встановлених для працездатних осіб на 1 січня відповідного календарного року.</w:t>
            </w:r>
          </w:p>
        </w:tc>
      </w:tr>
    </w:tbl>
    <w:p w14:paraId="0BD0B366" w14:textId="7893796C" w:rsidR="00763358" w:rsidRDefault="00763358" w:rsidP="00A77AC4">
      <w:pPr>
        <w:pStyle w:val="ac"/>
        <w:spacing w:before="0" w:beforeAutospacing="0" w:after="0" w:afterAutospacing="0"/>
        <w:ind w:firstLine="720"/>
        <w:jc w:val="both"/>
        <w:rPr>
          <w:b/>
          <w:sz w:val="28"/>
          <w:szCs w:val="28"/>
        </w:rPr>
      </w:pPr>
    </w:p>
    <w:p w14:paraId="68CE485F" w14:textId="77777777" w:rsidR="00DE3191" w:rsidRPr="00330E62" w:rsidRDefault="00DE3191" w:rsidP="00A77AC4">
      <w:pPr>
        <w:pStyle w:val="ac"/>
        <w:spacing w:before="0" w:beforeAutospacing="0" w:after="0" w:afterAutospacing="0"/>
        <w:ind w:firstLine="720"/>
        <w:jc w:val="both"/>
        <w:rPr>
          <w:b/>
          <w:sz w:val="28"/>
          <w:szCs w:val="28"/>
        </w:rPr>
      </w:pPr>
    </w:p>
    <w:p w14:paraId="4CBB58BA" w14:textId="7A2BFEB5" w:rsidR="00A77AC4" w:rsidRPr="00330E62" w:rsidRDefault="00A77AC4" w:rsidP="00A77AC4">
      <w:pPr>
        <w:spacing w:after="0" w:line="360" w:lineRule="auto"/>
        <w:jc w:val="both"/>
        <w:rPr>
          <w:rFonts w:ascii="Times New Roman" w:hAnsi="Times New Roman"/>
          <w:b/>
          <w:sz w:val="28"/>
          <w:szCs w:val="28"/>
          <w:lang w:val="uk-UA"/>
        </w:rPr>
      </w:pPr>
      <w:r w:rsidRPr="00330E62">
        <w:rPr>
          <w:rFonts w:ascii="Times New Roman" w:hAnsi="Times New Roman"/>
          <w:b/>
          <w:sz w:val="28"/>
          <w:szCs w:val="28"/>
          <w:lang w:val="uk-UA"/>
        </w:rPr>
        <w:t>Народн</w:t>
      </w:r>
      <w:r w:rsidR="00A47C00" w:rsidRPr="00330E62">
        <w:rPr>
          <w:rFonts w:ascii="Times New Roman" w:hAnsi="Times New Roman"/>
          <w:b/>
          <w:sz w:val="28"/>
          <w:szCs w:val="28"/>
          <w:lang w:val="uk-UA"/>
        </w:rPr>
        <w:t>ий</w:t>
      </w:r>
      <w:r w:rsidRPr="00330E62">
        <w:rPr>
          <w:rFonts w:ascii="Times New Roman" w:hAnsi="Times New Roman"/>
          <w:b/>
          <w:sz w:val="28"/>
          <w:szCs w:val="28"/>
          <w:lang w:val="uk-UA"/>
        </w:rPr>
        <w:t xml:space="preserve"> депутат України</w:t>
      </w:r>
      <w:r w:rsidR="00A47C00"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A33AED" w:rsidRPr="00330E62">
        <w:rPr>
          <w:rFonts w:ascii="Times New Roman" w:hAnsi="Times New Roman"/>
          <w:b/>
          <w:sz w:val="28"/>
          <w:szCs w:val="28"/>
          <w:lang w:val="uk-UA"/>
        </w:rPr>
        <w:tab/>
      </w:r>
      <w:r w:rsidR="005D6D3B" w:rsidRPr="00330E62">
        <w:rPr>
          <w:rFonts w:ascii="Times New Roman" w:hAnsi="Times New Roman"/>
          <w:b/>
          <w:sz w:val="28"/>
          <w:szCs w:val="28"/>
          <w:lang w:val="uk-UA"/>
        </w:rPr>
        <w:tab/>
      </w:r>
      <w:r w:rsidR="00A33AED" w:rsidRPr="00330E62">
        <w:rPr>
          <w:rFonts w:ascii="Times New Roman" w:hAnsi="Times New Roman"/>
          <w:b/>
          <w:sz w:val="28"/>
          <w:szCs w:val="28"/>
          <w:lang w:val="uk-UA"/>
        </w:rPr>
        <w:t>Дануца О.А.</w:t>
      </w:r>
    </w:p>
    <w:p w14:paraId="4A47A6D8" w14:textId="77777777" w:rsidR="0058621D" w:rsidRPr="00330E62" w:rsidRDefault="0058621D" w:rsidP="00A77AC4">
      <w:pPr>
        <w:pStyle w:val="ac"/>
        <w:spacing w:before="0" w:beforeAutospacing="0" w:after="0" w:afterAutospacing="0"/>
        <w:ind w:firstLine="720"/>
        <w:jc w:val="both"/>
        <w:rPr>
          <w:b/>
          <w:sz w:val="28"/>
          <w:szCs w:val="28"/>
        </w:rPr>
      </w:pPr>
    </w:p>
    <w:sectPr w:rsidR="0058621D" w:rsidRPr="00330E62" w:rsidSect="00F047F6">
      <w:headerReference w:type="default" r:id="rId10"/>
      <w:footerReference w:type="default" r:id="rId11"/>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EAC6" w14:textId="77777777" w:rsidR="00321DE9" w:rsidRDefault="00321DE9">
      <w:pPr>
        <w:spacing w:after="0" w:line="240" w:lineRule="auto"/>
      </w:pPr>
      <w:r>
        <w:separator/>
      </w:r>
    </w:p>
  </w:endnote>
  <w:endnote w:type="continuationSeparator" w:id="0">
    <w:p w14:paraId="785E6D9E" w14:textId="77777777" w:rsidR="00321DE9" w:rsidRDefault="0032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4D2D" w14:textId="77777777" w:rsidR="00085D36" w:rsidRPr="00C06A99" w:rsidRDefault="00085D36" w:rsidP="00C06A99">
    <w:pPr>
      <w:pStyle w:val="a5"/>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0385" w14:textId="77777777" w:rsidR="00321DE9" w:rsidRDefault="00321DE9">
      <w:pPr>
        <w:spacing w:after="0" w:line="240" w:lineRule="auto"/>
      </w:pPr>
      <w:r>
        <w:separator/>
      </w:r>
    </w:p>
  </w:footnote>
  <w:footnote w:type="continuationSeparator" w:id="0">
    <w:p w14:paraId="07C96FA9" w14:textId="77777777" w:rsidR="00321DE9" w:rsidRDefault="0032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0D24" w14:textId="2DAAF2C5" w:rsidR="00085D36" w:rsidRPr="0083547A" w:rsidRDefault="00085D36">
    <w:pPr>
      <w:pStyle w:val="a3"/>
      <w:jc w:val="center"/>
      <w:rPr>
        <w:rFonts w:ascii="Times New Roman" w:hAnsi="Times New Roman"/>
        <w:sz w:val="28"/>
      </w:rPr>
    </w:pPr>
    <w:r w:rsidRPr="0083547A">
      <w:rPr>
        <w:rFonts w:ascii="Times New Roman" w:hAnsi="Times New Roman"/>
        <w:sz w:val="28"/>
      </w:rPr>
      <w:fldChar w:fldCharType="begin"/>
    </w:r>
    <w:r w:rsidRPr="0083547A">
      <w:rPr>
        <w:rFonts w:ascii="Times New Roman" w:hAnsi="Times New Roman"/>
        <w:sz w:val="28"/>
      </w:rPr>
      <w:instrText>PAGE   \* MERGEFORMAT</w:instrText>
    </w:r>
    <w:r w:rsidRPr="0083547A">
      <w:rPr>
        <w:rFonts w:ascii="Times New Roman" w:hAnsi="Times New Roman"/>
        <w:sz w:val="28"/>
      </w:rPr>
      <w:fldChar w:fldCharType="separate"/>
    </w:r>
    <w:r w:rsidR="006E63BF" w:rsidRPr="006E63BF">
      <w:rPr>
        <w:rFonts w:ascii="Times New Roman" w:hAnsi="Times New Roman"/>
        <w:noProof/>
        <w:sz w:val="28"/>
        <w:lang w:val="ru-RU"/>
      </w:rPr>
      <w:t>2</w:t>
    </w:r>
    <w:r w:rsidRPr="0083547A">
      <w:rPr>
        <w:rFonts w:ascii="Times New Roman" w:hAnsi="Times New Roman"/>
        <w:sz w:val="28"/>
      </w:rPr>
      <w:fldChar w:fldCharType="end"/>
    </w:r>
  </w:p>
  <w:p w14:paraId="6A0CECD3" w14:textId="77777777" w:rsidR="00085D36" w:rsidRDefault="00085D36">
    <w:pPr>
      <w:pStyle w:val="a3"/>
      <w:rPr>
        <w:lang w:val="uk-UA" w:eastAsia="x-none"/>
      </w:rPr>
    </w:pPr>
  </w:p>
  <w:p w14:paraId="0CE65730" w14:textId="77777777" w:rsidR="00085D36" w:rsidRPr="0083547A" w:rsidRDefault="00085D36">
    <w:pPr>
      <w:pStyle w:val="a3"/>
      <w:rPr>
        <w:lang w:val="uk-UA"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4237"/>
    <w:multiLevelType w:val="hybridMultilevel"/>
    <w:tmpl w:val="17B8503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BAC7010"/>
    <w:multiLevelType w:val="hybridMultilevel"/>
    <w:tmpl w:val="E124D3F2"/>
    <w:lvl w:ilvl="0" w:tplc="184C8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2F"/>
    <w:rsid w:val="00002A52"/>
    <w:rsid w:val="00002C20"/>
    <w:rsid w:val="00005F64"/>
    <w:rsid w:val="00012238"/>
    <w:rsid w:val="000145F5"/>
    <w:rsid w:val="000211E0"/>
    <w:rsid w:val="00046D8B"/>
    <w:rsid w:val="00053950"/>
    <w:rsid w:val="00053E03"/>
    <w:rsid w:val="00060BD7"/>
    <w:rsid w:val="00065C1D"/>
    <w:rsid w:val="000661C1"/>
    <w:rsid w:val="00083712"/>
    <w:rsid w:val="00084C28"/>
    <w:rsid w:val="00085D36"/>
    <w:rsid w:val="00086918"/>
    <w:rsid w:val="000871F4"/>
    <w:rsid w:val="00092A4D"/>
    <w:rsid w:val="00097636"/>
    <w:rsid w:val="000A3BA0"/>
    <w:rsid w:val="000A4A41"/>
    <w:rsid w:val="000A62D3"/>
    <w:rsid w:val="000A7251"/>
    <w:rsid w:val="000B2F7F"/>
    <w:rsid w:val="000B3288"/>
    <w:rsid w:val="000B6BF5"/>
    <w:rsid w:val="000C0AF4"/>
    <w:rsid w:val="000C229F"/>
    <w:rsid w:val="000D4490"/>
    <w:rsid w:val="000D779A"/>
    <w:rsid w:val="000E5C07"/>
    <w:rsid w:val="000E7932"/>
    <w:rsid w:val="000F1B25"/>
    <w:rsid w:val="000F2A38"/>
    <w:rsid w:val="000F6B0C"/>
    <w:rsid w:val="0010249A"/>
    <w:rsid w:val="00116373"/>
    <w:rsid w:val="00134865"/>
    <w:rsid w:val="00142894"/>
    <w:rsid w:val="00144E5A"/>
    <w:rsid w:val="001465F4"/>
    <w:rsid w:val="001634DD"/>
    <w:rsid w:val="00170B91"/>
    <w:rsid w:val="001770A4"/>
    <w:rsid w:val="001A0457"/>
    <w:rsid w:val="001A1022"/>
    <w:rsid w:val="001D0FBB"/>
    <w:rsid w:val="001D2308"/>
    <w:rsid w:val="001D5309"/>
    <w:rsid w:val="001D53AD"/>
    <w:rsid w:val="001D5402"/>
    <w:rsid w:val="001E079B"/>
    <w:rsid w:val="001E2CBC"/>
    <w:rsid w:val="001E7EAC"/>
    <w:rsid w:val="001F1E38"/>
    <w:rsid w:val="001F5678"/>
    <w:rsid w:val="0020540F"/>
    <w:rsid w:val="002062A1"/>
    <w:rsid w:val="00214802"/>
    <w:rsid w:val="0021568F"/>
    <w:rsid w:val="00216868"/>
    <w:rsid w:val="00217EA7"/>
    <w:rsid w:val="00220884"/>
    <w:rsid w:val="00227D1C"/>
    <w:rsid w:val="002343C9"/>
    <w:rsid w:val="002357CF"/>
    <w:rsid w:val="00257E38"/>
    <w:rsid w:val="00260FE7"/>
    <w:rsid w:val="00262B0A"/>
    <w:rsid w:val="00265755"/>
    <w:rsid w:val="00267899"/>
    <w:rsid w:val="00267EFF"/>
    <w:rsid w:val="00273FA3"/>
    <w:rsid w:val="00275FA4"/>
    <w:rsid w:val="002865A3"/>
    <w:rsid w:val="0029142E"/>
    <w:rsid w:val="00295AB2"/>
    <w:rsid w:val="002A605D"/>
    <w:rsid w:val="002A6D7F"/>
    <w:rsid w:val="002B0514"/>
    <w:rsid w:val="002B3C9A"/>
    <w:rsid w:val="002B415D"/>
    <w:rsid w:val="002C0923"/>
    <w:rsid w:val="002C1B05"/>
    <w:rsid w:val="002D493E"/>
    <w:rsid w:val="002E57DD"/>
    <w:rsid w:val="002F3678"/>
    <w:rsid w:val="00302D52"/>
    <w:rsid w:val="003030BC"/>
    <w:rsid w:val="003032CD"/>
    <w:rsid w:val="00304697"/>
    <w:rsid w:val="003060A5"/>
    <w:rsid w:val="00321DE9"/>
    <w:rsid w:val="00322069"/>
    <w:rsid w:val="00330E62"/>
    <w:rsid w:val="003324FF"/>
    <w:rsid w:val="00340B4E"/>
    <w:rsid w:val="00341B92"/>
    <w:rsid w:val="00341F9B"/>
    <w:rsid w:val="00347B72"/>
    <w:rsid w:val="003503FF"/>
    <w:rsid w:val="003516E6"/>
    <w:rsid w:val="003537EC"/>
    <w:rsid w:val="00361478"/>
    <w:rsid w:val="00372BE6"/>
    <w:rsid w:val="0037477D"/>
    <w:rsid w:val="00383E84"/>
    <w:rsid w:val="00385561"/>
    <w:rsid w:val="0039621D"/>
    <w:rsid w:val="003A2794"/>
    <w:rsid w:val="003C424B"/>
    <w:rsid w:val="003C6B07"/>
    <w:rsid w:val="003D4663"/>
    <w:rsid w:val="003D6678"/>
    <w:rsid w:val="003E0EF7"/>
    <w:rsid w:val="003E1E56"/>
    <w:rsid w:val="003E4EB5"/>
    <w:rsid w:val="003F0E68"/>
    <w:rsid w:val="003F2923"/>
    <w:rsid w:val="003F6416"/>
    <w:rsid w:val="00430C14"/>
    <w:rsid w:val="00443637"/>
    <w:rsid w:val="00453C0D"/>
    <w:rsid w:val="00456EB6"/>
    <w:rsid w:val="004613C1"/>
    <w:rsid w:val="00465727"/>
    <w:rsid w:val="00473985"/>
    <w:rsid w:val="0047775B"/>
    <w:rsid w:val="00482F46"/>
    <w:rsid w:val="00490350"/>
    <w:rsid w:val="00492FA7"/>
    <w:rsid w:val="004953AD"/>
    <w:rsid w:val="004A4010"/>
    <w:rsid w:val="004C224E"/>
    <w:rsid w:val="004C266C"/>
    <w:rsid w:val="004C3F2B"/>
    <w:rsid w:val="004D1B05"/>
    <w:rsid w:val="004D1DBF"/>
    <w:rsid w:val="004D3E72"/>
    <w:rsid w:val="004D5727"/>
    <w:rsid w:val="004D600D"/>
    <w:rsid w:val="004E1BD5"/>
    <w:rsid w:val="004E323F"/>
    <w:rsid w:val="004F1162"/>
    <w:rsid w:val="00500E28"/>
    <w:rsid w:val="00512F38"/>
    <w:rsid w:val="0052315A"/>
    <w:rsid w:val="0053144D"/>
    <w:rsid w:val="005337AC"/>
    <w:rsid w:val="00547154"/>
    <w:rsid w:val="00564219"/>
    <w:rsid w:val="0056705B"/>
    <w:rsid w:val="00574E9A"/>
    <w:rsid w:val="00580566"/>
    <w:rsid w:val="005819D4"/>
    <w:rsid w:val="0058621D"/>
    <w:rsid w:val="00592EBE"/>
    <w:rsid w:val="005957BB"/>
    <w:rsid w:val="005A3E8A"/>
    <w:rsid w:val="005A48E2"/>
    <w:rsid w:val="005A71C5"/>
    <w:rsid w:val="005B3B9C"/>
    <w:rsid w:val="005B3FFB"/>
    <w:rsid w:val="005B4644"/>
    <w:rsid w:val="005D6D3B"/>
    <w:rsid w:val="005E49FC"/>
    <w:rsid w:val="0060161F"/>
    <w:rsid w:val="006076D0"/>
    <w:rsid w:val="006101C3"/>
    <w:rsid w:val="00645944"/>
    <w:rsid w:val="00647569"/>
    <w:rsid w:val="00653439"/>
    <w:rsid w:val="006611D6"/>
    <w:rsid w:val="0066714A"/>
    <w:rsid w:val="00684854"/>
    <w:rsid w:val="00693E39"/>
    <w:rsid w:val="00695B5D"/>
    <w:rsid w:val="00696FAA"/>
    <w:rsid w:val="00697F9D"/>
    <w:rsid w:val="006A0CF3"/>
    <w:rsid w:val="006A5551"/>
    <w:rsid w:val="006A7381"/>
    <w:rsid w:val="006B4555"/>
    <w:rsid w:val="006C467E"/>
    <w:rsid w:val="006D2AE7"/>
    <w:rsid w:val="006E21F6"/>
    <w:rsid w:val="006E2267"/>
    <w:rsid w:val="006E63BF"/>
    <w:rsid w:val="006F2606"/>
    <w:rsid w:val="006F4289"/>
    <w:rsid w:val="006F4A83"/>
    <w:rsid w:val="00704F32"/>
    <w:rsid w:val="00705D97"/>
    <w:rsid w:val="0071095C"/>
    <w:rsid w:val="0071168E"/>
    <w:rsid w:val="007148F0"/>
    <w:rsid w:val="0072145A"/>
    <w:rsid w:val="00723ABA"/>
    <w:rsid w:val="00724CB5"/>
    <w:rsid w:val="007308F4"/>
    <w:rsid w:val="00743410"/>
    <w:rsid w:val="00743751"/>
    <w:rsid w:val="00743EEF"/>
    <w:rsid w:val="007449FE"/>
    <w:rsid w:val="00746B5A"/>
    <w:rsid w:val="00747A09"/>
    <w:rsid w:val="00757ADB"/>
    <w:rsid w:val="00760C27"/>
    <w:rsid w:val="00763358"/>
    <w:rsid w:val="00764A0F"/>
    <w:rsid w:val="0077410C"/>
    <w:rsid w:val="0078175D"/>
    <w:rsid w:val="00786648"/>
    <w:rsid w:val="007964C8"/>
    <w:rsid w:val="00796671"/>
    <w:rsid w:val="007966C8"/>
    <w:rsid w:val="007969ED"/>
    <w:rsid w:val="007A1CD3"/>
    <w:rsid w:val="007A3F0A"/>
    <w:rsid w:val="007A7505"/>
    <w:rsid w:val="007B2582"/>
    <w:rsid w:val="007B26F8"/>
    <w:rsid w:val="007B4441"/>
    <w:rsid w:val="007B73DD"/>
    <w:rsid w:val="007C362B"/>
    <w:rsid w:val="007C39E1"/>
    <w:rsid w:val="007C4860"/>
    <w:rsid w:val="007C6935"/>
    <w:rsid w:val="007D0816"/>
    <w:rsid w:val="007D26E9"/>
    <w:rsid w:val="007D3B08"/>
    <w:rsid w:val="007D6BDD"/>
    <w:rsid w:val="007E2A29"/>
    <w:rsid w:val="007E64DC"/>
    <w:rsid w:val="007E69C1"/>
    <w:rsid w:val="007F434D"/>
    <w:rsid w:val="008007B8"/>
    <w:rsid w:val="00800A89"/>
    <w:rsid w:val="00802DD8"/>
    <w:rsid w:val="00807F20"/>
    <w:rsid w:val="00825AC9"/>
    <w:rsid w:val="0083239E"/>
    <w:rsid w:val="0083547A"/>
    <w:rsid w:val="0083584C"/>
    <w:rsid w:val="008423A1"/>
    <w:rsid w:val="00843572"/>
    <w:rsid w:val="00852714"/>
    <w:rsid w:val="00852E1A"/>
    <w:rsid w:val="0086196D"/>
    <w:rsid w:val="0086450B"/>
    <w:rsid w:val="008701E0"/>
    <w:rsid w:val="00870946"/>
    <w:rsid w:val="00873172"/>
    <w:rsid w:val="008732D6"/>
    <w:rsid w:val="00877E23"/>
    <w:rsid w:val="00880248"/>
    <w:rsid w:val="00883A97"/>
    <w:rsid w:val="00885FF3"/>
    <w:rsid w:val="008A2443"/>
    <w:rsid w:val="008A4A7A"/>
    <w:rsid w:val="008A4D02"/>
    <w:rsid w:val="008B75FB"/>
    <w:rsid w:val="008C7102"/>
    <w:rsid w:val="008D3831"/>
    <w:rsid w:val="008E2A80"/>
    <w:rsid w:val="008E4FC9"/>
    <w:rsid w:val="008F51B7"/>
    <w:rsid w:val="0090188E"/>
    <w:rsid w:val="00910398"/>
    <w:rsid w:val="00910A52"/>
    <w:rsid w:val="00915486"/>
    <w:rsid w:val="009219AC"/>
    <w:rsid w:val="00944BBE"/>
    <w:rsid w:val="00970E85"/>
    <w:rsid w:val="009710BE"/>
    <w:rsid w:val="00972A42"/>
    <w:rsid w:val="009746F2"/>
    <w:rsid w:val="00982AD0"/>
    <w:rsid w:val="00993B44"/>
    <w:rsid w:val="009A0B23"/>
    <w:rsid w:val="009A0D7A"/>
    <w:rsid w:val="009A0F49"/>
    <w:rsid w:val="009B48F9"/>
    <w:rsid w:val="009D276B"/>
    <w:rsid w:val="009D4E3F"/>
    <w:rsid w:val="009D5DBF"/>
    <w:rsid w:val="009F2ACE"/>
    <w:rsid w:val="009F3B3A"/>
    <w:rsid w:val="00A1036E"/>
    <w:rsid w:val="00A2324F"/>
    <w:rsid w:val="00A262C7"/>
    <w:rsid w:val="00A33AED"/>
    <w:rsid w:val="00A3510C"/>
    <w:rsid w:val="00A4554E"/>
    <w:rsid w:val="00A47C00"/>
    <w:rsid w:val="00A5070F"/>
    <w:rsid w:val="00A55583"/>
    <w:rsid w:val="00A60458"/>
    <w:rsid w:val="00A66BE2"/>
    <w:rsid w:val="00A77AC4"/>
    <w:rsid w:val="00A82DB2"/>
    <w:rsid w:val="00A84B13"/>
    <w:rsid w:val="00A8732F"/>
    <w:rsid w:val="00A8759A"/>
    <w:rsid w:val="00A91EE2"/>
    <w:rsid w:val="00A93B9E"/>
    <w:rsid w:val="00AA176A"/>
    <w:rsid w:val="00AA32EC"/>
    <w:rsid w:val="00AA683A"/>
    <w:rsid w:val="00AB04D0"/>
    <w:rsid w:val="00AB7439"/>
    <w:rsid w:val="00AC03ED"/>
    <w:rsid w:val="00AC2898"/>
    <w:rsid w:val="00AE1E9E"/>
    <w:rsid w:val="00B07F4C"/>
    <w:rsid w:val="00B10203"/>
    <w:rsid w:val="00B13A18"/>
    <w:rsid w:val="00B328A6"/>
    <w:rsid w:val="00B36FD1"/>
    <w:rsid w:val="00B40902"/>
    <w:rsid w:val="00B53614"/>
    <w:rsid w:val="00B57735"/>
    <w:rsid w:val="00B6146E"/>
    <w:rsid w:val="00B62CC3"/>
    <w:rsid w:val="00B71594"/>
    <w:rsid w:val="00B72358"/>
    <w:rsid w:val="00B8331A"/>
    <w:rsid w:val="00B9415C"/>
    <w:rsid w:val="00BA60BD"/>
    <w:rsid w:val="00BB32E5"/>
    <w:rsid w:val="00BB5051"/>
    <w:rsid w:val="00BB593C"/>
    <w:rsid w:val="00BC1B57"/>
    <w:rsid w:val="00BD0E64"/>
    <w:rsid w:val="00BD3B65"/>
    <w:rsid w:val="00BE10A6"/>
    <w:rsid w:val="00BE5789"/>
    <w:rsid w:val="00BE730C"/>
    <w:rsid w:val="00BF3713"/>
    <w:rsid w:val="00BF5786"/>
    <w:rsid w:val="00BF60FA"/>
    <w:rsid w:val="00C05420"/>
    <w:rsid w:val="00C06A99"/>
    <w:rsid w:val="00C16330"/>
    <w:rsid w:val="00C24C1B"/>
    <w:rsid w:val="00C42328"/>
    <w:rsid w:val="00C458C1"/>
    <w:rsid w:val="00C45ED6"/>
    <w:rsid w:val="00C55626"/>
    <w:rsid w:val="00C5743E"/>
    <w:rsid w:val="00C65F4D"/>
    <w:rsid w:val="00C66CFC"/>
    <w:rsid w:val="00C676E1"/>
    <w:rsid w:val="00C705AD"/>
    <w:rsid w:val="00C731BA"/>
    <w:rsid w:val="00C85789"/>
    <w:rsid w:val="00C93D7C"/>
    <w:rsid w:val="00CA10B8"/>
    <w:rsid w:val="00CA3A2E"/>
    <w:rsid w:val="00CB3342"/>
    <w:rsid w:val="00CB7BDC"/>
    <w:rsid w:val="00CC4C19"/>
    <w:rsid w:val="00CD2DA7"/>
    <w:rsid w:val="00CD3870"/>
    <w:rsid w:val="00CD5AFF"/>
    <w:rsid w:val="00CD6DBF"/>
    <w:rsid w:val="00CE134F"/>
    <w:rsid w:val="00CE2BF1"/>
    <w:rsid w:val="00CE3EC9"/>
    <w:rsid w:val="00CE7886"/>
    <w:rsid w:val="00CF0D47"/>
    <w:rsid w:val="00CF1AE1"/>
    <w:rsid w:val="00CF2277"/>
    <w:rsid w:val="00CF65B4"/>
    <w:rsid w:val="00CF6709"/>
    <w:rsid w:val="00D00C30"/>
    <w:rsid w:val="00D0717E"/>
    <w:rsid w:val="00D16644"/>
    <w:rsid w:val="00D200E9"/>
    <w:rsid w:val="00D476DE"/>
    <w:rsid w:val="00D50F54"/>
    <w:rsid w:val="00D51AA2"/>
    <w:rsid w:val="00D5381D"/>
    <w:rsid w:val="00D53AF9"/>
    <w:rsid w:val="00D629DD"/>
    <w:rsid w:val="00D63158"/>
    <w:rsid w:val="00D73298"/>
    <w:rsid w:val="00D779AD"/>
    <w:rsid w:val="00D8032B"/>
    <w:rsid w:val="00D858DC"/>
    <w:rsid w:val="00D94A51"/>
    <w:rsid w:val="00DA308A"/>
    <w:rsid w:val="00DA72B5"/>
    <w:rsid w:val="00DC07D2"/>
    <w:rsid w:val="00DC3511"/>
    <w:rsid w:val="00DC56F3"/>
    <w:rsid w:val="00DD4C75"/>
    <w:rsid w:val="00DE3191"/>
    <w:rsid w:val="00DE367A"/>
    <w:rsid w:val="00DE3FAE"/>
    <w:rsid w:val="00DF0DD2"/>
    <w:rsid w:val="00E12C45"/>
    <w:rsid w:val="00E1521D"/>
    <w:rsid w:val="00E30B07"/>
    <w:rsid w:val="00E31908"/>
    <w:rsid w:val="00E34086"/>
    <w:rsid w:val="00E34F07"/>
    <w:rsid w:val="00E360C8"/>
    <w:rsid w:val="00E376AD"/>
    <w:rsid w:val="00E46724"/>
    <w:rsid w:val="00E54F77"/>
    <w:rsid w:val="00E60FFE"/>
    <w:rsid w:val="00E66E3C"/>
    <w:rsid w:val="00E67C49"/>
    <w:rsid w:val="00E75193"/>
    <w:rsid w:val="00E858EF"/>
    <w:rsid w:val="00E862EF"/>
    <w:rsid w:val="00E91D85"/>
    <w:rsid w:val="00E92FD6"/>
    <w:rsid w:val="00E9765F"/>
    <w:rsid w:val="00EA0497"/>
    <w:rsid w:val="00EA3BC6"/>
    <w:rsid w:val="00EA4835"/>
    <w:rsid w:val="00EB4E14"/>
    <w:rsid w:val="00EC4464"/>
    <w:rsid w:val="00EC58AE"/>
    <w:rsid w:val="00ED3EC0"/>
    <w:rsid w:val="00EE2852"/>
    <w:rsid w:val="00EE2FEE"/>
    <w:rsid w:val="00EE69A4"/>
    <w:rsid w:val="00EF0035"/>
    <w:rsid w:val="00EF0F69"/>
    <w:rsid w:val="00EF5C58"/>
    <w:rsid w:val="00EF6081"/>
    <w:rsid w:val="00F047F6"/>
    <w:rsid w:val="00F0787D"/>
    <w:rsid w:val="00F11E3A"/>
    <w:rsid w:val="00F20C45"/>
    <w:rsid w:val="00F25FD8"/>
    <w:rsid w:val="00F310B9"/>
    <w:rsid w:val="00F34B18"/>
    <w:rsid w:val="00F37224"/>
    <w:rsid w:val="00F41842"/>
    <w:rsid w:val="00F477BE"/>
    <w:rsid w:val="00F50A14"/>
    <w:rsid w:val="00F545C7"/>
    <w:rsid w:val="00F558B0"/>
    <w:rsid w:val="00F60C0F"/>
    <w:rsid w:val="00F612EA"/>
    <w:rsid w:val="00F63CB1"/>
    <w:rsid w:val="00F70417"/>
    <w:rsid w:val="00F72752"/>
    <w:rsid w:val="00F72EAC"/>
    <w:rsid w:val="00F74C37"/>
    <w:rsid w:val="00F760B1"/>
    <w:rsid w:val="00FA49BD"/>
    <w:rsid w:val="00FB312F"/>
    <w:rsid w:val="00FC3692"/>
    <w:rsid w:val="00FD1A71"/>
    <w:rsid w:val="00FE52D7"/>
    <w:rsid w:val="00FE570C"/>
    <w:rsid w:val="00FF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38F2D"/>
  <w14:defaultImageDpi w14:val="0"/>
  <w15:docId w15:val="{39D0394E-D107-4D97-8818-99043625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0C"/>
    <w:pPr>
      <w:spacing w:after="200" w:line="276" w:lineRule="auto"/>
    </w:pPr>
    <w:rPr>
      <w:lang w:val="en-GB" w:eastAsia="ja-JP"/>
    </w:rPr>
  </w:style>
  <w:style w:type="paragraph" w:styleId="3">
    <w:name w:val="heading 3"/>
    <w:basedOn w:val="a"/>
    <w:link w:val="30"/>
    <w:uiPriority w:val="99"/>
    <w:qFormat/>
    <w:locked/>
    <w:rsid w:val="009B48F9"/>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B48F9"/>
    <w:rPr>
      <w:rFonts w:ascii="Times New Roman" w:hAnsi="Times New Roman" w:cs="Times New Roman"/>
      <w:b/>
      <w:sz w:val="27"/>
      <w:lang w:val="ru-RU" w:eastAsia="ru-RU"/>
    </w:rPr>
  </w:style>
  <w:style w:type="paragraph" w:styleId="a3">
    <w:name w:val="header"/>
    <w:basedOn w:val="a"/>
    <w:link w:val="a4"/>
    <w:uiPriority w:val="99"/>
    <w:rsid w:val="0077410C"/>
    <w:pPr>
      <w:tabs>
        <w:tab w:val="center" w:pos="4819"/>
        <w:tab w:val="right" w:pos="9639"/>
      </w:tabs>
      <w:spacing w:after="0" w:line="240" w:lineRule="auto"/>
    </w:pPr>
    <w:rPr>
      <w:sz w:val="20"/>
      <w:szCs w:val="20"/>
      <w:lang w:eastAsia="ru-RU"/>
    </w:rPr>
  </w:style>
  <w:style w:type="character" w:customStyle="1" w:styleId="a4">
    <w:name w:val="Верхній колонтитул Знак"/>
    <w:basedOn w:val="a0"/>
    <w:link w:val="a3"/>
    <w:uiPriority w:val="99"/>
    <w:locked/>
    <w:rsid w:val="0077410C"/>
    <w:rPr>
      <w:rFonts w:cs="Times New Roman"/>
      <w:lang w:val="en-GB" w:eastAsia="x-none"/>
    </w:rPr>
  </w:style>
  <w:style w:type="paragraph" w:styleId="a5">
    <w:name w:val="footer"/>
    <w:basedOn w:val="a"/>
    <w:link w:val="a6"/>
    <w:uiPriority w:val="99"/>
    <w:rsid w:val="0077410C"/>
    <w:pPr>
      <w:tabs>
        <w:tab w:val="center" w:pos="4819"/>
        <w:tab w:val="right" w:pos="9639"/>
      </w:tabs>
      <w:spacing w:after="0" w:line="240" w:lineRule="auto"/>
    </w:pPr>
    <w:rPr>
      <w:sz w:val="20"/>
      <w:szCs w:val="20"/>
      <w:lang w:eastAsia="ru-RU"/>
    </w:rPr>
  </w:style>
  <w:style w:type="character" w:customStyle="1" w:styleId="a6">
    <w:name w:val="Нижній колонтитул Знак"/>
    <w:basedOn w:val="a0"/>
    <w:link w:val="a5"/>
    <w:uiPriority w:val="99"/>
    <w:locked/>
    <w:rsid w:val="0077410C"/>
    <w:rPr>
      <w:rFonts w:cs="Times New Roman"/>
      <w:lang w:val="en-GB" w:eastAsia="x-none"/>
    </w:rPr>
  </w:style>
  <w:style w:type="table" w:styleId="a7">
    <w:name w:val="Table Grid"/>
    <w:basedOn w:val="a1"/>
    <w:uiPriority w:val="99"/>
    <w:rsid w:val="0077410C"/>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77410C"/>
    <w:pPr>
      <w:spacing w:after="240" w:line="240" w:lineRule="auto"/>
      <w:jc w:val="both"/>
    </w:pPr>
    <w:rPr>
      <w:rFonts w:ascii="Times New Roman" w:eastAsia="SimSun" w:hAnsi="Times New Roman"/>
      <w:sz w:val="24"/>
      <w:szCs w:val="24"/>
      <w:lang w:eastAsia="en-GB" w:bidi="ar-AE"/>
    </w:rPr>
  </w:style>
  <w:style w:type="character" w:customStyle="1" w:styleId="a9">
    <w:name w:val="Основний текст Знак"/>
    <w:basedOn w:val="a0"/>
    <w:link w:val="a8"/>
    <w:uiPriority w:val="99"/>
    <w:locked/>
    <w:rsid w:val="0077410C"/>
    <w:rPr>
      <w:rFonts w:ascii="Times New Roman" w:eastAsia="SimSun" w:hAnsi="Times New Roman" w:cs="Times New Roman"/>
      <w:sz w:val="24"/>
      <w:lang w:val="en-GB" w:eastAsia="en-GB"/>
    </w:rPr>
  </w:style>
  <w:style w:type="paragraph" w:styleId="aa">
    <w:name w:val="Balloon Text"/>
    <w:basedOn w:val="a"/>
    <w:link w:val="ab"/>
    <w:uiPriority w:val="99"/>
    <w:semiHidden/>
    <w:rsid w:val="00C42328"/>
    <w:rPr>
      <w:rFonts w:ascii="Times New Roman" w:hAnsi="Times New Roman"/>
      <w:sz w:val="20"/>
      <w:szCs w:val="20"/>
    </w:rPr>
  </w:style>
  <w:style w:type="character" w:customStyle="1" w:styleId="ab">
    <w:name w:val="Текст у виносці Знак"/>
    <w:basedOn w:val="a0"/>
    <w:link w:val="aa"/>
    <w:uiPriority w:val="99"/>
    <w:semiHidden/>
    <w:locked/>
    <w:rsid w:val="00C42328"/>
    <w:rPr>
      <w:rFonts w:ascii="Times New Roman" w:hAnsi="Times New Roman"/>
      <w:sz w:val="20"/>
      <w:szCs w:val="20"/>
      <w:lang w:val="en-GB" w:eastAsia="ja-JP"/>
    </w:rPr>
  </w:style>
  <w:style w:type="paragraph" w:styleId="ac">
    <w:name w:val="Normal (Web)"/>
    <w:basedOn w:val="a"/>
    <w:uiPriority w:val="99"/>
    <w:rsid w:val="00A8732F"/>
    <w:pPr>
      <w:spacing w:before="100" w:beforeAutospacing="1" w:after="100" w:afterAutospacing="1" w:line="240" w:lineRule="auto"/>
    </w:pPr>
    <w:rPr>
      <w:rFonts w:ascii="Times New Roman" w:hAnsi="Times New Roman"/>
      <w:sz w:val="24"/>
      <w:szCs w:val="24"/>
      <w:lang w:val="uk-UA"/>
    </w:rPr>
  </w:style>
  <w:style w:type="paragraph" w:styleId="HTML">
    <w:name w:val="HTML Preformatted"/>
    <w:basedOn w:val="a"/>
    <w:link w:val="HTML0"/>
    <w:uiPriority w:val="99"/>
    <w:semiHidden/>
    <w:rsid w:val="000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ий HTML Знак"/>
    <w:basedOn w:val="a0"/>
    <w:link w:val="HTML"/>
    <w:uiPriority w:val="99"/>
    <w:semiHidden/>
    <w:locked/>
    <w:rsid w:val="000C229F"/>
    <w:rPr>
      <w:rFonts w:ascii="Courier New" w:hAnsi="Courier New" w:cs="Times New Roman"/>
      <w:sz w:val="20"/>
      <w:lang w:val="ru-RU" w:eastAsia="ru-RU"/>
    </w:rPr>
  </w:style>
  <w:style w:type="paragraph" w:styleId="ad">
    <w:name w:val="List Paragraph"/>
    <w:basedOn w:val="a"/>
    <w:uiPriority w:val="34"/>
    <w:qFormat/>
    <w:rsid w:val="0047775B"/>
    <w:pPr>
      <w:ind w:left="720"/>
      <w:contextualSpacing/>
    </w:pPr>
  </w:style>
  <w:style w:type="character" w:styleId="ae">
    <w:name w:val="annotation reference"/>
    <w:basedOn w:val="a0"/>
    <w:uiPriority w:val="99"/>
    <w:semiHidden/>
    <w:unhideWhenUsed/>
    <w:rsid w:val="00C42328"/>
    <w:rPr>
      <w:sz w:val="16"/>
      <w:szCs w:val="16"/>
    </w:rPr>
  </w:style>
  <w:style w:type="paragraph" w:styleId="af">
    <w:name w:val="annotation text"/>
    <w:basedOn w:val="a"/>
    <w:link w:val="af0"/>
    <w:uiPriority w:val="99"/>
    <w:semiHidden/>
    <w:unhideWhenUsed/>
    <w:rsid w:val="00C42328"/>
    <w:pPr>
      <w:spacing w:line="240" w:lineRule="auto"/>
    </w:pPr>
    <w:rPr>
      <w:sz w:val="20"/>
      <w:szCs w:val="20"/>
    </w:rPr>
  </w:style>
  <w:style w:type="character" w:customStyle="1" w:styleId="af0">
    <w:name w:val="Текст примітки Знак"/>
    <w:basedOn w:val="a0"/>
    <w:link w:val="af"/>
    <w:uiPriority w:val="99"/>
    <w:semiHidden/>
    <w:rsid w:val="00C42328"/>
    <w:rPr>
      <w:sz w:val="20"/>
      <w:szCs w:val="20"/>
      <w:lang w:val="en-GB" w:eastAsia="ja-JP"/>
    </w:rPr>
  </w:style>
  <w:style w:type="paragraph" w:styleId="af1">
    <w:name w:val="annotation subject"/>
    <w:basedOn w:val="af"/>
    <w:next w:val="af"/>
    <w:link w:val="af2"/>
    <w:uiPriority w:val="99"/>
    <w:semiHidden/>
    <w:unhideWhenUsed/>
    <w:rsid w:val="00C42328"/>
    <w:rPr>
      <w:b/>
      <w:bCs/>
    </w:rPr>
  </w:style>
  <w:style w:type="character" w:customStyle="1" w:styleId="af2">
    <w:name w:val="Тема примітки Знак"/>
    <w:basedOn w:val="af0"/>
    <w:link w:val="af1"/>
    <w:uiPriority w:val="99"/>
    <w:semiHidden/>
    <w:rsid w:val="00C42328"/>
    <w:rPr>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677">
      <w:bodyDiv w:val="1"/>
      <w:marLeft w:val="0"/>
      <w:marRight w:val="0"/>
      <w:marTop w:val="0"/>
      <w:marBottom w:val="0"/>
      <w:divBdr>
        <w:top w:val="none" w:sz="0" w:space="0" w:color="auto"/>
        <w:left w:val="none" w:sz="0" w:space="0" w:color="auto"/>
        <w:bottom w:val="none" w:sz="0" w:space="0" w:color="auto"/>
        <w:right w:val="none" w:sz="0" w:space="0" w:color="auto"/>
      </w:divBdr>
    </w:div>
    <w:div w:id="45298741">
      <w:marLeft w:val="0"/>
      <w:marRight w:val="0"/>
      <w:marTop w:val="0"/>
      <w:marBottom w:val="0"/>
      <w:divBdr>
        <w:top w:val="none" w:sz="0" w:space="0" w:color="auto"/>
        <w:left w:val="none" w:sz="0" w:space="0" w:color="auto"/>
        <w:bottom w:val="none" w:sz="0" w:space="0" w:color="auto"/>
        <w:right w:val="none" w:sz="0" w:space="0" w:color="auto"/>
      </w:divBdr>
    </w:div>
    <w:div w:id="45298742">
      <w:marLeft w:val="0"/>
      <w:marRight w:val="0"/>
      <w:marTop w:val="0"/>
      <w:marBottom w:val="0"/>
      <w:divBdr>
        <w:top w:val="none" w:sz="0" w:space="0" w:color="auto"/>
        <w:left w:val="none" w:sz="0" w:space="0" w:color="auto"/>
        <w:bottom w:val="none" w:sz="0" w:space="0" w:color="auto"/>
        <w:right w:val="none" w:sz="0" w:space="0" w:color="auto"/>
      </w:divBdr>
    </w:div>
    <w:div w:id="45298743">
      <w:marLeft w:val="0"/>
      <w:marRight w:val="0"/>
      <w:marTop w:val="0"/>
      <w:marBottom w:val="0"/>
      <w:divBdr>
        <w:top w:val="none" w:sz="0" w:space="0" w:color="auto"/>
        <w:left w:val="none" w:sz="0" w:space="0" w:color="auto"/>
        <w:bottom w:val="none" w:sz="0" w:space="0" w:color="auto"/>
        <w:right w:val="none" w:sz="0" w:space="0" w:color="auto"/>
      </w:divBdr>
    </w:div>
    <w:div w:id="45298744">
      <w:marLeft w:val="0"/>
      <w:marRight w:val="0"/>
      <w:marTop w:val="0"/>
      <w:marBottom w:val="0"/>
      <w:divBdr>
        <w:top w:val="none" w:sz="0" w:space="0" w:color="auto"/>
        <w:left w:val="none" w:sz="0" w:space="0" w:color="auto"/>
        <w:bottom w:val="none" w:sz="0" w:space="0" w:color="auto"/>
        <w:right w:val="none" w:sz="0" w:space="0" w:color="auto"/>
      </w:divBdr>
    </w:div>
    <w:div w:id="45298745">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5298747">
      <w:marLeft w:val="0"/>
      <w:marRight w:val="0"/>
      <w:marTop w:val="0"/>
      <w:marBottom w:val="0"/>
      <w:divBdr>
        <w:top w:val="none" w:sz="0" w:space="0" w:color="auto"/>
        <w:left w:val="none" w:sz="0" w:space="0" w:color="auto"/>
        <w:bottom w:val="none" w:sz="0" w:space="0" w:color="auto"/>
        <w:right w:val="none" w:sz="0" w:space="0" w:color="auto"/>
      </w:divBdr>
    </w:div>
    <w:div w:id="45298748">
      <w:marLeft w:val="0"/>
      <w:marRight w:val="0"/>
      <w:marTop w:val="0"/>
      <w:marBottom w:val="0"/>
      <w:divBdr>
        <w:top w:val="none" w:sz="0" w:space="0" w:color="auto"/>
        <w:left w:val="none" w:sz="0" w:space="0" w:color="auto"/>
        <w:bottom w:val="none" w:sz="0" w:space="0" w:color="auto"/>
        <w:right w:val="none" w:sz="0" w:space="0" w:color="auto"/>
      </w:divBdr>
    </w:div>
    <w:div w:id="931663785">
      <w:bodyDiv w:val="1"/>
      <w:marLeft w:val="0"/>
      <w:marRight w:val="0"/>
      <w:marTop w:val="0"/>
      <w:marBottom w:val="0"/>
      <w:divBdr>
        <w:top w:val="none" w:sz="0" w:space="0" w:color="auto"/>
        <w:left w:val="none" w:sz="0" w:space="0" w:color="auto"/>
        <w:bottom w:val="none" w:sz="0" w:space="0" w:color="auto"/>
        <w:right w:val="none" w:sz="0" w:space="0" w:color="auto"/>
      </w:divBdr>
    </w:div>
    <w:div w:id="1113984332">
      <w:bodyDiv w:val="1"/>
      <w:marLeft w:val="0"/>
      <w:marRight w:val="0"/>
      <w:marTop w:val="0"/>
      <w:marBottom w:val="0"/>
      <w:divBdr>
        <w:top w:val="none" w:sz="0" w:space="0" w:color="auto"/>
        <w:left w:val="none" w:sz="0" w:space="0" w:color="auto"/>
        <w:bottom w:val="none" w:sz="0" w:space="0" w:color="auto"/>
        <w:right w:val="none" w:sz="0" w:space="0" w:color="auto"/>
      </w:divBdr>
      <w:divsChild>
        <w:div w:id="628703111">
          <w:marLeft w:val="0"/>
          <w:marRight w:val="0"/>
          <w:marTop w:val="0"/>
          <w:marBottom w:val="150"/>
          <w:divBdr>
            <w:top w:val="none" w:sz="0" w:space="0" w:color="auto"/>
            <w:left w:val="none" w:sz="0" w:space="0" w:color="auto"/>
            <w:bottom w:val="none" w:sz="0" w:space="0" w:color="auto"/>
            <w:right w:val="none" w:sz="0" w:space="0" w:color="auto"/>
          </w:divBdr>
        </w:div>
      </w:divsChild>
    </w:div>
    <w:div w:id="1149398743">
      <w:bodyDiv w:val="1"/>
      <w:marLeft w:val="0"/>
      <w:marRight w:val="0"/>
      <w:marTop w:val="0"/>
      <w:marBottom w:val="0"/>
      <w:divBdr>
        <w:top w:val="none" w:sz="0" w:space="0" w:color="auto"/>
        <w:left w:val="none" w:sz="0" w:space="0" w:color="auto"/>
        <w:bottom w:val="none" w:sz="0" w:space="0" w:color="auto"/>
        <w:right w:val="none" w:sz="0" w:space="0" w:color="auto"/>
      </w:divBdr>
    </w:div>
    <w:div w:id="1246570745">
      <w:bodyDiv w:val="1"/>
      <w:marLeft w:val="0"/>
      <w:marRight w:val="0"/>
      <w:marTop w:val="0"/>
      <w:marBottom w:val="0"/>
      <w:divBdr>
        <w:top w:val="none" w:sz="0" w:space="0" w:color="auto"/>
        <w:left w:val="none" w:sz="0" w:space="0" w:color="auto"/>
        <w:bottom w:val="none" w:sz="0" w:space="0" w:color="auto"/>
        <w:right w:val="none" w:sz="0" w:space="0" w:color="auto"/>
      </w:divBdr>
    </w:div>
    <w:div w:id="19006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401B7-DB11-462A-B0C3-04E0CF522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1BF1B-0532-4EDF-9F1C-254DD398DC8A}">
  <ds:schemaRefs>
    <ds:schemaRef ds:uri="http://schemas.microsoft.com/sharepoint/v3/contenttype/forms"/>
  </ds:schemaRefs>
</ds:datastoreItem>
</file>

<file path=customXml/itemProps3.xml><?xml version="1.0" encoding="utf-8"?>
<ds:datastoreItem xmlns:ds="http://schemas.openxmlformats.org/officeDocument/2006/customXml" ds:itemID="{4BA9FA60-5EB5-4D91-BA4B-A768119D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9656</Words>
  <Characters>5504</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 до проекту</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2020-05-18T07:42:00Z</dcterms:created>
  <dcterms:modified xsi:type="dcterms:W3CDTF">2020-05-18T07:42:00Z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ontentTypeId">
    <vt:lpwstr>0x0101005082CF9611B70740801F57C691914AA100112606590970F34A82426E1C2D62EACA</vt:lpwstr>
  </property>
  <property fmtid="{D5CDD505-2E9C-101B-9397-08002B2CF9AE}" pid="4" name="_dlc_DocIdItemGuid">
    <vt:lpwstr>b88256d2-f5d8-46a6-9338-fcb9ab4f5d70</vt:lpwstr>
  </property>
  <property fmtid="{D5CDD505-2E9C-101B-9397-08002B2CF9AE}" pid="5" name="_dlc_DocId">
    <vt:lpwstr>66731-5-74</vt:lpwstr>
  </property>
  <property fmtid="{D5CDD505-2E9C-101B-9397-08002B2CF9AE}" pid="6" name="_dlc_DocIdUrl">
    <vt:lpwstr>http://spr1.intranet.cliffordchance.com/sites/62-40524395/_layouts/DocIdRedir.aspx?ID=66731-5-74, 66731-5-74</vt:lpwstr>
  </property>
  <property fmtid="{D5CDD505-2E9C-101B-9397-08002B2CF9AE}" pid="7" name="DocID">
    <vt:lpwstr>Kyiv - 30251795.1</vt:lpwstr>
  </property>
  <property fmtid="{D5CDD505-2E9C-101B-9397-08002B2CF9AE}" pid="8" name="DocRef">
    <vt:lpwstr>Kyiv - 30251795.1</vt:lpwstr>
  </property>
  <property fmtid="{D5CDD505-2E9C-101B-9397-08002B2CF9AE}" pid="9" name="CCDocID">
    <vt:lpwstr>66731-5-74-v0.9</vt:lpwstr>
  </property>
  <property fmtid="{D5CDD505-2E9C-101B-9397-08002B2CF9AE}" pid="10" name="CCMatter">
    <vt:lpwstr>62-40524395</vt:lpwstr>
  </property>
  <property fmtid="{D5CDD505-2E9C-101B-9397-08002B2CF9AE}" pid="11" name="DLCPolicyLabelValue">
    <vt:lpwstr>{_dlc_DocId}-v{_UIVersionString}</vt:lpwstr>
  </property>
  <property fmtid="{D5CDD505-2E9C-101B-9397-08002B2CF9AE}" pid="12" name="DLCPolicyLabelClientValue">
    <vt:lpwstr>{_dlc_DocId}-v{_UIVersionString}</vt:lpwstr>
  </property>
</Properties>
</file>