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31" w:rsidRDefault="00510631" w:rsidP="008C0A4E">
      <w:pPr>
        <w:spacing w:after="0" w:line="240" w:lineRule="auto"/>
        <w:rPr>
          <w:rFonts w:ascii="Times New Roman" w:eastAsia="Times New Roman" w:hAnsi="Times New Roman"/>
          <w:sz w:val="28"/>
          <w:szCs w:val="28"/>
          <w:lang w:val="uk-UA" w:eastAsia="ru-RU"/>
        </w:rPr>
      </w:pPr>
    </w:p>
    <w:p w:rsidR="008147CA" w:rsidRDefault="008147CA" w:rsidP="008C0A4E">
      <w:pPr>
        <w:spacing w:after="0" w:line="240" w:lineRule="auto"/>
        <w:ind w:left="6372"/>
        <w:rPr>
          <w:rFonts w:ascii="Times New Roman" w:eastAsia="Times New Roman" w:hAnsi="Times New Roman"/>
          <w:color w:val="000000"/>
          <w:sz w:val="28"/>
          <w:szCs w:val="28"/>
          <w:lang w:val="uk-UA"/>
        </w:rPr>
      </w:pPr>
    </w:p>
    <w:p w:rsidR="00AC1604" w:rsidRPr="00515780" w:rsidRDefault="00A01696" w:rsidP="00AC1604">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до</w:t>
      </w:r>
      <w:r w:rsidR="005F42BD">
        <w:rPr>
          <w:rFonts w:ascii="Times New Roman" w:eastAsia="Times New Roman" w:hAnsi="Times New Roman"/>
          <w:b/>
          <w:sz w:val="28"/>
          <w:szCs w:val="28"/>
          <w:lang w:val="uk-UA" w:eastAsia="ru-RU"/>
        </w:rPr>
        <w:t xml:space="preserve"> </w:t>
      </w:r>
      <w:r w:rsidR="00AC1604" w:rsidRPr="00515780">
        <w:rPr>
          <w:rFonts w:ascii="Times New Roman" w:eastAsia="Times New Roman" w:hAnsi="Times New Roman"/>
          <w:b/>
          <w:sz w:val="28"/>
          <w:szCs w:val="28"/>
          <w:lang w:val="uk-UA" w:eastAsia="ru-RU"/>
        </w:rPr>
        <w:t>Закону України «Про внесення змін</w:t>
      </w:r>
      <w:r w:rsidR="00D23596" w:rsidRPr="00515780">
        <w:rPr>
          <w:rFonts w:ascii="Times New Roman" w:eastAsia="Times New Roman" w:hAnsi="Times New Roman"/>
          <w:b/>
          <w:sz w:val="28"/>
          <w:szCs w:val="28"/>
          <w:lang w:val="uk-UA" w:eastAsia="ru-RU"/>
        </w:rPr>
        <w:t>и</w:t>
      </w:r>
      <w:r w:rsidR="00AC1604" w:rsidRPr="00515780">
        <w:rPr>
          <w:rFonts w:ascii="Times New Roman" w:eastAsia="Times New Roman" w:hAnsi="Times New Roman"/>
          <w:b/>
          <w:sz w:val="28"/>
          <w:szCs w:val="28"/>
          <w:lang w:val="uk-UA" w:eastAsia="ru-RU"/>
        </w:rPr>
        <w:t xml:space="preserve"> до Закону України</w:t>
      </w:r>
    </w:p>
    <w:p w:rsidR="00AC1604" w:rsidRPr="00AC1604" w:rsidRDefault="00AC1604" w:rsidP="00AC1604">
      <w:pPr>
        <w:spacing w:after="0" w:line="240" w:lineRule="auto"/>
        <w:jc w:val="center"/>
        <w:rPr>
          <w:rFonts w:ascii="Times New Roman" w:eastAsia="Times New Roman" w:hAnsi="Times New Roman"/>
          <w:b/>
          <w:sz w:val="28"/>
          <w:szCs w:val="28"/>
          <w:lang w:val="uk-UA" w:eastAsia="ru-RU"/>
        </w:rPr>
      </w:pPr>
      <w:r w:rsidRPr="00515780">
        <w:rPr>
          <w:rFonts w:ascii="Times New Roman" w:eastAsia="Times New Roman" w:hAnsi="Times New Roman"/>
          <w:b/>
          <w:sz w:val="28"/>
          <w:szCs w:val="28"/>
          <w:lang w:val="uk-UA" w:eastAsia="ru-RU"/>
        </w:rPr>
        <w:t>«Про державну службу» щодо кандидатського резерву»</w:t>
      </w:r>
    </w:p>
    <w:p w:rsidR="00AC1604" w:rsidRPr="00AC1604" w:rsidRDefault="00AC1604" w:rsidP="00AC1604">
      <w:pPr>
        <w:spacing w:after="0" w:line="240" w:lineRule="auto"/>
        <w:jc w:val="center"/>
        <w:rPr>
          <w:rFonts w:ascii="Times New Roman" w:eastAsia="Times New Roman" w:hAnsi="Times New Roman"/>
          <w:b/>
          <w:sz w:val="8"/>
          <w:szCs w:val="8"/>
          <w:lang w:val="uk-UA" w:eastAsia="ru-RU"/>
        </w:rPr>
      </w:pPr>
    </w:p>
    <w:p w:rsidR="00AC1604" w:rsidRPr="00AC1604" w:rsidRDefault="00AC1604" w:rsidP="005B5ECB">
      <w:pPr>
        <w:spacing w:after="0" w:line="240" w:lineRule="auto"/>
        <w:jc w:val="center"/>
        <w:rPr>
          <w:rFonts w:ascii="Times New Roman" w:eastAsia="Times New Roman" w:hAnsi="Times New Roman"/>
          <w:i/>
          <w:sz w:val="28"/>
          <w:szCs w:val="28"/>
          <w:lang w:val="uk-UA" w:eastAsia="ru-RU"/>
        </w:rPr>
      </w:pPr>
      <w:r w:rsidRPr="00AC1604">
        <w:rPr>
          <w:rFonts w:ascii="Times New Roman" w:eastAsia="Times New Roman" w:hAnsi="Times New Roman"/>
          <w:i/>
          <w:sz w:val="28"/>
          <w:szCs w:val="28"/>
          <w:lang w:val="uk-UA" w:eastAsia="ru-RU"/>
        </w:rPr>
        <w:t xml:space="preserve">(реєстр.  № </w:t>
      </w:r>
      <w:r w:rsidRPr="00515780">
        <w:rPr>
          <w:rFonts w:ascii="Times New Roman" w:eastAsia="Times New Roman" w:hAnsi="Times New Roman"/>
          <w:i/>
          <w:sz w:val="28"/>
          <w:szCs w:val="28"/>
          <w:lang w:val="uk-UA" w:eastAsia="ru-RU"/>
        </w:rPr>
        <w:t>3491</w:t>
      </w:r>
      <w:r w:rsidRPr="00AC1604">
        <w:rPr>
          <w:rFonts w:ascii="Times New Roman" w:eastAsia="Times New Roman" w:hAnsi="Times New Roman"/>
          <w:i/>
          <w:sz w:val="28"/>
          <w:szCs w:val="28"/>
          <w:lang w:val="uk-UA" w:eastAsia="ru-RU"/>
        </w:rPr>
        <w:t>, повторний розгляд</w:t>
      </w:r>
      <w:r w:rsidR="00DE01DD">
        <w:rPr>
          <w:rFonts w:ascii="Times New Roman" w:eastAsia="Times New Roman" w:hAnsi="Times New Roman"/>
          <w:i/>
          <w:sz w:val="28"/>
          <w:szCs w:val="28"/>
          <w:lang w:val="uk-UA" w:eastAsia="ru-RU"/>
        </w:rPr>
        <w:t xml:space="preserve"> після доопрацювання</w:t>
      </w:r>
      <w:r w:rsidRPr="00AC1604">
        <w:rPr>
          <w:rFonts w:ascii="Times New Roman" w:eastAsia="Times New Roman" w:hAnsi="Times New Roman"/>
          <w:i/>
          <w:sz w:val="28"/>
          <w:szCs w:val="28"/>
          <w:lang w:val="uk-UA" w:eastAsia="ru-RU"/>
        </w:rPr>
        <w:t>)</w:t>
      </w:r>
    </w:p>
    <w:p w:rsidR="00C16BDA" w:rsidRPr="00515780" w:rsidRDefault="00C16BDA" w:rsidP="00C16BDA">
      <w:pPr>
        <w:spacing w:after="0" w:line="240" w:lineRule="auto"/>
        <w:jc w:val="center"/>
        <w:rPr>
          <w:rFonts w:ascii="Times New Roman" w:eastAsia="Times New Roman" w:hAnsi="Times New Roman"/>
          <w:sz w:val="28"/>
          <w:szCs w:val="28"/>
          <w:lang w:val="uk-UA" w:eastAsia="ru-RU"/>
        </w:rPr>
      </w:pPr>
      <w:r w:rsidRPr="00515780">
        <w:rPr>
          <w:rFonts w:ascii="Times New Roman" w:eastAsia="Times New Roman" w:hAnsi="Times New Roman"/>
          <w:sz w:val="28"/>
          <w:szCs w:val="28"/>
          <w:lang w:val="uk-UA" w:eastAsia="ru-RU"/>
        </w:rPr>
        <w:t>_____________________________________________________</w:t>
      </w:r>
    </w:p>
    <w:p w:rsidR="00C16BDA" w:rsidRPr="00515780" w:rsidRDefault="00C16BDA" w:rsidP="00C16BDA">
      <w:pPr>
        <w:spacing w:after="60" w:line="240" w:lineRule="auto"/>
        <w:jc w:val="center"/>
        <w:rPr>
          <w:rFonts w:ascii="Times New Roman" w:eastAsia="Times New Roman" w:hAnsi="Times New Roman"/>
          <w:sz w:val="28"/>
          <w:szCs w:val="28"/>
          <w:lang w:val="uk-UA" w:eastAsia="ru-RU"/>
        </w:rPr>
      </w:pPr>
    </w:p>
    <w:p w:rsidR="007D4BF4" w:rsidRDefault="007D4BF4" w:rsidP="003E7429">
      <w:pPr>
        <w:spacing w:after="0" w:line="240" w:lineRule="auto"/>
        <w:ind w:firstLine="709"/>
        <w:jc w:val="both"/>
        <w:rPr>
          <w:rFonts w:ascii="Times New Roman" w:eastAsia="Times New Roman" w:hAnsi="Times New Roman"/>
          <w:sz w:val="28"/>
          <w:szCs w:val="28"/>
          <w:lang w:val="uk-UA" w:eastAsia="ru-RU"/>
        </w:rPr>
      </w:pPr>
      <w:r w:rsidRPr="00510631">
        <w:rPr>
          <w:rFonts w:ascii="Times New Roman" w:eastAsia="Times New Roman" w:hAnsi="Times New Roman"/>
          <w:sz w:val="28"/>
          <w:szCs w:val="28"/>
          <w:lang w:val="uk-UA" w:eastAsia="ru-RU"/>
        </w:rPr>
        <w:t xml:space="preserve">Комітет </w:t>
      </w:r>
      <w:r w:rsidRPr="007D4BF4">
        <w:rPr>
          <w:rFonts w:ascii="Times New Roman" w:eastAsia="Times New Roman" w:hAnsi="Times New Roman"/>
          <w:sz w:val="28"/>
          <w:szCs w:val="28"/>
          <w:lang w:val="uk-UA" w:eastAsia="ru-RU"/>
        </w:rPr>
        <w:t xml:space="preserve">з питань організації державної влади, місцевого самоврядування, регіонального розвитку та містобудування </w:t>
      </w:r>
      <w:r>
        <w:rPr>
          <w:rFonts w:ascii="Times New Roman" w:eastAsia="Times New Roman" w:hAnsi="Times New Roman"/>
          <w:sz w:val="28"/>
          <w:szCs w:val="28"/>
          <w:lang w:val="uk-UA" w:eastAsia="ru-RU"/>
        </w:rPr>
        <w:t>на сво</w:t>
      </w:r>
      <w:r w:rsidR="00A01696">
        <w:rPr>
          <w:rFonts w:ascii="Times New Roman" w:eastAsia="Times New Roman" w:hAnsi="Times New Roman"/>
          <w:sz w:val="28"/>
          <w:szCs w:val="28"/>
          <w:lang w:val="uk-UA" w:eastAsia="ru-RU"/>
        </w:rPr>
        <w:t>їх засіданнях</w:t>
      </w:r>
      <w:r>
        <w:rPr>
          <w:rFonts w:ascii="Times New Roman" w:eastAsia="Times New Roman" w:hAnsi="Times New Roman"/>
          <w:sz w:val="28"/>
          <w:szCs w:val="28"/>
          <w:lang w:val="uk-UA" w:eastAsia="ru-RU"/>
        </w:rPr>
        <w:t xml:space="preserve"> </w:t>
      </w:r>
      <w:r w:rsidR="00A01696" w:rsidRPr="00A01696">
        <w:rPr>
          <w:rFonts w:ascii="Times New Roman" w:eastAsia="Times New Roman" w:hAnsi="Times New Roman"/>
          <w:sz w:val="28"/>
          <w:szCs w:val="28"/>
          <w:lang w:val="uk-UA" w:eastAsia="ru-RU"/>
        </w:rPr>
        <w:t xml:space="preserve">30 вересня 2020 року (протокол № 48) </w:t>
      </w:r>
      <w:r w:rsidR="00A01696">
        <w:rPr>
          <w:rFonts w:ascii="Times New Roman" w:eastAsia="Times New Roman" w:hAnsi="Times New Roman"/>
          <w:sz w:val="28"/>
          <w:szCs w:val="28"/>
          <w:lang w:val="uk-UA" w:eastAsia="ru-RU"/>
        </w:rPr>
        <w:t xml:space="preserve">та </w:t>
      </w:r>
      <w:r>
        <w:rPr>
          <w:rFonts w:ascii="Times New Roman" w:eastAsia="Times New Roman" w:hAnsi="Times New Roman"/>
          <w:sz w:val="28"/>
          <w:szCs w:val="28"/>
          <w:lang w:val="uk-UA" w:eastAsia="ru-RU"/>
        </w:rPr>
        <w:t xml:space="preserve">2 грудня 2020 року </w:t>
      </w:r>
      <w:r w:rsidR="00A01696">
        <w:rPr>
          <w:rFonts w:ascii="Times New Roman" w:eastAsia="Times New Roman" w:hAnsi="Times New Roman"/>
          <w:sz w:val="28"/>
          <w:szCs w:val="28"/>
          <w:lang w:val="uk-UA" w:eastAsia="ru-RU"/>
        </w:rPr>
        <w:t>(п</w:t>
      </w:r>
      <w:r w:rsidR="00A01696" w:rsidRPr="00A01696">
        <w:rPr>
          <w:rFonts w:ascii="Times New Roman" w:eastAsia="Times New Roman" w:hAnsi="Times New Roman"/>
          <w:sz w:val="28"/>
          <w:szCs w:val="28"/>
          <w:lang w:val="uk-UA" w:eastAsia="ru-RU"/>
        </w:rPr>
        <w:t>ротокол № 53</w:t>
      </w:r>
      <w:r w:rsidR="00A01696">
        <w:rPr>
          <w:rFonts w:ascii="Times New Roman" w:eastAsia="Times New Roman" w:hAnsi="Times New Roman"/>
          <w:sz w:val="28"/>
          <w:szCs w:val="28"/>
          <w:lang w:val="uk-UA" w:eastAsia="ru-RU"/>
        </w:rPr>
        <w:t xml:space="preserve">) </w:t>
      </w:r>
      <w:r w:rsidRPr="007D4BF4">
        <w:rPr>
          <w:rFonts w:ascii="Times New Roman" w:eastAsia="Times New Roman" w:hAnsi="Times New Roman"/>
          <w:sz w:val="28"/>
          <w:szCs w:val="28"/>
          <w:lang w:val="uk-UA" w:eastAsia="ru-RU"/>
        </w:rPr>
        <w:t xml:space="preserve">розглянув </w:t>
      </w:r>
      <w:r>
        <w:rPr>
          <w:rFonts w:ascii="Times New Roman" w:eastAsia="Times New Roman" w:hAnsi="Times New Roman"/>
          <w:sz w:val="28"/>
          <w:szCs w:val="28"/>
          <w:lang w:val="uk-UA" w:eastAsia="ru-RU"/>
        </w:rPr>
        <w:t xml:space="preserve">доопрацьований </w:t>
      </w:r>
      <w:r w:rsidR="00510631" w:rsidRPr="00510631">
        <w:rPr>
          <w:rFonts w:ascii="Times New Roman" w:eastAsia="Times New Roman" w:hAnsi="Times New Roman"/>
          <w:sz w:val="28"/>
          <w:szCs w:val="28"/>
          <w:lang w:val="uk-UA" w:eastAsia="ru-RU"/>
        </w:rPr>
        <w:t>Закон</w:t>
      </w:r>
      <w:r>
        <w:rPr>
          <w:rFonts w:ascii="Times New Roman" w:eastAsia="Times New Roman" w:hAnsi="Times New Roman"/>
          <w:sz w:val="28"/>
          <w:szCs w:val="28"/>
          <w:lang w:val="uk-UA" w:eastAsia="ru-RU"/>
        </w:rPr>
        <w:t xml:space="preserve"> </w:t>
      </w:r>
      <w:r w:rsidR="00AC1604" w:rsidRPr="00515780">
        <w:rPr>
          <w:rFonts w:ascii="Times New Roman" w:eastAsia="Times New Roman" w:hAnsi="Times New Roman"/>
          <w:sz w:val="28"/>
          <w:szCs w:val="28"/>
          <w:lang w:val="uk-UA" w:eastAsia="ru-RU"/>
        </w:rPr>
        <w:t>України «Про внесення зміни до Закону України «Про державну службу» щодо кандидатського резерву»</w:t>
      </w:r>
      <w:r w:rsidR="005F42BD">
        <w:rPr>
          <w:rFonts w:ascii="Times New Roman" w:eastAsia="Times New Roman" w:hAnsi="Times New Roman"/>
          <w:sz w:val="28"/>
          <w:szCs w:val="28"/>
          <w:lang w:val="uk-UA" w:eastAsia="ru-RU"/>
        </w:rPr>
        <w:t xml:space="preserve"> </w:t>
      </w:r>
      <w:r w:rsidR="005F42BD" w:rsidRPr="005F42BD">
        <w:rPr>
          <w:rFonts w:ascii="Times New Roman" w:eastAsia="Times New Roman" w:hAnsi="Times New Roman"/>
          <w:sz w:val="28"/>
          <w:szCs w:val="28"/>
          <w:lang w:val="uk-UA" w:eastAsia="ru-RU"/>
        </w:rPr>
        <w:t>(до реєстр. № 3491</w:t>
      </w:r>
      <w:r w:rsidR="005F42BD">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p w:rsidR="00A01696" w:rsidRDefault="003E7429" w:rsidP="00A01696">
      <w:pPr>
        <w:pStyle w:val="2"/>
        <w:spacing w:after="0" w:line="240" w:lineRule="auto"/>
        <w:ind w:firstLine="709"/>
        <w:jc w:val="both"/>
      </w:pPr>
      <w:r w:rsidRPr="00515780">
        <w:t>Відповідно до частини восьмої статті 135 Регламенту Верховної Ради України за наслідками розгляду 3 вересня 2020 року пропозицій Президента України до прийнятого 3 липня 2020 року Закону України «Про внесення зміни до Закону України «Про державну службу» щодо кандидатського резерву» Верховна Рада України направила його на доопрацювання до Комітету.</w:t>
      </w:r>
    </w:p>
    <w:p w:rsidR="00D23596" w:rsidRPr="00515780" w:rsidRDefault="00D23596" w:rsidP="003E7429">
      <w:pPr>
        <w:pStyle w:val="2"/>
        <w:spacing w:after="0" w:line="240" w:lineRule="auto"/>
        <w:ind w:firstLine="709"/>
        <w:jc w:val="both"/>
      </w:pPr>
      <w:bookmarkStart w:id="0" w:name="_GoBack"/>
      <w:bookmarkEnd w:id="0"/>
      <w:r w:rsidRPr="00515780">
        <w:t xml:space="preserve">Під час доопрацювання </w:t>
      </w:r>
      <w:r w:rsidR="007D4BF4" w:rsidRPr="007D4BF4">
        <w:t xml:space="preserve">у співпраці з представниками </w:t>
      </w:r>
      <w:r w:rsidR="007365C3" w:rsidRPr="007D4BF4">
        <w:t>Офісу Президента України</w:t>
      </w:r>
      <w:r w:rsidR="007365C3">
        <w:t>,</w:t>
      </w:r>
      <w:r w:rsidR="007365C3" w:rsidRPr="007D4BF4">
        <w:t xml:space="preserve"> Секретаріату Кабінету Міністрів України</w:t>
      </w:r>
      <w:r w:rsidR="007365C3">
        <w:t>,</w:t>
      </w:r>
      <w:r w:rsidR="007365C3" w:rsidRPr="007D4BF4">
        <w:t xml:space="preserve"> </w:t>
      </w:r>
      <w:r w:rsidR="007D4BF4" w:rsidRPr="007D4BF4">
        <w:t xml:space="preserve">Національного агентства України з питань державної служби, а також міжнародними експертами програми SIGMA </w:t>
      </w:r>
      <w:r w:rsidR="003E7429">
        <w:t xml:space="preserve">Комітетом </w:t>
      </w:r>
      <w:r w:rsidR="007D4BF4" w:rsidRPr="007D4BF4">
        <w:t xml:space="preserve">було </w:t>
      </w:r>
      <w:r w:rsidRPr="00515780">
        <w:t>збережено концепцію та ключові положення ухваленої Верховною Радою України редакції Закону, зокрема щодо запровадження кандидатського резерву – інформаційної системи (бази даних), до якої заноситиметься інформація про кандидатів для зайняття посад державної служби, які відповідають визначеним вимогам до професійної компетентності осіб, які претендують на зайняття посад державної служби, та успішно пройшли всі етапи оцінювання під час конкурсного відбору.</w:t>
      </w:r>
    </w:p>
    <w:p w:rsidR="00515780" w:rsidRPr="00515780" w:rsidRDefault="00D23596" w:rsidP="003E7429">
      <w:pPr>
        <w:pStyle w:val="2"/>
        <w:spacing w:after="0" w:line="240" w:lineRule="auto"/>
        <w:ind w:firstLine="709"/>
        <w:jc w:val="both"/>
      </w:pPr>
      <w:r w:rsidRPr="00515780">
        <w:t>Разом з тим, до доопрацьованого Закону було внесено правки і пропозиції, які дозволять унеможливити звільнення державних службовців категорії «А» за політично вмотивованими рішеннями.</w:t>
      </w:r>
      <w:r w:rsidR="00515780" w:rsidRPr="00515780">
        <w:t xml:space="preserve"> З цією метою Законом передбачається виключення статті 87</w:t>
      </w:r>
      <w:r w:rsidR="00515780" w:rsidRPr="00515780">
        <w:rPr>
          <w:vertAlign w:val="superscript"/>
        </w:rPr>
        <w:t>1</w:t>
      </w:r>
      <w:r w:rsidR="00515780" w:rsidRPr="00515780">
        <w:t xml:space="preserve"> </w:t>
      </w:r>
      <w:r w:rsidR="00E41FF1">
        <w:t>«</w:t>
      </w:r>
      <w:r w:rsidR="00E41FF1" w:rsidRPr="00E41FF1">
        <w:t>Додаткові підстави припинення державної служби окремих державних службовців за ініціативою суб’єкта призначення</w:t>
      </w:r>
      <w:r w:rsidR="00E41FF1">
        <w:t xml:space="preserve">» </w:t>
      </w:r>
      <w:r w:rsidR="00515780" w:rsidRPr="00515780">
        <w:t xml:space="preserve">Закону України «Про державну службу» та внесення відповідних техніко-юридичних </w:t>
      </w:r>
      <w:r w:rsidR="00515780" w:rsidRPr="00515780">
        <w:lastRenderedPageBreak/>
        <w:t>змін до законів України «Про Кабінет Міністрів України» та «Про центральні органи виконавчої влади».</w:t>
      </w:r>
    </w:p>
    <w:p w:rsidR="007365C3" w:rsidRDefault="00515780" w:rsidP="003E7429">
      <w:pPr>
        <w:pStyle w:val="2"/>
        <w:spacing w:after="0" w:line="240" w:lineRule="auto"/>
        <w:ind w:firstLine="709"/>
        <w:jc w:val="both"/>
      </w:pPr>
      <w:r w:rsidRPr="00515780">
        <w:t>Крім того, доопрацьованим Законом пропонується</w:t>
      </w:r>
      <w:r w:rsidR="007365C3">
        <w:t>:</w:t>
      </w:r>
    </w:p>
    <w:p w:rsidR="007365C3" w:rsidRDefault="00515780" w:rsidP="003E7429">
      <w:pPr>
        <w:pStyle w:val="2"/>
        <w:spacing w:after="0" w:line="240" w:lineRule="auto"/>
        <w:ind w:firstLine="709"/>
        <w:jc w:val="both"/>
      </w:pPr>
      <w:r w:rsidRPr="00515780">
        <w:t>відновити проведення конкурсів на державну службу та оголосити конкурси на посади державної служби, які під час карантину були заповнені шляхом добору, зокрема</w:t>
      </w:r>
      <w:r w:rsidR="007365C3">
        <w:t xml:space="preserve"> </w:t>
      </w:r>
      <w:r w:rsidRPr="00515780">
        <w:t xml:space="preserve">на посади державної служби категорії «А» </w:t>
      </w:r>
      <w:r w:rsidR="00F04734">
        <w:t>–</w:t>
      </w:r>
      <w:r w:rsidRPr="00515780">
        <w:t xml:space="preserve"> у </w:t>
      </w:r>
      <w:r w:rsidR="007365C3" w:rsidRPr="007365C3">
        <w:t xml:space="preserve">шестимісячний </w:t>
      </w:r>
      <w:r w:rsidRPr="00515780">
        <w:t>строк з дня набрання чинності цим Законом;</w:t>
      </w:r>
      <w:r w:rsidR="007365C3">
        <w:t xml:space="preserve"> </w:t>
      </w:r>
      <w:r w:rsidRPr="00515780">
        <w:t xml:space="preserve">на посади державної служби категорій «Б» та «В» </w:t>
      </w:r>
      <w:r w:rsidR="00F04734">
        <w:t>–</w:t>
      </w:r>
      <w:r w:rsidRPr="00515780">
        <w:t xml:space="preserve"> </w:t>
      </w:r>
      <w:r w:rsidR="007365C3">
        <w:t xml:space="preserve">протягом одного року  </w:t>
      </w:r>
      <w:r w:rsidRPr="00515780">
        <w:t>з дня набрання чинності цим Законом</w:t>
      </w:r>
      <w:r w:rsidR="007365C3">
        <w:t>;</w:t>
      </w:r>
    </w:p>
    <w:p w:rsidR="00515780" w:rsidRDefault="007365C3" w:rsidP="003E7429">
      <w:pPr>
        <w:pStyle w:val="2"/>
        <w:spacing w:after="0" w:line="240" w:lineRule="auto"/>
        <w:ind w:firstLine="709"/>
        <w:jc w:val="both"/>
      </w:pPr>
      <w:r w:rsidRPr="0068027F">
        <w:t xml:space="preserve">впровадження гнучкого підходу у врегулюванні граничного віку перебування на державній службі </w:t>
      </w:r>
      <w:r>
        <w:t xml:space="preserve">та службі в органах місцевого самоврядування </w:t>
      </w:r>
      <w:r w:rsidRPr="0068027F">
        <w:t>відповідно до практики законодавства країн - членів Європейського Союзу</w:t>
      </w:r>
      <w:r>
        <w:t xml:space="preserve"> шляхом </w:t>
      </w:r>
      <w:r w:rsidRPr="0068027F">
        <w:t>залиш</w:t>
      </w:r>
      <w:r>
        <w:t xml:space="preserve">ення </w:t>
      </w:r>
      <w:r w:rsidRPr="0068027F">
        <w:t>державного службовця за рішенням суб’єкта призначення на державній службі за його згодою після досягнення 65-річного віку, але не більше як до досягнення ним 70-річного віку</w:t>
      </w:r>
      <w:r w:rsidR="00515780" w:rsidRPr="00515780">
        <w:t>.</w:t>
      </w:r>
    </w:p>
    <w:p w:rsidR="007365C3" w:rsidRPr="00515780" w:rsidRDefault="007365C3" w:rsidP="003E7429">
      <w:pPr>
        <w:pStyle w:val="2"/>
        <w:spacing w:after="0" w:line="240" w:lineRule="auto"/>
        <w:ind w:firstLine="709"/>
        <w:jc w:val="both"/>
      </w:pPr>
      <w:r>
        <w:t xml:space="preserve">Враховуючи запропоновані новели назву </w:t>
      </w:r>
      <w:r w:rsidRPr="007365C3">
        <w:t xml:space="preserve">Закону </w:t>
      </w:r>
      <w:r>
        <w:t>пропонується викласти у новій редакції, а саме: «</w:t>
      </w:r>
      <w:r w:rsidRPr="007365C3">
        <w:t>Про внесення змін до деяких законів України щодо окремих питань державної служби та служби в органах місцевого самоврядування</w:t>
      </w:r>
      <w:r>
        <w:t xml:space="preserve">», а також внести інші уточнення та доповнення техніко-юридичного характеру. </w:t>
      </w:r>
    </w:p>
    <w:p w:rsidR="00D23596" w:rsidRPr="00515780" w:rsidRDefault="00515780" w:rsidP="003E7429">
      <w:pPr>
        <w:spacing w:after="0" w:line="240" w:lineRule="auto"/>
        <w:ind w:firstLine="709"/>
        <w:jc w:val="both"/>
        <w:rPr>
          <w:rFonts w:ascii="Times New Roman" w:hAnsi="Times New Roman"/>
          <w:sz w:val="28"/>
          <w:szCs w:val="28"/>
          <w:lang w:val="uk-UA"/>
        </w:rPr>
      </w:pPr>
      <w:r w:rsidRPr="00515780">
        <w:rPr>
          <w:rFonts w:ascii="Times New Roman" w:eastAsia="Times New Roman" w:hAnsi="Times New Roman"/>
          <w:sz w:val="28"/>
          <w:szCs w:val="28"/>
          <w:lang w:val="uk-UA"/>
        </w:rPr>
        <w:t>Заслухавши інформацію підкомітету з питань організації державної влади, державної служби, служби в органах місцевого самоврядування, державних символів та нагород, підтримуючи необхідність поновлення конкурсних процедур на посади державної служби</w:t>
      </w:r>
      <w:r w:rsidR="008147CA">
        <w:rPr>
          <w:rFonts w:ascii="Times New Roman" w:eastAsia="Times New Roman" w:hAnsi="Times New Roman"/>
          <w:sz w:val="28"/>
          <w:szCs w:val="28"/>
          <w:lang w:val="uk-UA"/>
        </w:rPr>
        <w:t>, збереження інституційної пам’яті в органах державної влади</w:t>
      </w:r>
      <w:r w:rsidRPr="00515780">
        <w:rPr>
          <w:rFonts w:ascii="Times New Roman" w:eastAsia="Times New Roman" w:hAnsi="Times New Roman"/>
          <w:sz w:val="28"/>
          <w:szCs w:val="28"/>
          <w:lang w:val="uk-UA"/>
        </w:rPr>
        <w:t xml:space="preserve"> та </w:t>
      </w:r>
      <w:r w:rsidR="002A1A3B" w:rsidRPr="002A1A3B">
        <w:rPr>
          <w:rFonts w:ascii="Times New Roman" w:eastAsia="Times New Roman" w:hAnsi="Times New Roman"/>
          <w:sz w:val="28"/>
          <w:szCs w:val="28"/>
          <w:lang w:val="uk-UA"/>
        </w:rPr>
        <w:t>унеможлив</w:t>
      </w:r>
      <w:r w:rsidR="002A1A3B">
        <w:rPr>
          <w:rFonts w:ascii="Times New Roman" w:eastAsia="Times New Roman" w:hAnsi="Times New Roman"/>
          <w:sz w:val="28"/>
          <w:szCs w:val="28"/>
          <w:lang w:val="uk-UA"/>
        </w:rPr>
        <w:t xml:space="preserve">лення </w:t>
      </w:r>
      <w:r w:rsidR="002A1A3B" w:rsidRPr="002A1A3B">
        <w:rPr>
          <w:rFonts w:ascii="Times New Roman" w:eastAsia="Times New Roman" w:hAnsi="Times New Roman"/>
          <w:sz w:val="28"/>
          <w:szCs w:val="28"/>
          <w:lang w:val="uk-UA"/>
        </w:rPr>
        <w:t>звільнення державних службовців категорії «А» за політично вмотивованими рішеннями</w:t>
      </w:r>
      <w:r w:rsidR="00B32FAA">
        <w:rPr>
          <w:rFonts w:ascii="Times New Roman" w:eastAsia="Times New Roman" w:hAnsi="Times New Roman"/>
          <w:sz w:val="28"/>
          <w:szCs w:val="28"/>
          <w:lang w:val="uk-UA"/>
        </w:rPr>
        <w:t xml:space="preserve">, </w:t>
      </w:r>
      <w:r w:rsidRPr="00515780">
        <w:rPr>
          <w:rFonts w:ascii="Times New Roman" w:eastAsia="Times New Roman" w:hAnsi="Times New Roman"/>
          <w:sz w:val="28"/>
          <w:szCs w:val="28"/>
          <w:lang w:val="uk-UA"/>
        </w:rPr>
        <w:t xml:space="preserve">всебічно обговоривши питання, </w:t>
      </w:r>
      <w:r w:rsidRPr="001B6748">
        <w:rPr>
          <w:rFonts w:ascii="Times New Roman" w:eastAsia="Times New Roman" w:hAnsi="Times New Roman"/>
          <w:sz w:val="28"/>
          <w:szCs w:val="28"/>
          <w:lang w:val="uk-UA"/>
        </w:rPr>
        <w:t>Комітет ухвалив</w:t>
      </w:r>
      <w:r w:rsidR="001B6748" w:rsidRPr="001B6748">
        <w:rPr>
          <w:rFonts w:ascii="Times New Roman" w:eastAsia="Times New Roman" w:hAnsi="Times New Roman"/>
          <w:sz w:val="28"/>
          <w:szCs w:val="28"/>
          <w:lang w:val="uk-UA"/>
        </w:rPr>
        <w:t xml:space="preserve"> внести</w:t>
      </w:r>
      <w:r w:rsidR="001B6748" w:rsidRPr="00515780">
        <w:rPr>
          <w:rFonts w:ascii="Times New Roman" w:hAnsi="Times New Roman"/>
          <w:sz w:val="28"/>
          <w:szCs w:val="28"/>
          <w:lang w:val="uk-UA"/>
        </w:rPr>
        <w:t xml:space="preserve"> </w:t>
      </w:r>
      <w:r w:rsidR="003D1E4D">
        <w:rPr>
          <w:rFonts w:ascii="Times New Roman" w:hAnsi="Times New Roman"/>
          <w:sz w:val="28"/>
          <w:szCs w:val="28"/>
          <w:lang w:val="uk-UA"/>
        </w:rPr>
        <w:t xml:space="preserve">відповідно до частини восьмої статті 135 Регламенту Верховної Ради України </w:t>
      </w:r>
      <w:r w:rsidR="00E56592" w:rsidRPr="00515780">
        <w:rPr>
          <w:rFonts w:ascii="Times New Roman" w:hAnsi="Times New Roman"/>
          <w:sz w:val="28"/>
          <w:szCs w:val="28"/>
          <w:lang w:val="uk-UA"/>
        </w:rPr>
        <w:t xml:space="preserve">на розгляд Верховної Ради України доопрацьований Закон України «Про внесення змін до Закону України «Про державну службу» щодо кандидатського резерву» (до реєстр. № 3491) та рекомендувати Верховній Раді України прийняти </w:t>
      </w:r>
      <w:r w:rsidR="003D1E4D">
        <w:rPr>
          <w:rFonts w:ascii="Times New Roman" w:hAnsi="Times New Roman"/>
          <w:sz w:val="28"/>
          <w:szCs w:val="28"/>
          <w:lang w:val="uk-UA"/>
        </w:rPr>
        <w:t xml:space="preserve">його </w:t>
      </w:r>
      <w:r w:rsidR="00E56592" w:rsidRPr="00515780">
        <w:rPr>
          <w:rFonts w:ascii="Times New Roman" w:hAnsi="Times New Roman"/>
          <w:sz w:val="28"/>
          <w:szCs w:val="28"/>
          <w:lang w:val="uk-UA"/>
        </w:rPr>
        <w:t>при повторному розгляді в цілому</w:t>
      </w:r>
      <w:r w:rsidR="00D23596" w:rsidRPr="00515780">
        <w:rPr>
          <w:rFonts w:ascii="Times New Roman" w:hAnsi="Times New Roman"/>
          <w:sz w:val="28"/>
          <w:szCs w:val="28"/>
          <w:lang w:val="uk-UA"/>
        </w:rPr>
        <w:t>.</w:t>
      </w:r>
    </w:p>
    <w:p w:rsidR="00D23596" w:rsidRPr="00515780" w:rsidRDefault="00AC1604" w:rsidP="003E7429">
      <w:pPr>
        <w:pStyle w:val="2"/>
        <w:spacing w:after="0" w:line="240" w:lineRule="auto"/>
        <w:ind w:firstLine="709"/>
        <w:jc w:val="both"/>
      </w:pPr>
      <w:r w:rsidRPr="00515780">
        <w:t xml:space="preserve">У разі повторного прийняття Закону </w:t>
      </w:r>
      <w:r w:rsidR="001B6748">
        <w:t>пропонується</w:t>
      </w:r>
      <w:r w:rsidRPr="00515780">
        <w:t xml:space="preserve"> Верховній Раді України доручити Комітету з питань </w:t>
      </w:r>
      <w:r w:rsidR="00E56592" w:rsidRPr="00515780">
        <w:t>організації державної влади, місцевого самоврядування, регіонального розвитку та містобудування</w:t>
      </w:r>
      <w:r w:rsidRPr="00515780">
        <w:t xml:space="preserve"> при підготовці тексту на підпис Голові Верховної Ради України здійснити спільно з Головним юридичним управлінням Апарату Верховної Ради України його техніко-юридичне доопрацювання.</w:t>
      </w:r>
    </w:p>
    <w:p w:rsidR="00AC1604" w:rsidRPr="00515780" w:rsidRDefault="001B6748" w:rsidP="003E7429">
      <w:pPr>
        <w:pStyle w:val="2"/>
        <w:spacing w:after="0" w:line="240" w:lineRule="auto"/>
        <w:ind w:firstLine="709"/>
        <w:jc w:val="both"/>
      </w:pPr>
      <w:r w:rsidRPr="00515780">
        <w:t xml:space="preserve">Виступити </w:t>
      </w:r>
      <w:r w:rsidR="00AC1604" w:rsidRPr="00515780">
        <w:t xml:space="preserve">на пленарному засіданні Верховної Ради України під час розгляду даного питання </w:t>
      </w:r>
      <w:r>
        <w:t xml:space="preserve">доручено </w:t>
      </w:r>
      <w:r w:rsidR="00AC1604" w:rsidRPr="00515780">
        <w:t xml:space="preserve">народному депутату України, </w:t>
      </w:r>
      <w:r w:rsidR="00BA16CD" w:rsidRPr="0068027F">
        <w:t>голов</w:t>
      </w:r>
      <w:r w:rsidR="00DB2B92">
        <w:t>і</w:t>
      </w:r>
      <w:r w:rsidR="00BA16CD" w:rsidRPr="0068027F">
        <w:t xml:space="preserve"> підкомітету з питань організації державної влади, державної служби, служби в органах місцевого самоврядування, державних символів та нагород </w:t>
      </w:r>
      <w:proofErr w:type="spellStart"/>
      <w:r w:rsidR="00BA16CD" w:rsidRPr="0068027F">
        <w:t>О.Корнієнк</w:t>
      </w:r>
      <w:r w:rsidR="008025B7">
        <w:t>у</w:t>
      </w:r>
      <w:proofErr w:type="spellEnd"/>
      <w:r w:rsidR="00BA16CD" w:rsidRPr="0068027F">
        <w:t>.</w:t>
      </w:r>
    </w:p>
    <w:p w:rsidR="006A03C1" w:rsidRDefault="006A03C1" w:rsidP="003E7429">
      <w:pPr>
        <w:spacing w:after="0" w:line="240" w:lineRule="auto"/>
        <w:ind w:firstLine="709"/>
        <w:jc w:val="both"/>
        <w:rPr>
          <w:rFonts w:ascii="Times New Roman" w:eastAsia="Times New Roman" w:hAnsi="Times New Roman"/>
          <w:sz w:val="28"/>
          <w:szCs w:val="28"/>
          <w:lang w:val="uk-UA" w:eastAsia="ru-RU"/>
        </w:rPr>
      </w:pPr>
    </w:p>
    <w:p w:rsidR="008147CA" w:rsidRDefault="008147CA" w:rsidP="003E7429">
      <w:pPr>
        <w:spacing w:after="0" w:line="240" w:lineRule="auto"/>
        <w:ind w:firstLine="709"/>
        <w:jc w:val="both"/>
        <w:rPr>
          <w:rFonts w:ascii="Times New Roman" w:eastAsia="Times New Roman" w:hAnsi="Times New Roman"/>
          <w:sz w:val="28"/>
          <w:szCs w:val="28"/>
          <w:lang w:val="uk-UA" w:eastAsia="ru-RU"/>
        </w:rPr>
      </w:pPr>
    </w:p>
    <w:p w:rsidR="003E7429" w:rsidRPr="00515780" w:rsidRDefault="003E7429" w:rsidP="003E7429">
      <w:pPr>
        <w:spacing w:after="0" w:line="240" w:lineRule="auto"/>
        <w:ind w:firstLine="709"/>
        <w:jc w:val="both"/>
        <w:rPr>
          <w:rFonts w:ascii="Times New Roman" w:eastAsia="Times New Roman" w:hAnsi="Times New Roman"/>
          <w:sz w:val="28"/>
          <w:szCs w:val="28"/>
          <w:lang w:val="uk-UA" w:eastAsia="ru-RU"/>
        </w:rPr>
      </w:pPr>
    </w:p>
    <w:p w:rsidR="00A7635E" w:rsidRPr="00515780" w:rsidRDefault="00C16BDA" w:rsidP="003E7429">
      <w:pPr>
        <w:spacing w:after="0" w:line="240" w:lineRule="auto"/>
        <w:ind w:firstLine="709"/>
        <w:jc w:val="both"/>
        <w:rPr>
          <w:rFonts w:ascii="Times New Roman" w:eastAsia="Times New Roman" w:hAnsi="Times New Roman"/>
          <w:sz w:val="28"/>
          <w:szCs w:val="28"/>
          <w:lang w:val="uk-UA" w:eastAsia="ru-RU"/>
        </w:rPr>
      </w:pPr>
      <w:r w:rsidRPr="00515780">
        <w:rPr>
          <w:rFonts w:ascii="Times New Roman" w:eastAsia="Times New Roman" w:hAnsi="Times New Roman"/>
          <w:b/>
          <w:sz w:val="28"/>
          <w:szCs w:val="28"/>
          <w:lang w:val="uk-UA" w:eastAsia="ru-RU"/>
        </w:rPr>
        <w:t>Голова Комітету</w:t>
      </w:r>
      <w:r w:rsidRPr="00515780">
        <w:rPr>
          <w:rFonts w:ascii="Times New Roman" w:eastAsia="Times New Roman" w:hAnsi="Times New Roman"/>
          <w:b/>
          <w:sz w:val="28"/>
          <w:szCs w:val="28"/>
          <w:lang w:val="uk-UA" w:eastAsia="ru-RU"/>
        </w:rPr>
        <w:tab/>
      </w:r>
      <w:r w:rsidRPr="00515780">
        <w:rPr>
          <w:rFonts w:ascii="Times New Roman" w:eastAsia="Times New Roman" w:hAnsi="Times New Roman"/>
          <w:b/>
          <w:sz w:val="28"/>
          <w:szCs w:val="28"/>
          <w:lang w:val="uk-UA" w:eastAsia="ru-RU"/>
        </w:rPr>
        <w:tab/>
      </w:r>
      <w:r w:rsidRPr="00515780">
        <w:rPr>
          <w:rFonts w:ascii="Times New Roman" w:eastAsia="Times New Roman" w:hAnsi="Times New Roman"/>
          <w:b/>
          <w:sz w:val="28"/>
          <w:szCs w:val="28"/>
          <w:lang w:val="uk-UA" w:eastAsia="ru-RU"/>
        </w:rPr>
        <w:tab/>
      </w:r>
      <w:r w:rsidRPr="00515780">
        <w:rPr>
          <w:rFonts w:ascii="Times New Roman" w:eastAsia="Times New Roman" w:hAnsi="Times New Roman"/>
          <w:b/>
          <w:sz w:val="28"/>
          <w:szCs w:val="28"/>
          <w:lang w:val="uk-UA" w:eastAsia="ru-RU"/>
        </w:rPr>
        <w:tab/>
      </w:r>
      <w:r w:rsidRPr="00515780">
        <w:rPr>
          <w:rFonts w:ascii="Times New Roman" w:eastAsia="Times New Roman" w:hAnsi="Times New Roman"/>
          <w:b/>
          <w:sz w:val="28"/>
          <w:szCs w:val="28"/>
          <w:lang w:val="uk-UA" w:eastAsia="ru-RU"/>
        </w:rPr>
        <w:tab/>
      </w:r>
      <w:r w:rsidR="002A0130" w:rsidRPr="00515780">
        <w:rPr>
          <w:rFonts w:ascii="Times New Roman" w:eastAsia="Times New Roman" w:hAnsi="Times New Roman"/>
          <w:b/>
          <w:sz w:val="28"/>
          <w:szCs w:val="28"/>
          <w:lang w:val="uk-UA" w:eastAsia="ru-RU"/>
        </w:rPr>
        <w:tab/>
      </w:r>
      <w:r w:rsidRPr="00515780">
        <w:rPr>
          <w:rFonts w:ascii="Times New Roman" w:eastAsia="Times New Roman" w:hAnsi="Times New Roman"/>
          <w:b/>
          <w:sz w:val="28"/>
          <w:szCs w:val="28"/>
          <w:lang w:val="uk-UA" w:eastAsia="ru-RU"/>
        </w:rPr>
        <w:tab/>
        <w:t>А.КЛОЧКО</w:t>
      </w:r>
    </w:p>
    <w:sectPr w:rsidR="00A7635E" w:rsidRPr="00515780" w:rsidSect="00802D0A">
      <w:headerReference w:type="default" r:id="rId7"/>
      <w:headerReference w:type="first" r:id="rId8"/>
      <w:footerReference w:type="first" r:id="rId9"/>
      <w:pgSz w:w="11906" w:h="16838"/>
      <w:pgMar w:top="1134" w:right="851" w:bottom="1134" w:left="1276"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97" w:rsidRDefault="00124A97" w:rsidP="005E306B">
      <w:pPr>
        <w:spacing w:after="0" w:line="240" w:lineRule="auto"/>
      </w:pPr>
      <w:r>
        <w:separator/>
      </w:r>
    </w:p>
  </w:endnote>
  <w:endnote w:type="continuationSeparator" w:id="0">
    <w:p w:rsidR="00124A97" w:rsidRDefault="00124A97"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124A97">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97" w:rsidRDefault="00124A97" w:rsidP="005E306B">
      <w:pPr>
        <w:spacing w:after="0" w:line="240" w:lineRule="auto"/>
      </w:pPr>
      <w:r>
        <w:separator/>
      </w:r>
    </w:p>
  </w:footnote>
  <w:footnote w:type="continuationSeparator" w:id="0">
    <w:p w:rsidR="00124A97" w:rsidRDefault="00124A97"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FD3187">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252D88">
            <w:rPr>
              <w:rFonts w:ascii="Times New Roman" w:hAnsi="Times New Roman"/>
              <w:b/>
              <w:color w:val="1829A8"/>
              <w:spacing w:val="20"/>
              <w:sz w:val="24"/>
              <w:szCs w:val="24"/>
              <w:lang w:val="uk-UA"/>
            </w:rPr>
            <w:t>організації державної влади, місцевого самоврядування,</w:t>
          </w:r>
          <w:r>
            <w:rPr>
              <w:rFonts w:ascii="Times New Roman" w:hAnsi="Times New Roman"/>
              <w:b/>
              <w:color w:val="1829A8"/>
              <w:spacing w:val="20"/>
              <w:sz w:val="24"/>
              <w:szCs w:val="24"/>
              <w:lang w:val="uk-UA"/>
            </w:rPr>
            <w:br/>
          </w:r>
          <w:r w:rsidR="00252D88">
            <w:rPr>
              <w:rFonts w:ascii="Times New Roman" w:hAnsi="Times New Roman"/>
              <w:b/>
              <w:color w:val="1829A8"/>
              <w:spacing w:val="20"/>
              <w:sz w:val="24"/>
              <w:szCs w:val="24"/>
              <w:lang w:val="uk-UA"/>
            </w:rPr>
            <w:t xml:space="preserve"> регіонального розвитку та містобудування</w:t>
          </w:r>
        </w:p>
        <w:p w:rsidR="00C27AE9" w:rsidRPr="00C86266" w:rsidRDefault="0080545D" w:rsidP="00252D88">
          <w:pPr>
            <w:pStyle w:val="a3"/>
            <w:tabs>
              <w:tab w:val="clear" w:pos="4677"/>
              <w:tab w:val="clear" w:pos="9355"/>
            </w:tabs>
            <w:spacing w:before="10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sidR="00C27AE9" w:rsidRPr="00A833C8">
            <w:rPr>
              <w:rFonts w:ascii="Times New Roman" w:hAnsi="Times New Roman"/>
              <w:color w:val="1829A8"/>
              <w:sz w:val="20"/>
              <w:szCs w:val="20"/>
            </w:rPr>
            <w:t>/</w:t>
          </w:r>
          <w:r w:rsidR="00C27AE9"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32</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0</w:t>
          </w:r>
          <w:r w:rsidR="00C86266">
            <w:rPr>
              <w:rFonts w:ascii="Times New Roman" w:hAnsi="Times New Roman"/>
              <w:color w:val="1829A8"/>
              <w:sz w:val="20"/>
              <w:szCs w:val="20"/>
              <w:lang w:val="uk-UA"/>
            </w:rPr>
            <w:t>5</w:t>
          </w:r>
          <w:r w:rsidR="00252D88">
            <w:rPr>
              <w:rFonts w:ascii="Times New Roman" w:hAnsi="Times New Roman"/>
              <w:color w:val="1829A8"/>
              <w:sz w:val="20"/>
              <w:szCs w:val="20"/>
              <w:lang w:val="uk-UA"/>
            </w:rPr>
            <w:t xml:space="preserve">, </w:t>
          </w:r>
          <w:r w:rsidR="00252D88" w:rsidRPr="00A833C8">
            <w:rPr>
              <w:rFonts w:ascii="Times New Roman" w:hAnsi="Times New Roman"/>
              <w:color w:val="1829A8"/>
              <w:sz w:val="20"/>
              <w:szCs w:val="20"/>
              <w:lang w:val="uk-UA"/>
            </w:rPr>
            <w:t>2</w:t>
          </w:r>
          <w:r w:rsidR="00252D88">
            <w:rPr>
              <w:rFonts w:ascii="Times New Roman" w:hAnsi="Times New Roman"/>
              <w:color w:val="1829A8"/>
              <w:sz w:val="20"/>
              <w:szCs w:val="20"/>
              <w:lang w:val="uk-UA"/>
            </w:rPr>
            <w:t>55</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20</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 xml:space="preserve">75  </w:t>
          </w:r>
          <w:r w:rsidR="00C86266">
            <w:rPr>
              <w:rFonts w:ascii="Times New Roman" w:hAnsi="Times New Roman"/>
              <w:color w:val="1829A8"/>
              <w:sz w:val="20"/>
              <w:szCs w:val="20"/>
              <w:lang w:val="uk-UA"/>
            </w:rPr>
            <w:t xml:space="preserve">  </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0800"/>
    </w:tblGrid>
    <w:tr w:rsidR="00457285" w:rsidRPr="00053776" w:rsidTr="00242970">
      <w:tc>
        <w:tcPr>
          <w:tcW w:w="1087" w:type="dxa"/>
          <w:tcBorders>
            <w:top w:val="nil"/>
          </w:tcBorders>
        </w:tcPr>
        <w:p w:rsidR="00457285" w:rsidRPr="00053776" w:rsidRDefault="00457285" w:rsidP="00FD3187">
          <w:pPr>
            <w:pStyle w:val="a3"/>
            <w:tabs>
              <w:tab w:val="clear" w:pos="4677"/>
              <w:tab w:val="clear" w:pos="9355"/>
            </w:tabs>
            <w:rPr>
              <w:rFonts w:ascii="Times New Roman" w:hAnsi="Times New Roman"/>
              <w:color w:val="002060"/>
              <w:lang w:val="uk-UA"/>
            </w:rPr>
          </w:pPr>
        </w:p>
      </w:tc>
      <w:tc>
        <w:tcPr>
          <w:tcW w:w="10800" w:type="dxa"/>
        </w:tcPr>
        <w:p w:rsidR="00DE01DD" w:rsidRDefault="00DE01DD" w:rsidP="00C16BDA">
          <w:pPr>
            <w:pStyle w:val="a3"/>
            <w:tabs>
              <w:tab w:val="clear" w:pos="4677"/>
              <w:tab w:val="clear" w:pos="9355"/>
            </w:tabs>
            <w:jc w:val="center"/>
            <w:rPr>
              <w:rFonts w:ascii="Times New Roman" w:hAnsi="Times New Roman"/>
              <w:b/>
              <w:color w:val="1829A8"/>
              <w:spacing w:val="20"/>
              <w:sz w:val="28"/>
              <w:szCs w:val="28"/>
              <w:lang w:val="uk-UA"/>
            </w:rPr>
          </w:pPr>
        </w:p>
        <w:p w:rsidR="00DE01DD" w:rsidRDefault="00DE01DD" w:rsidP="00C16BDA">
          <w:pPr>
            <w:pStyle w:val="a3"/>
            <w:tabs>
              <w:tab w:val="clear" w:pos="4677"/>
              <w:tab w:val="clear" w:pos="9355"/>
            </w:tabs>
            <w:jc w:val="center"/>
            <w:rPr>
              <w:rFonts w:ascii="Times New Roman" w:hAnsi="Times New Roman"/>
              <w:b/>
              <w:color w:val="1829A8"/>
              <w:spacing w:val="20"/>
              <w:sz w:val="28"/>
              <w:szCs w:val="28"/>
              <w:lang w:val="uk-UA"/>
            </w:rPr>
          </w:pPr>
        </w:p>
        <w:p w:rsidR="00DE01DD" w:rsidRDefault="00DE01DD" w:rsidP="00C16BDA">
          <w:pPr>
            <w:pStyle w:val="a3"/>
            <w:tabs>
              <w:tab w:val="clear" w:pos="4677"/>
              <w:tab w:val="clear" w:pos="9355"/>
            </w:tabs>
            <w:jc w:val="center"/>
            <w:rPr>
              <w:rFonts w:ascii="Times New Roman" w:hAnsi="Times New Roman"/>
              <w:b/>
              <w:color w:val="1829A8"/>
              <w:spacing w:val="20"/>
              <w:sz w:val="28"/>
              <w:szCs w:val="28"/>
              <w:lang w:val="uk-UA"/>
            </w:rPr>
          </w:pPr>
        </w:p>
        <w:p w:rsidR="00457285" w:rsidRPr="00053776" w:rsidRDefault="00C16BDA" w:rsidP="00C16BDA">
          <w:pPr>
            <w:pStyle w:val="a3"/>
            <w:tabs>
              <w:tab w:val="clear" w:pos="4677"/>
              <w:tab w:val="clear" w:pos="9355"/>
            </w:tabs>
            <w:jc w:val="center"/>
            <w:rPr>
              <w:rFonts w:ascii="Times New Roman" w:hAnsi="Times New Roman"/>
              <w:color w:val="002060"/>
              <w:lang w:val="uk-UA"/>
            </w:rPr>
          </w:pPr>
          <w:r>
            <w:rPr>
              <w:rFonts w:ascii="Times New Roman" w:hAnsi="Times New Roman"/>
              <w:b/>
              <w:color w:val="1829A8"/>
              <w:spacing w:val="20"/>
              <w:sz w:val="28"/>
              <w:szCs w:val="28"/>
              <w:lang w:val="uk-UA"/>
            </w:rPr>
            <w:t>В И С Н О В О К</w:t>
          </w: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7F6B"/>
    <w:rsid w:val="000163C3"/>
    <w:rsid w:val="000F1586"/>
    <w:rsid w:val="00124A97"/>
    <w:rsid w:val="001254E3"/>
    <w:rsid w:val="00141617"/>
    <w:rsid w:val="00163645"/>
    <w:rsid w:val="0019108F"/>
    <w:rsid w:val="001966F0"/>
    <w:rsid w:val="001B6748"/>
    <w:rsid w:val="001B6D54"/>
    <w:rsid w:val="001D19B0"/>
    <w:rsid w:val="001D3C24"/>
    <w:rsid w:val="001F2266"/>
    <w:rsid w:val="0021032F"/>
    <w:rsid w:val="00235CD7"/>
    <w:rsid w:val="00252D88"/>
    <w:rsid w:val="0028724B"/>
    <w:rsid w:val="002A0130"/>
    <w:rsid w:val="002A1A3B"/>
    <w:rsid w:val="002A2AC4"/>
    <w:rsid w:val="002A5D4C"/>
    <w:rsid w:val="002B5FC1"/>
    <w:rsid w:val="002D0561"/>
    <w:rsid w:val="002D3351"/>
    <w:rsid w:val="002D73A2"/>
    <w:rsid w:val="002E0A18"/>
    <w:rsid w:val="002E31BF"/>
    <w:rsid w:val="002E44DA"/>
    <w:rsid w:val="00362EBE"/>
    <w:rsid w:val="003827FC"/>
    <w:rsid w:val="003A1DF4"/>
    <w:rsid w:val="003B768C"/>
    <w:rsid w:val="003C7C59"/>
    <w:rsid w:val="003D1CBA"/>
    <w:rsid w:val="003D1E4D"/>
    <w:rsid w:val="003E7429"/>
    <w:rsid w:val="00402528"/>
    <w:rsid w:val="00437178"/>
    <w:rsid w:val="00451750"/>
    <w:rsid w:val="00457285"/>
    <w:rsid w:val="00466729"/>
    <w:rsid w:val="004852FA"/>
    <w:rsid w:val="004A0931"/>
    <w:rsid w:val="004E4F5C"/>
    <w:rsid w:val="004F7B8A"/>
    <w:rsid w:val="0050620F"/>
    <w:rsid w:val="00510631"/>
    <w:rsid w:val="00515780"/>
    <w:rsid w:val="0055005A"/>
    <w:rsid w:val="005536E2"/>
    <w:rsid w:val="00553E1D"/>
    <w:rsid w:val="0056039F"/>
    <w:rsid w:val="0056352F"/>
    <w:rsid w:val="005A4728"/>
    <w:rsid w:val="005B5ECB"/>
    <w:rsid w:val="005B71F5"/>
    <w:rsid w:val="005E306B"/>
    <w:rsid w:val="005F20B5"/>
    <w:rsid w:val="005F4141"/>
    <w:rsid w:val="005F42BD"/>
    <w:rsid w:val="00616455"/>
    <w:rsid w:val="00616877"/>
    <w:rsid w:val="00626A3E"/>
    <w:rsid w:val="006448D0"/>
    <w:rsid w:val="00660B13"/>
    <w:rsid w:val="00664989"/>
    <w:rsid w:val="0066623D"/>
    <w:rsid w:val="006A03C1"/>
    <w:rsid w:val="006B074A"/>
    <w:rsid w:val="006C7DE2"/>
    <w:rsid w:val="006F10E8"/>
    <w:rsid w:val="00713E93"/>
    <w:rsid w:val="0073224C"/>
    <w:rsid w:val="007365C3"/>
    <w:rsid w:val="007B1B94"/>
    <w:rsid w:val="007D4BF4"/>
    <w:rsid w:val="007F5D91"/>
    <w:rsid w:val="008025B7"/>
    <w:rsid w:val="00802D0A"/>
    <w:rsid w:val="0080545D"/>
    <w:rsid w:val="008147CA"/>
    <w:rsid w:val="00825AEB"/>
    <w:rsid w:val="008B49A6"/>
    <w:rsid w:val="008C090E"/>
    <w:rsid w:val="008C0A4E"/>
    <w:rsid w:val="009167D8"/>
    <w:rsid w:val="00945B68"/>
    <w:rsid w:val="00957D31"/>
    <w:rsid w:val="009764FF"/>
    <w:rsid w:val="009A2B52"/>
    <w:rsid w:val="009A312E"/>
    <w:rsid w:val="009A720A"/>
    <w:rsid w:val="00A00059"/>
    <w:rsid w:val="00A01696"/>
    <w:rsid w:val="00A44D25"/>
    <w:rsid w:val="00A623A2"/>
    <w:rsid w:val="00A7635E"/>
    <w:rsid w:val="00A833C8"/>
    <w:rsid w:val="00A95D4A"/>
    <w:rsid w:val="00AC1604"/>
    <w:rsid w:val="00AD7F82"/>
    <w:rsid w:val="00AE133B"/>
    <w:rsid w:val="00AF1813"/>
    <w:rsid w:val="00AF6787"/>
    <w:rsid w:val="00B32FAA"/>
    <w:rsid w:val="00BA16CD"/>
    <w:rsid w:val="00BD0801"/>
    <w:rsid w:val="00BF1E95"/>
    <w:rsid w:val="00C021A1"/>
    <w:rsid w:val="00C040E2"/>
    <w:rsid w:val="00C11FB6"/>
    <w:rsid w:val="00C16BDA"/>
    <w:rsid w:val="00C2392F"/>
    <w:rsid w:val="00C27AE9"/>
    <w:rsid w:val="00C7023A"/>
    <w:rsid w:val="00C86266"/>
    <w:rsid w:val="00CA7044"/>
    <w:rsid w:val="00CC39A1"/>
    <w:rsid w:val="00CD4A38"/>
    <w:rsid w:val="00CE3E1B"/>
    <w:rsid w:val="00CE6A4B"/>
    <w:rsid w:val="00D23596"/>
    <w:rsid w:val="00D242C2"/>
    <w:rsid w:val="00D37FA2"/>
    <w:rsid w:val="00D52549"/>
    <w:rsid w:val="00D57E1B"/>
    <w:rsid w:val="00DB2B92"/>
    <w:rsid w:val="00DE01DD"/>
    <w:rsid w:val="00DF0115"/>
    <w:rsid w:val="00E41FF1"/>
    <w:rsid w:val="00E56592"/>
    <w:rsid w:val="00EC37E8"/>
    <w:rsid w:val="00EC7E29"/>
    <w:rsid w:val="00ED5753"/>
    <w:rsid w:val="00EE7BB3"/>
    <w:rsid w:val="00F04734"/>
    <w:rsid w:val="00F55423"/>
    <w:rsid w:val="00F91DD3"/>
    <w:rsid w:val="00FC3DF4"/>
    <w:rsid w:val="00FD318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C4C36A"/>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2">
    <w:name w:val="Body Text 2"/>
    <w:basedOn w:val="a"/>
    <w:link w:val="20"/>
    <w:rsid w:val="00AC1604"/>
    <w:pPr>
      <w:spacing w:after="120" w:line="480" w:lineRule="auto"/>
    </w:pPr>
    <w:rPr>
      <w:rFonts w:ascii="Times New Roman" w:eastAsia="Times New Roman" w:hAnsi="Times New Roman"/>
      <w:sz w:val="28"/>
      <w:szCs w:val="28"/>
      <w:lang w:val="uk-UA" w:eastAsia="ru-RU"/>
    </w:rPr>
  </w:style>
  <w:style w:type="character" w:customStyle="1" w:styleId="20">
    <w:name w:val="Основний текст 2 Знак"/>
    <w:basedOn w:val="a0"/>
    <w:link w:val="2"/>
    <w:rsid w:val="00AC1604"/>
    <w:rPr>
      <w:rFonts w:ascii="Times New Roman" w:eastAsia="Times New Roman" w:hAnsi="Times New Roman"/>
      <w:sz w:val="28"/>
      <w:szCs w:val="28"/>
      <w:lang w:val="uk-UA" w:eastAsia="ru-RU"/>
    </w:rPr>
  </w:style>
  <w:style w:type="paragraph" w:styleId="ab">
    <w:name w:val="Body Text"/>
    <w:basedOn w:val="a"/>
    <w:link w:val="ac"/>
    <w:uiPriority w:val="99"/>
    <w:semiHidden/>
    <w:unhideWhenUsed/>
    <w:rsid w:val="00D23596"/>
    <w:pPr>
      <w:spacing w:after="120"/>
    </w:pPr>
  </w:style>
  <w:style w:type="character" w:customStyle="1" w:styleId="ac">
    <w:name w:val="Основний текст Знак"/>
    <w:basedOn w:val="a0"/>
    <w:link w:val="ab"/>
    <w:uiPriority w:val="99"/>
    <w:semiHidden/>
    <w:rsid w:val="00D2359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B3A5-70A6-4325-989E-40B24F7D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3040</Words>
  <Characters>1734</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Маковський Олександр Анатолійович</cp:lastModifiedBy>
  <cp:revision>3</cp:revision>
  <cp:lastPrinted>2020-12-04T09:55:00Z</cp:lastPrinted>
  <dcterms:created xsi:type="dcterms:W3CDTF">2020-12-04T09:55:00Z</dcterms:created>
  <dcterms:modified xsi:type="dcterms:W3CDTF">2020-12-04T10:01:00Z</dcterms:modified>
</cp:coreProperties>
</file>