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EC" w:rsidRPr="00340AEC" w:rsidRDefault="00340AEC" w:rsidP="00340AEC">
      <w:pPr>
        <w:tabs>
          <w:tab w:val="left" w:pos="1080"/>
        </w:tabs>
        <w:spacing w:line="276" w:lineRule="auto"/>
        <w:ind w:firstLine="4536"/>
        <w:contextualSpacing/>
        <w:jc w:val="both"/>
        <w:rPr>
          <w:sz w:val="28"/>
          <w:szCs w:val="28"/>
          <w:lang w:val="uk-UA" w:eastAsia="uk-UA"/>
        </w:rPr>
      </w:pPr>
      <w:bookmarkStart w:id="0" w:name="_GoBack"/>
      <w:bookmarkEnd w:id="0"/>
      <w:r w:rsidRPr="00340AEC">
        <w:rPr>
          <w:sz w:val="28"/>
          <w:szCs w:val="28"/>
          <w:lang w:val="uk-UA" w:eastAsia="uk-UA"/>
        </w:rPr>
        <w:t>ПРОЕКТ</w:t>
      </w:r>
    </w:p>
    <w:p w:rsidR="00340AEC" w:rsidRPr="00340AEC" w:rsidRDefault="00340AEC" w:rsidP="00340AEC">
      <w:pPr>
        <w:tabs>
          <w:tab w:val="left" w:pos="1080"/>
        </w:tabs>
        <w:spacing w:line="276" w:lineRule="auto"/>
        <w:ind w:firstLine="4536"/>
        <w:contextualSpacing/>
        <w:jc w:val="both"/>
        <w:rPr>
          <w:sz w:val="28"/>
          <w:szCs w:val="28"/>
          <w:lang w:val="uk-UA" w:eastAsia="uk-UA"/>
        </w:rPr>
      </w:pPr>
      <w:r w:rsidRPr="00340AEC">
        <w:rPr>
          <w:sz w:val="28"/>
          <w:szCs w:val="28"/>
          <w:lang w:val="uk-UA" w:eastAsia="uk-UA"/>
        </w:rPr>
        <w:t>вноситься народним депутатом України</w:t>
      </w:r>
    </w:p>
    <w:p w:rsidR="00340AEC" w:rsidRDefault="00340AEC" w:rsidP="00340AEC">
      <w:pPr>
        <w:ind w:firstLine="4536"/>
        <w:rPr>
          <w:sz w:val="28"/>
          <w:szCs w:val="28"/>
          <w:lang w:val="uk-UA" w:eastAsia="uk-UA"/>
        </w:rPr>
      </w:pPr>
      <w:r w:rsidRPr="00340AEC">
        <w:rPr>
          <w:sz w:val="28"/>
          <w:szCs w:val="28"/>
          <w:lang w:val="uk-UA" w:eastAsia="uk-UA"/>
        </w:rPr>
        <w:t>Буймістер Л.А.</w:t>
      </w:r>
    </w:p>
    <w:p w:rsidR="00340AEC" w:rsidRDefault="00340AEC" w:rsidP="00340AEC">
      <w:pPr>
        <w:rPr>
          <w:sz w:val="28"/>
          <w:szCs w:val="28"/>
          <w:lang w:val="uk-UA" w:eastAsia="uk-UA"/>
        </w:rPr>
      </w:pPr>
    </w:p>
    <w:p w:rsidR="00340AEC" w:rsidRDefault="00340AEC" w:rsidP="00340AEC">
      <w:pPr>
        <w:rPr>
          <w:sz w:val="28"/>
          <w:szCs w:val="28"/>
          <w:lang w:val="uk-UA" w:eastAsia="uk-UA"/>
        </w:rPr>
      </w:pPr>
    </w:p>
    <w:p w:rsidR="00340AEC" w:rsidRDefault="00340AEC" w:rsidP="00340AEC">
      <w:pPr>
        <w:rPr>
          <w:sz w:val="28"/>
          <w:szCs w:val="28"/>
          <w:lang w:val="uk-UA" w:eastAsia="uk-UA"/>
        </w:rPr>
      </w:pPr>
    </w:p>
    <w:p w:rsidR="00340AEC" w:rsidRDefault="00340AEC" w:rsidP="00340AEC">
      <w:pPr>
        <w:rPr>
          <w:sz w:val="28"/>
          <w:szCs w:val="28"/>
          <w:lang w:val="uk-UA" w:eastAsia="uk-UA"/>
        </w:rPr>
      </w:pPr>
    </w:p>
    <w:p w:rsidR="00330553" w:rsidRDefault="00330553" w:rsidP="00340AEC">
      <w:pPr>
        <w:rPr>
          <w:sz w:val="28"/>
          <w:szCs w:val="28"/>
          <w:lang w:val="uk-UA" w:eastAsia="uk-UA"/>
        </w:rPr>
      </w:pPr>
    </w:p>
    <w:p w:rsidR="00330553" w:rsidRDefault="00330553" w:rsidP="00340AEC">
      <w:pPr>
        <w:rPr>
          <w:sz w:val="28"/>
          <w:szCs w:val="28"/>
          <w:lang w:val="uk-UA" w:eastAsia="uk-UA"/>
        </w:rPr>
      </w:pPr>
    </w:p>
    <w:p w:rsidR="00330553" w:rsidRDefault="00330553" w:rsidP="00340AEC">
      <w:pPr>
        <w:rPr>
          <w:sz w:val="28"/>
          <w:szCs w:val="28"/>
          <w:lang w:val="uk-UA" w:eastAsia="uk-UA"/>
        </w:rPr>
      </w:pPr>
    </w:p>
    <w:p w:rsidR="00340AEC" w:rsidRDefault="00340AEC" w:rsidP="00340AEC">
      <w:pPr>
        <w:rPr>
          <w:sz w:val="28"/>
          <w:szCs w:val="28"/>
          <w:lang w:val="uk-UA" w:eastAsia="uk-UA"/>
        </w:rPr>
      </w:pPr>
    </w:p>
    <w:p w:rsidR="00340AEC" w:rsidRDefault="00340AEC" w:rsidP="00340AEC">
      <w:pPr>
        <w:rPr>
          <w:sz w:val="28"/>
          <w:szCs w:val="28"/>
          <w:lang w:val="uk-UA" w:eastAsia="uk-UA"/>
        </w:rPr>
      </w:pPr>
    </w:p>
    <w:p w:rsidR="00340AEC" w:rsidRDefault="00340AEC" w:rsidP="00340AEC">
      <w:pPr>
        <w:rPr>
          <w:b/>
          <w:sz w:val="28"/>
          <w:szCs w:val="28"/>
          <w:lang w:val="uk-UA"/>
        </w:rPr>
      </w:pPr>
    </w:p>
    <w:p w:rsidR="00340AEC" w:rsidRPr="00C6160B" w:rsidRDefault="00340AEC" w:rsidP="00340AEC">
      <w:pPr>
        <w:jc w:val="center"/>
        <w:rPr>
          <w:b/>
          <w:sz w:val="28"/>
          <w:szCs w:val="28"/>
          <w:lang w:val="uk-UA"/>
        </w:rPr>
      </w:pPr>
      <w:r w:rsidRPr="00C6160B">
        <w:rPr>
          <w:b/>
          <w:sz w:val="28"/>
          <w:szCs w:val="28"/>
          <w:lang w:val="uk-UA"/>
        </w:rPr>
        <w:t>ЗАКОН УКРАЇНИ</w:t>
      </w:r>
    </w:p>
    <w:p w:rsidR="00340AEC" w:rsidRPr="00C6160B" w:rsidRDefault="00340AEC" w:rsidP="00340AEC">
      <w:pPr>
        <w:jc w:val="center"/>
        <w:rPr>
          <w:b/>
          <w:bCs/>
          <w:sz w:val="28"/>
          <w:szCs w:val="28"/>
          <w:lang w:val="uk-UA"/>
        </w:rPr>
      </w:pPr>
      <w:r w:rsidRPr="00C6160B">
        <w:rPr>
          <w:b/>
          <w:bCs/>
          <w:sz w:val="28"/>
          <w:szCs w:val="28"/>
          <w:lang w:val="uk-UA"/>
        </w:rPr>
        <w:t>Про внесення змін до деяких Законів України</w:t>
      </w:r>
    </w:p>
    <w:p w:rsidR="00340AEC" w:rsidRPr="00C6160B" w:rsidRDefault="00340AEC" w:rsidP="00340AEC">
      <w:pPr>
        <w:jc w:val="center"/>
        <w:rPr>
          <w:b/>
          <w:bCs/>
          <w:sz w:val="28"/>
          <w:szCs w:val="28"/>
          <w:lang w:val="uk-UA"/>
        </w:rPr>
      </w:pPr>
      <w:r w:rsidRPr="00C6160B">
        <w:rPr>
          <w:b/>
          <w:bCs/>
          <w:sz w:val="28"/>
          <w:szCs w:val="28"/>
          <w:lang w:val="uk-UA"/>
        </w:rPr>
        <w:t>щодо виконавчих органів юридичних осіб</w:t>
      </w:r>
      <w:r>
        <w:rPr>
          <w:b/>
          <w:bCs/>
          <w:sz w:val="28"/>
          <w:szCs w:val="28"/>
          <w:lang w:val="uk-UA"/>
        </w:rPr>
        <w:t xml:space="preserve"> та покращення інвестиційної політики</w:t>
      </w:r>
    </w:p>
    <w:p w:rsidR="00340AEC" w:rsidRPr="00C6160B" w:rsidRDefault="00340AEC" w:rsidP="00340AEC">
      <w:pPr>
        <w:jc w:val="center"/>
        <w:rPr>
          <w:b/>
          <w:bCs/>
          <w:sz w:val="28"/>
          <w:szCs w:val="28"/>
          <w:lang w:val="uk-UA"/>
        </w:rPr>
      </w:pPr>
    </w:p>
    <w:p w:rsidR="00340AEC" w:rsidRPr="00C6160B" w:rsidRDefault="00340AEC" w:rsidP="00340AEC">
      <w:pPr>
        <w:tabs>
          <w:tab w:val="left" w:pos="851"/>
        </w:tabs>
        <w:ind w:firstLine="567"/>
        <w:rPr>
          <w:bCs/>
          <w:sz w:val="28"/>
          <w:szCs w:val="28"/>
          <w:lang w:val="uk-UA"/>
        </w:rPr>
      </w:pPr>
      <w:r w:rsidRPr="00C6160B">
        <w:rPr>
          <w:bCs/>
          <w:sz w:val="28"/>
          <w:szCs w:val="28"/>
          <w:lang w:val="uk-UA"/>
        </w:rPr>
        <w:t>Верховна Рада України постановляє:</w:t>
      </w:r>
    </w:p>
    <w:p w:rsidR="00340AEC" w:rsidRPr="00C6160B" w:rsidRDefault="00340AEC" w:rsidP="00340AEC">
      <w:pPr>
        <w:tabs>
          <w:tab w:val="left" w:pos="851"/>
        </w:tabs>
        <w:ind w:firstLine="567"/>
        <w:jc w:val="center"/>
        <w:rPr>
          <w:bCs/>
          <w:sz w:val="28"/>
          <w:szCs w:val="28"/>
          <w:lang w:val="uk-UA"/>
        </w:rPr>
      </w:pPr>
    </w:p>
    <w:p w:rsidR="00340AEC" w:rsidRPr="00C6160B" w:rsidRDefault="00340AEC" w:rsidP="00340AEC">
      <w:pPr>
        <w:tabs>
          <w:tab w:val="left" w:pos="851"/>
        </w:tabs>
        <w:ind w:firstLine="567"/>
        <w:rPr>
          <w:bCs/>
          <w:sz w:val="28"/>
          <w:szCs w:val="28"/>
          <w:lang w:val="uk-UA"/>
        </w:rPr>
      </w:pPr>
      <w:r w:rsidRPr="00C6160B">
        <w:rPr>
          <w:bCs/>
          <w:sz w:val="28"/>
          <w:szCs w:val="28"/>
          <w:lang w:val="uk-UA"/>
        </w:rPr>
        <w:t>I. Внести зміни до таких законодавчих актів України:</w:t>
      </w:r>
    </w:p>
    <w:p w:rsidR="00340AEC" w:rsidRPr="00C6160B" w:rsidRDefault="00340AEC" w:rsidP="00340AEC">
      <w:pPr>
        <w:tabs>
          <w:tab w:val="left" w:pos="851"/>
        </w:tabs>
        <w:ind w:firstLine="567"/>
        <w:jc w:val="both"/>
        <w:rPr>
          <w:sz w:val="28"/>
          <w:szCs w:val="28"/>
          <w:lang w:val="uk-UA"/>
        </w:rPr>
      </w:pPr>
    </w:p>
    <w:p w:rsidR="00340AEC" w:rsidRPr="00340AEC" w:rsidRDefault="00340AEC" w:rsidP="00340AEC">
      <w:pPr>
        <w:numPr>
          <w:ilvl w:val="0"/>
          <w:numId w:val="9"/>
        </w:numPr>
        <w:tabs>
          <w:tab w:val="left" w:pos="851"/>
        </w:tabs>
        <w:jc w:val="both"/>
        <w:rPr>
          <w:bCs/>
          <w:sz w:val="28"/>
          <w:szCs w:val="28"/>
          <w:lang w:val="uk-UA"/>
        </w:rPr>
      </w:pPr>
      <w:r w:rsidRPr="00C6160B">
        <w:rPr>
          <w:sz w:val="28"/>
          <w:szCs w:val="28"/>
          <w:lang w:val="uk-UA"/>
        </w:rPr>
        <w:t>У Цивільному кодексі України (Відомості Верховної</w:t>
      </w:r>
      <w:r>
        <w:rPr>
          <w:sz w:val="28"/>
          <w:szCs w:val="28"/>
          <w:lang w:val="uk-UA"/>
        </w:rPr>
        <w:t xml:space="preserve"> Ради України,</w:t>
      </w:r>
    </w:p>
    <w:p w:rsidR="00340AEC" w:rsidRDefault="00340AEC" w:rsidP="00340AEC">
      <w:pPr>
        <w:tabs>
          <w:tab w:val="left" w:pos="851"/>
        </w:tabs>
        <w:jc w:val="both"/>
        <w:rPr>
          <w:bCs/>
          <w:sz w:val="28"/>
          <w:szCs w:val="28"/>
          <w:lang w:val="uk-UA"/>
        </w:rPr>
      </w:pPr>
      <w:r w:rsidRPr="00C6160B">
        <w:rPr>
          <w:sz w:val="28"/>
          <w:szCs w:val="28"/>
          <w:lang w:val="uk-UA"/>
        </w:rPr>
        <w:t>2003, N  40 (03.10.2003), ст.  356; N  41 (10.10.2003), ст.  356; N  42 (17.10.2003), ст.  356; N  43 (24.10.2003), ст.  356; N  44 (31.10.2003), ст.  356)</w:t>
      </w:r>
      <w:r w:rsidRPr="00C6160B">
        <w:rPr>
          <w:bCs/>
          <w:sz w:val="28"/>
          <w:szCs w:val="28"/>
          <w:lang w:val="uk-UA"/>
        </w:rPr>
        <w:t>:</w:t>
      </w:r>
    </w:p>
    <w:p w:rsidR="00340AEC" w:rsidRPr="00C6160B" w:rsidRDefault="00340AEC" w:rsidP="00340AEC">
      <w:pPr>
        <w:tabs>
          <w:tab w:val="left" w:pos="851"/>
        </w:tabs>
        <w:jc w:val="both"/>
        <w:rPr>
          <w:bCs/>
          <w:sz w:val="28"/>
          <w:szCs w:val="28"/>
          <w:lang w:val="uk-UA"/>
        </w:rPr>
      </w:pPr>
    </w:p>
    <w:p w:rsidR="00340AEC" w:rsidRPr="00C6160B" w:rsidRDefault="00340AEC" w:rsidP="00340AEC">
      <w:pPr>
        <w:pStyle w:val="a3"/>
        <w:numPr>
          <w:ilvl w:val="0"/>
          <w:numId w:val="2"/>
        </w:numPr>
        <w:tabs>
          <w:tab w:val="left" w:pos="851"/>
        </w:tabs>
        <w:ind w:left="0" w:firstLine="567"/>
        <w:jc w:val="both"/>
        <w:rPr>
          <w:bCs/>
          <w:sz w:val="28"/>
          <w:szCs w:val="28"/>
          <w:lang w:val="uk-UA"/>
        </w:rPr>
      </w:pPr>
      <w:r>
        <w:rPr>
          <w:bCs/>
          <w:sz w:val="28"/>
          <w:szCs w:val="28"/>
          <w:lang w:val="uk-UA"/>
        </w:rPr>
        <w:t>частину 1 статті 93 доповнити новим реченням такого змісту</w:t>
      </w:r>
      <w:r w:rsidRPr="00C6160B">
        <w:rPr>
          <w:bCs/>
          <w:sz w:val="28"/>
          <w:szCs w:val="28"/>
          <w:lang w:val="uk-UA"/>
        </w:rPr>
        <w:t>:</w:t>
      </w:r>
    </w:p>
    <w:p w:rsidR="00340AEC" w:rsidRDefault="00340AEC" w:rsidP="00340AEC">
      <w:pPr>
        <w:tabs>
          <w:tab w:val="left" w:pos="851"/>
        </w:tabs>
        <w:ind w:firstLine="567"/>
        <w:jc w:val="both"/>
        <w:rPr>
          <w:bCs/>
          <w:sz w:val="28"/>
          <w:szCs w:val="28"/>
          <w:lang w:val="uk-UA"/>
        </w:rPr>
      </w:pPr>
      <w:r w:rsidRPr="00C6160B">
        <w:rPr>
          <w:bCs/>
          <w:sz w:val="28"/>
          <w:szCs w:val="28"/>
          <w:lang w:val="uk-UA"/>
        </w:rPr>
        <w:t>«</w:t>
      </w:r>
      <w:r w:rsidRPr="003E1048">
        <w:rPr>
          <w:sz w:val="28"/>
          <w:szCs w:val="28"/>
          <w:lang w:val="uk-UA"/>
        </w:rPr>
        <w:t>У разі укладення договору про передачу повноважень виконавчого органу юридичної особи місцезнаходження юридичної особи, повноваження виконавчого органу якої передані, не змінюється</w:t>
      </w:r>
      <w:r w:rsidRPr="00122323">
        <w:rPr>
          <w:sz w:val="28"/>
          <w:szCs w:val="28"/>
          <w:lang w:val="uk-UA"/>
        </w:rPr>
        <w:t>.</w:t>
      </w:r>
      <w:r w:rsidRPr="00C6160B">
        <w:rPr>
          <w:bCs/>
          <w:sz w:val="28"/>
          <w:szCs w:val="28"/>
          <w:lang w:val="uk-UA"/>
        </w:rPr>
        <w:t>»</w:t>
      </w:r>
      <w:r>
        <w:rPr>
          <w:bCs/>
          <w:sz w:val="28"/>
          <w:szCs w:val="28"/>
          <w:lang w:val="uk-UA"/>
        </w:rPr>
        <w:t>;</w:t>
      </w:r>
    </w:p>
    <w:p w:rsidR="00340AEC" w:rsidRPr="00C6160B" w:rsidRDefault="00340AEC" w:rsidP="00340AEC">
      <w:pPr>
        <w:tabs>
          <w:tab w:val="left" w:pos="851"/>
        </w:tabs>
        <w:ind w:firstLine="567"/>
        <w:jc w:val="both"/>
        <w:rPr>
          <w:bCs/>
          <w:sz w:val="28"/>
          <w:szCs w:val="28"/>
          <w:lang w:val="uk-UA"/>
        </w:rPr>
      </w:pPr>
    </w:p>
    <w:p w:rsidR="00340AEC" w:rsidRPr="00C6160B" w:rsidRDefault="00340AEC" w:rsidP="00340AEC">
      <w:pPr>
        <w:pStyle w:val="a3"/>
        <w:numPr>
          <w:ilvl w:val="0"/>
          <w:numId w:val="2"/>
        </w:numPr>
        <w:tabs>
          <w:tab w:val="left" w:pos="851"/>
        </w:tabs>
        <w:ind w:left="0" w:firstLine="567"/>
        <w:jc w:val="both"/>
        <w:rPr>
          <w:bCs/>
          <w:sz w:val="28"/>
          <w:szCs w:val="28"/>
          <w:lang w:val="uk-UA"/>
        </w:rPr>
      </w:pPr>
      <w:r w:rsidRPr="00C6160B">
        <w:rPr>
          <w:bCs/>
          <w:sz w:val="28"/>
          <w:szCs w:val="28"/>
          <w:lang w:val="uk-UA"/>
        </w:rPr>
        <w:t xml:space="preserve">частину 1 статті 97 </w:t>
      </w:r>
      <w:r>
        <w:rPr>
          <w:bCs/>
          <w:sz w:val="28"/>
          <w:szCs w:val="28"/>
          <w:lang w:val="uk-UA"/>
        </w:rPr>
        <w:t>доповнити новим реченням такого змісту</w:t>
      </w:r>
      <w:r w:rsidRPr="00C6160B">
        <w:rPr>
          <w:bCs/>
          <w:sz w:val="28"/>
          <w:szCs w:val="28"/>
          <w:lang w:val="uk-UA"/>
        </w:rPr>
        <w:t xml:space="preserve">: </w:t>
      </w:r>
    </w:p>
    <w:p w:rsidR="00340AEC" w:rsidRDefault="00340AEC" w:rsidP="00340AEC">
      <w:pPr>
        <w:pStyle w:val="a3"/>
        <w:tabs>
          <w:tab w:val="left" w:pos="851"/>
        </w:tabs>
        <w:ind w:left="0" w:firstLine="567"/>
        <w:jc w:val="both"/>
        <w:rPr>
          <w:sz w:val="28"/>
          <w:szCs w:val="28"/>
          <w:lang w:val="uk-UA"/>
        </w:rPr>
      </w:pPr>
      <w:r w:rsidRPr="00C6160B">
        <w:rPr>
          <w:bCs/>
          <w:sz w:val="28"/>
          <w:szCs w:val="28"/>
          <w:lang w:val="uk-UA"/>
        </w:rPr>
        <w:t>«</w:t>
      </w:r>
      <w:r w:rsidRPr="003E1048">
        <w:rPr>
          <w:bCs/>
          <w:sz w:val="28"/>
          <w:szCs w:val="28"/>
          <w:lang w:val="uk-UA"/>
        </w:rPr>
        <w:t>Повноваження виконавчого органу товариства можуть бути за договором передані іншому господарському товариству</w:t>
      </w:r>
      <w:r w:rsidRPr="00C6160B">
        <w:rPr>
          <w:sz w:val="28"/>
          <w:szCs w:val="28"/>
          <w:lang w:val="uk-UA"/>
        </w:rPr>
        <w:t>»</w:t>
      </w:r>
      <w:r>
        <w:rPr>
          <w:sz w:val="28"/>
          <w:szCs w:val="28"/>
          <w:lang w:val="uk-UA"/>
        </w:rPr>
        <w:t>;</w:t>
      </w:r>
    </w:p>
    <w:p w:rsidR="00340AEC" w:rsidRPr="00C6160B" w:rsidRDefault="00340AEC" w:rsidP="00340AEC">
      <w:pPr>
        <w:pStyle w:val="a3"/>
        <w:tabs>
          <w:tab w:val="left" w:pos="851"/>
        </w:tabs>
        <w:ind w:left="0" w:firstLine="567"/>
        <w:jc w:val="both"/>
        <w:rPr>
          <w:bCs/>
          <w:sz w:val="28"/>
          <w:szCs w:val="28"/>
          <w:lang w:val="uk-UA"/>
        </w:rPr>
      </w:pPr>
    </w:p>
    <w:p w:rsidR="00340AEC" w:rsidRPr="00C6160B" w:rsidRDefault="00340AEC" w:rsidP="00340AEC">
      <w:pPr>
        <w:pStyle w:val="a3"/>
        <w:numPr>
          <w:ilvl w:val="0"/>
          <w:numId w:val="2"/>
        </w:numPr>
        <w:tabs>
          <w:tab w:val="left" w:pos="851"/>
        </w:tabs>
        <w:ind w:left="0" w:firstLine="567"/>
        <w:jc w:val="both"/>
        <w:rPr>
          <w:bCs/>
          <w:sz w:val="28"/>
          <w:szCs w:val="28"/>
          <w:lang w:val="uk-UA"/>
        </w:rPr>
      </w:pPr>
      <w:r w:rsidRPr="00C6160B">
        <w:rPr>
          <w:bCs/>
          <w:sz w:val="28"/>
          <w:szCs w:val="28"/>
          <w:lang w:val="uk-UA"/>
        </w:rPr>
        <w:t xml:space="preserve">частину 1 статті 99 </w:t>
      </w:r>
      <w:r>
        <w:rPr>
          <w:bCs/>
          <w:sz w:val="28"/>
          <w:szCs w:val="28"/>
          <w:lang w:val="uk-UA"/>
        </w:rPr>
        <w:t>доповнити словами такого змісту</w:t>
      </w:r>
      <w:r w:rsidRPr="00C6160B">
        <w:rPr>
          <w:bCs/>
          <w:sz w:val="28"/>
          <w:szCs w:val="28"/>
          <w:lang w:val="uk-UA"/>
        </w:rPr>
        <w:t>:</w:t>
      </w:r>
    </w:p>
    <w:p w:rsidR="00340AEC" w:rsidRPr="003E1048" w:rsidRDefault="00340AEC" w:rsidP="00340AEC">
      <w:pPr>
        <w:tabs>
          <w:tab w:val="left" w:pos="851"/>
        </w:tabs>
        <w:ind w:firstLine="567"/>
        <w:jc w:val="both"/>
        <w:rPr>
          <w:sz w:val="28"/>
          <w:szCs w:val="28"/>
          <w:lang w:val="uk-UA"/>
        </w:rPr>
      </w:pPr>
      <w:r w:rsidRPr="00C6160B">
        <w:rPr>
          <w:bCs/>
          <w:sz w:val="28"/>
          <w:szCs w:val="28"/>
          <w:lang w:val="uk-UA"/>
        </w:rPr>
        <w:t>«</w:t>
      </w:r>
      <w:r w:rsidRPr="003E1048">
        <w:rPr>
          <w:sz w:val="28"/>
          <w:szCs w:val="28"/>
          <w:lang w:val="uk-UA"/>
        </w:rPr>
        <w:t xml:space="preserve">За рішенням загальних зборів товариства повноваження виконавчого органу товариства можуть бути передані за договором іншому товариству. Товариство, що передало повноваження свого виконавчого органу сторонньому господарському товариству, з моменту набрання чинності відповідним договором про передачу повноважень виконавчого органу юридичної особи здійснює цивільні права та приймає на себе цивільні обов’язки через таке стороннє господарське товариство, що діє відповідно до </w:t>
      </w:r>
      <w:r w:rsidRPr="003E1048">
        <w:rPr>
          <w:sz w:val="28"/>
          <w:szCs w:val="28"/>
          <w:lang w:val="uk-UA"/>
        </w:rPr>
        <w:lastRenderedPageBreak/>
        <w:t>законодавства України, а також статуту чи інших установчих документів товариства, що передало йому повноваження свого виконавчого органу.</w:t>
      </w:r>
    </w:p>
    <w:p w:rsidR="00340AEC" w:rsidRPr="003E1048" w:rsidRDefault="00340AEC" w:rsidP="00340AEC">
      <w:pPr>
        <w:tabs>
          <w:tab w:val="left" w:pos="851"/>
        </w:tabs>
        <w:ind w:firstLine="567"/>
        <w:jc w:val="both"/>
        <w:rPr>
          <w:sz w:val="28"/>
          <w:szCs w:val="28"/>
          <w:lang w:val="uk-UA"/>
        </w:rPr>
      </w:pPr>
    </w:p>
    <w:p w:rsidR="00340AEC" w:rsidRDefault="00340AEC" w:rsidP="00340AEC">
      <w:pPr>
        <w:tabs>
          <w:tab w:val="left" w:pos="851"/>
        </w:tabs>
        <w:ind w:firstLine="567"/>
        <w:jc w:val="both"/>
        <w:rPr>
          <w:bCs/>
          <w:sz w:val="28"/>
          <w:szCs w:val="28"/>
          <w:lang w:val="uk-UA"/>
        </w:rPr>
      </w:pPr>
      <w:r w:rsidRPr="003E1048">
        <w:rPr>
          <w:sz w:val="28"/>
          <w:szCs w:val="28"/>
          <w:lang w:val="uk-UA"/>
        </w:rPr>
        <w:t>Законом можуть встановлюватись особливості виконання повноважень виконавчого органу товариства в окремих сферах господарювання</w:t>
      </w:r>
      <w:r w:rsidRPr="00B72998">
        <w:rPr>
          <w:sz w:val="28"/>
          <w:szCs w:val="28"/>
          <w:lang w:val="uk-UA"/>
        </w:rPr>
        <w:t>.</w:t>
      </w:r>
      <w:r w:rsidRPr="00C6160B">
        <w:rPr>
          <w:bCs/>
          <w:sz w:val="28"/>
          <w:szCs w:val="28"/>
          <w:lang w:val="uk-UA"/>
        </w:rPr>
        <w:t>»</w:t>
      </w:r>
      <w:r>
        <w:rPr>
          <w:bCs/>
          <w:sz w:val="28"/>
          <w:szCs w:val="28"/>
          <w:lang w:val="uk-UA"/>
        </w:rPr>
        <w:t>;</w:t>
      </w:r>
    </w:p>
    <w:p w:rsidR="00340AEC" w:rsidRPr="00C6160B" w:rsidRDefault="00340AEC" w:rsidP="00340AEC">
      <w:pPr>
        <w:tabs>
          <w:tab w:val="left" w:pos="851"/>
        </w:tabs>
        <w:ind w:firstLine="567"/>
        <w:jc w:val="both"/>
        <w:rPr>
          <w:bCs/>
          <w:sz w:val="28"/>
          <w:szCs w:val="28"/>
          <w:lang w:val="uk-UA"/>
        </w:rPr>
      </w:pPr>
    </w:p>
    <w:p w:rsidR="00340AEC" w:rsidRPr="00C6160B" w:rsidRDefault="00340AEC" w:rsidP="00340AEC">
      <w:pPr>
        <w:numPr>
          <w:ilvl w:val="0"/>
          <w:numId w:val="2"/>
        </w:numPr>
        <w:tabs>
          <w:tab w:val="left" w:pos="851"/>
        </w:tabs>
        <w:ind w:left="0" w:firstLine="567"/>
        <w:jc w:val="both"/>
        <w:rPr>
          <w:sz w:val="28"/>
          <w:szCs w:val="28"/>
          <w:lang w:val="uk-UA"/>
        </w:rPr>
      </w:pPr>
      <w:r w:rsidRPr="00C6160B">
        <w:rPr>
          <w:bCs/>
          <w:sz w:val="28"/>
          <w:szCs w:val="28"/>
          <w:lang w:val="uk-UA"/>
        </w:rPr>
        <w:t xml:space="preserve">у частині 2 статті 159 після пункту 2) додати новий пункт </w:t>
      </w:r>
      <w:r w:rsidRPr="00C6160B">
        <w:rPr>
          <w:sz w:val="28"/>
          <w:szCs w:val="28"/>
          <w:lang w:val="uk-UA"/>
        </w:rPr>
        <w:t>2)</w:t>
      </w:r>
      <w:r w:rsidRPr="00C6160B">
        <w:rPr>
          <w:sz w:val="28"/>
          <w:szCs w:val="28"/>
          <w:vertAlign w:val="superscript"/>
          <w:lang w:val="uk-UA"/>
        </w:rPr>
        <w:t xml:space="preserve">1 </w:t>
      </w:r>
      <w:r w:rsidRPr="00C6160B">
        <w:rPr>
          <w:sz w:val="28"/>
          <w:szCs w:val="28"/>
          <w:lang w:val="uk-UA"/>
        </w:rPr>
        <w:t>такого змісту:</w:t>
      </w:r>
    </w:p>
    <w:p w:rsidR="00340AEC" w:rsidRDefault="00340AEC" w:rsidP="00340AEC">
      <w:pPr>
        <w:tabs>
          <w:tab w:val="left" w:pos="851"/>
        </w:tabs>
        <w:ind w:firstLine="567"/>
        <w:jc w:val="both"/>
        <w:rPr>
          <w:sz w:val="28"/>
          <w:szCs w:val="28"/>
          <w:lang w:val="uk-UA"/>
        </w:rPr>
      </w:pPr>
      <w:r w:rsidRPr="006C11C6">
        <w:rPr>
          <w:sz w:val="28"/>
          <w:szCs w:val="28"/>
          <w:lang w:val="uk-UA"/>
        </w:rPr>
        <w:t>«</w:t>
      </w:r>
      <w:r w:rsidRPr="006C11C6">
        <w:rPr>
          <w:sz w:val="28"/>
          <w:szCs w:val="28"/>
        </w:rPr>
        <w:t>2)</w:t>
      </w:r>
      <w:r w:rsidRPr="006C11C6">
        <w:rPr>
          <w:sz w:val="28"/>
          <w:szCs w:val="28"/>
          <w:vertAlign w:val="superscript"/>
        </w:rPr>
        <w:t>1</w:t>
      </w:r>
      <w:r w:rsidRPr="006C11C6">
        <w:rPr>
          <w:b/>
          <w:sz w:val="28"/>
          <w:szCs w:val="28"/>
        </w:rPr>
        <w:t xml:space="preserve"> </w:t>
      </w:r>
      <w:r w:rsidRPr="006C11C6">
        <w:rPr>
          <w:sz w:val="28"/>
          <w:szCs w:val="28"/>
          <w:lang w:val="uk-UA"/>
        </w:rPr>
        <w:t xml:space="preserve">прийняття рішення (за пропозицією наглядової ради - якщо її створення передбачено статутом </w:t>
      </w:r>
      <w:r w:rsidR="006C11C6">
        <w:rPr>
          <w:sz w:val="28"/>
          <w:szCs w:val="28"/>
          <w:lang w:val="uk-UA"/>
        </w:rPr>
        <w:t>акціонерного товариства) про: (1</w:t>
      </w:r>
      <w:r w:rsidRPr="006C11C6">
        <w:rPr>
          <w:sz w:val="28"/>
          <w:szCs w:val="28"/>
          <w:lang w:val="uk-UA"/>
        </w:rPr>
        <w:t>) передачу повноважень виконавчого органу акціонерного товар</w:t>
      </w:r>
      <w:r w:rsidR="006C11C6">
        <w:rPr>
          <w:sz w:val="28"/>
          <w:szCs w:val="28"/>
          <w:lang w:val="uk-UA"/>
        </w:rPr>
        <w:t>иства іншій юридичній особі, (2</w:t>
      </w:r>
      <w:r w:rsidRPr="006C11C6">
        <w:rPr>
          <w:sz w:val="28"/>
          <w:szCs w:val="28"/>
          <w:lang w:val="uk-UA"/>
        </w:rPr>
        <w:t>) укладання та розірвання договору про передачу повноважень виконавчого органу акціонерного товарист</w:t>
      </w:r>
      <w:r w:rsidR="006C11C6">
        <w:rPr>
          <w:sz w:val="28"/>
          <w:szCs w:val="28"/>
          <w:lang w:val="uk-UA"/>
        </w:rPr>
        <w:t>ва іншій юридичній особі та (3</w:t>
      </w:r>
      <w:r w:rsidRPr="006C11C6">
        <w:rPr>
          <w:sz w:val="28"/>
          <w:szCs w:val="28"/>
          <w:lang w:val="uk-UA"/>
        </w:rPr>
        <w:t>) затвердження умов такого договору про передачу повноважень виконавчого органу акціонерного товариства»;</w:t>
      </w:r>
    </w:p>
    <w:p w:rsidR="00340AEC" w:rsidRPr="00C6160B" w:rsidRDefault="00340AEC" w:rsidP="00340AEC">
      <w:pPr>
        <w:tabs>
          <w:tab w:val="left" w:pos="851"/>
        </w:tabs>
        <w:ind w:firstLine="567"/>
        <w:jc w:val="both"/>
        <w:rPr>
          <w:sz w:val="28"/>
          <w:szCs w:val="28"/>
          <w:lang w:val="uk-UA"/>
        </w:rPr>
      </w:pPr>
    </w:p>
    <w:p w:rsidR="00340AEC" w:rsidRPr="00C6160B" w:rsidRDefault="00340AEC" w:rsidP="00340AEC">
      <w:pPr>
        <w:numPr>
          <w:ilvl w:val="0"/>
          <w:numId w:val="2"/>
        </w:numPr>
        <w:tabs>
          <w:tab w:val="left" w:pos="851"/>
        </w:tabs>
        <w:ind w:left="0" w:firstLine="567"/>
        <w:jc w:val="both"/>
        <w:rPr>
          <w:sz w:val="28"/>
          <w:szCs w:val="28"/>
          <w:lang w:val="uk-UA"/>
        </w:rPr>
      </w:pPr>
      <w:r w:rsidRPr="00C6160B">
        <w:rPr>
          <w:sz w:val="28"/>
          <w:szCs w:val="28"/>
          <w:lang w:val="uk-UA"/>
        </w:rPr>
        <w:t>частину 1 статті 161 доповнити абзацом четвертим такого змісту:</w:t>
      </w:r>
    </w:p>
    <w:p w:rsidR="00340AEC" w:rsidRDefault="00340AEC" w:rsidP="00340AEC">
      <w:pPr>
        <w:tabs>
          <w:tab w:val="left" w:pos="851"/>
        </w:tabs>
        <w:ind w:firstLine="567"/>
        <w:jc w:val="both"/>
        <w:rPr>
          <w:sz w:val="28"/>
          <w:szCs w:val="28"/>
          <w:lang w:val="uk-UA"/>
        </w:rPr>
      </w:pPr>
      <w:r w:rsidRPr="00C6160B">
        <w:rPr>
          <w:sz w:val="28"/>
          <w:szCs w:val="28"/>
          <w:lang w:val="uk-UA"/>
        </w:rPr>
        <w:t>«</w:t>
      </w:r>
      <w:r w:rsidRPr="003E1048">
        <w:rPr>
          <w:sz w:val="28"/>
          <w:szCs w:val="28"/>
          <w:lang w:val="uk-UA"/>
        </w:rPr>
        <w:t>За рішенням загальних зборів акціонерного товариства повноваження виконавчого органу акціонерного товариства можуть бути передані за договором іншому господарському товариству. З моменту набрання чинності відповідним договором про передачу повноважень виконавчого органу акціонерне товариство здійснює цивільні права та приймає на себе цивільні обов’язки через таке стороннє господарське товариство, що діє відповідно до законодавства України, а також статуту акціонерного товариства</w:t>
      </w:r>
      <w:r w:rsidRPr="007A2A3C">
        <w:rPr>
          <w:sz w:val="28"/>
          <w:szCs w:val="28"/>
          <w:lang w:val="uk-UA"/>
        </w:rPr>
        <w:t>.</w:t>
      </w:r>
      <w:r w:rsidRPr="00C6160B">
        <w:rPr>
          <w:sz w:val="28"/>
          <w:szCs w:val="28"/>
          <w:lang w:val="uk-UA"/>
        </w:rPr>
        <w:t>»</w:t>
      </w:r>
      <w:r>
        <w:rPr>
          <w:sz w:val="28"/>
          <w:szCs w:val="28"/>
          <w:lang w:val="uk-UA"/>
        </w:rPr>
        <w:t>.</w:t>
      </w:r>
    </w:p>
    <w:p w:rsidR="00340AEC" w:rsidRDefault="00340AEC" w:rsidP="00340AEC">
      <w:pPr>
        <w:tabs>
          <w:tab w:val="left" w:pos="851"/>
        </w:tabs>
        <w:ind w:firstLine="567"/>
        <w:jc w:val="both"/>
        <w:rPr>
          <w:sz w:val="28"/>
          <w:szCs w:val="28"/>
          <w:lang w:val="uk-UA"/>
        </w:rPr>
      </w:pPr>
    </w:p>
    <w:p w:rsidR="00340AEC" w:rsidRDefault="00340AEC" w:rsidP="00340AEC">
      <w:pPr>
        <w:numPr>
          <w:ilvl w:val="0"/>
          <w:numId w:val="2"/>
        </w:numPr>
        <w:tabs>
          <w:tab w:val="left" w:pos="851"/>
        </w:tabs>
        <w:jc w:val="both"/>
        <w:rPr>
          <w:sz w:val="28"/>
          <w:szCs w:val="28"/>
          <w:lang w:val="uk-UA"/>
        </w:rPr>
      </w:pPr>
      <w:r>
        <w:rPr>
          <w:sz w:val="28"/>
          <w:szCs w:val="28"/>
          <w:lang w:val="uk-UA"/>
        </w:rPr>
        <w:t>частину 2 статті 161 доповнити новим реченням такого змісту:</w:t>
      </w:r>
    </w:p>
    <w:p w:rsidR="00340AEC" w:rsidRDefault="00340AEC" w:rsidP="00340AEC">
      <w:pPr>
        <w:tabs>
          <w:tab w:val="left" w:pos="851"/>
        </w:tabs>
        <w:ind w:firstLine="567"/>
        <w:jc w:val="both"/>
        <w:rPr>
          <w:sz w:val="28"/>
          <w:szCs w:val="28"/>
          <w:lang w:val="uk-UA"/>
        </w:rPr>
      </w:pPr>
      <w:r>
        <w:rPr>
          <w:sz w:val="28"/>
          <w:szCs w:val="28"/>
          <w:lang w:val="uk-UA"/>
        </w:rPr>
        <w:t>«</w:t>
      </w:r>
      <w:r w:rsidRPr="003E1048">
        <w:rPr>
          <w:sz w:val="28"/>
          <w:szCs w:val="28"/>
          <w:lang w:val="uk-UA"/>
        </w:rPr>
        <w:t>Рішенням загальних зборів акціонерного товариства повноваження  виконавчого  органу може бути передано іншій юридичній особі</w:t>
      </w:r>
      <w:r>
        <w:rPr>
          <w:sz w:val="28"/>
          <w:szCs w:val="28"/>
          <w:lang w:val="uk-UA"/>
        </w:rPr>
        <w:t>».</w:t>
      </w:r>
    </w:p>
    <w:p w:rsidR="00340AEC" w:rsidRDefault="00340AEC" w:rsidP="00340AEC">
      <w:pPr>
        <w:tabs>
          <w:tab w:val="left" w:pos="851"/>
        </w:tabs>
        <w:ind w:left="567"/>
        <w:jc w:val="both"/>
        <w:rPr>
          <w:sz w:val="28"/>
          <w:szCs w:val="28"/>
          <w:lang w:val="uk-UA"/>
        </w:rPr>
      </w:pPr>
    </w:p>
    <w:p w:rsidR="00340AEC" w:rsidRDefault="00340AEC" w:rsidP="00340AEC">
      <w:pPr>
        <w:tabs>
          <w:tab w:val="left" w:pos="851"/>
        </w:tabs>
        <w:ind w:left="567"/>
        <w:jc w:val="both"/>
        <w:rPr>
          <w:sz w:val="28"/>
          <w:szCs w:val="28"/>
          <w:lang w:val="uk-UA"/>
        </w:rPr>
      </w:pPr>
    </w:p>
    <w:p w:rsidR="00340AEC" w:rsidRDefault="00340AEC" w:rsidP="00340AEC">
      <w:pPr>
        <w:numPr>
          <w:ilvl w:val="0"/>
          <w:numId w:val="9"/>
        </w:numPr>
        <w:tabs>
          <w:tab w:val="left" w:pos="851"/>
        </w:tabs>
        <w:jc w:val="both"/>
        <w:rPr>
          <w:sz w:val="28"/>
          <w:szCs w:val="28"/>
          <w:lang w:val="uk-UA"/>
        </w:rPr>
      </w:pPr>
      <w:r w:rsidRPr="00C6160B">
        <w:rPr>
          <w:sz w:val="28"/>
          <w:szCs w:val="28"/>
          <w:lang w:val="uk-UA"/>
        </w:rPr>
        <w:t>У Господарському кодексі Ук</w:t>
      </w:r>
      <w:r>
        <w:rPr>
          <w:sz w:val="28"/>
          <w:szCs w:val="28"/>
          <w:lang w:val="uk-UA"/>
        </w:rPr>
        <w:t>раїни (Відомості Верховної Ради</w:t>
      </w:r>
      <w:r w:rsidR="00817F25">
        <w:rPr>
          <w:sz w:val="28"/>
          <w:szCs w:val="28"/>
          <w:lang w:val="uk-UA"/>
        </w:rPr>
        <w:t xml:space="preserve"> України</w:t>
      </w:r>
    </w:p>
    <w:p w:rsidR="00340AEC" w:rsidRPr="007A2A3C" w:rsidRDefault="00340AEC" w:rsidP="00340AEC">
      <w:pPr>
        <w:tabs>
          <w:tab w:val="left" w:pos="851"/>
        </w:tabs>
        <w:jc w:val="both"/>
        <w:rPr>
          <w:sz w:val="28"/>
          <w:szCs w:val="28"/>
          <w:lang w:val="uk-UA"/>
        </w:rPr>
      </w:pPr>
      <w:r w:rsidRPr="00C6160B">
        <w:rPr>
          <w:sz w:val="28"/>
          <w:szCs w:val="28"/>
          <w:lang w:val="uk-UA"/>
        </w:rPr>
        <w:t>2003, N 18 (02.05.2003), ст. 144; N 19-20 (16.05.2003), ст. 144, N 21-22 (30.05.2003), ст. 144)</w:t>
      </w:r>
      <w:r w:rsidRPr="00C6160B">
        <w:rPr>
          <w:bCs/>
          <w:sz w:val="28"/>
          <w:szCs w:val="28"/>
          <w:lang w:val="uk-UA"/>
        </w:rPr>
        <w:t>:</w:t>
      </w:r>
    </w:p>
    <w:p w:rsidR="00340AEC" w:rsidRPr="00C6160B" w:rsidRDefault="00340AEC" w:rsidP="00340AEC">
      <w:pPr>
        <w:tabs>
          <w:tab w:val="left" w:pos="851"/>
        </w:tabs>
        <w:ind w:left="927"/>
        <w:jc w:val="both"/>
        <w:rPr>
          <w:sz w:val="28"/>
          <w:szCs w:val="28"/>
          <w:lang w:val="uk-UA"/>
        </w:rPr>
      </w:pPr>
    </w:p>
    <w:p w:rsidR="00340AEC" w:rsidRPr="00C6160B" w:rsidRDefault="00340AEC" w:rsidP="00340AEC">
      <w:pPr>
        <w:pStyle w:val="a3"/>
        <w:numPr>
          <w:ilvl w:val="0"/>
          <w:numId w:val="1"/>
        </w:numPr>
        <w:tabs>
          <w:tab w:val="left" w:pos="851"/>
          <w:tab w:val="left" w:pos="1134"/>
        </w:tabs>
        <w:ind w:left="0" w:firstLine="567"/>
        <w:jc w:val="both"/>
        <w:rPr>
          <w:sz w:val="28"/>
          <w:szCs w:val="28"/>
          <w:lang w:val="uk-UA"/>
        </w:rPr>
      </w:pPr>
      <w:r w:rsidRPr="00C6160B">
        <w:rPr>
          <w:sz w:val="28"/>
          <w:szCs w:val="28"/>
          <w:lang w:val="uk-UA"/>
        </w:rPr>
        <w:t xml:space="preserve">частину 3 статті 65 </w:t>
      </w:r>
      <w:r>
        <w:rPr>
          <w:sz w:val="28"/>
          <w:szCs w:val="28"/>
          <w:lang w:val="uk-UA"/>
        </w:rPr>
        <w:t>доповнити словами</w:t>
      </w:r>
      <w:r w:rsidRPr="00C6160B">
        <w:rPr>
          <w:sz w:val="28"/>
          <w:szCs w:val="28"/>
          <w:lang w:val="uk-UA"/>
        </w:rPr>
        <w:t>:</w:t>
      </w:r>
    </w:p>
    <w:p w:rsidR="00340AEC" w:rsidRDefault="00340AEC" w:rsidP="00340AEC">
      <w:pPr>
        <w:tabs>
          <w:tab w:val="left" w:pos="851"/>
        </w:tabs>
        <w:jc w:val="both"/>
        <w:rPr>
          <w:sz w:val="28"/>
          <w:szCs w:val="28"/>
          <w:lang w:val="uk-UA"/>
        </w:rPr>
      </w:pPr>
      <w:r w:rsidRPr="00C6160B">
        <w:rPr>
          <w:sz w:val="28"/>
          <w:szCs w:val="28"/>
          <w:lang w:val="uk-UA"/>
        </w:rPr>
        <w:t>«</w:t>
      </w:r>
      <w:r w:rsidRPr="003E1048">
        <w:rPr>
          <w:sz w:val="28"/>
          <w:szCs w:val="28"/>
          <w:lang w:val="uk-UA"/>
        </w:rPr>
        <w:t>Підприємство за рішенням власника (власників) має право передати за договором повноваження свого керівника сторонньому господарському товариству, крім випадків, передбачених законом. Підприємство, що передало повноваження свого керівника сторонньому господарському товариству, з моменту набрання чинності відповідним договором про передачу повноважень виконавчого органу юридичної особи здійснює цивільні права та приймає на себе цивільні обов’язки через таке стороннє господарське товариство, що діє відповідно до законодавства України, а також статуту чи інших установчих документів підприємства</w:t>
      </w:r>
      <w:r w:rsidRPr="00702117">
        <w:rPr>
          <w:sz w:val="28"/>
          <w:szCs w:val="28"/>
          <w:lang w:val="uk-UA"/>
        </w:rPr>
        <w:t>.</w:t>
      </w:r>
      <w:r w:rsidRPr="00C6160B">
        <w:rPr>
          <w:sz w:val="28"/>
          <w:szCs w:val="28"/>
          <w:lang w:val="uk-UA"/>
        </w:rPr>
        <w:t>»;</w:t>
      </w:r>
    </w:p>
    <w:p w:rsidR="00340AEC" w:rsidRDefault="00340AEC" w:rsidP="00340AEC">
      <w:pPr>
        <w:tabs>
          <w:tab w:val="left" w:pos="851"/>
        </w:tabs>
        <w:jc w:val="both"/>
        <w:rPr>
          <w:sz w:val="28"/>
          <w:szCs w:val="28"/>
          <w:lang w:val="uk-UA"/>
        </w:rPr>
      </w:pPr>
    </w:p>
    <w:p w:rsidR="00340AEC" w:rsidRDefault="00340AEC" w:rsidP="00340AEC">
      <w:pPr>
        <w:numPr>
          <w:ilvl w:val="0"/>
          <w:numId w:val="1"/>
        </w:numPr>
        <w:tabs>
          <w:tab w:val="left" w:pos="851"/>
        </w:tabs>
        <w:jc w:val="both"/>
        <w:rPr>
          <w:sz w:val="28"/>
          <w:szCs w:val="28"/>
          <w:lang w:val="uk-UA"/>
        </w:rPr>
      </w:pPr>
      <w:r>
        <w:rPr>
          <w:sz w:val="28"/>
          <w:szCs w:val="28"/>
          <w:lang w:val="uk-UA"/>
        </w:rPr>
        <w:t>частину 1 статті 89 доповнити словами:</w:t>
      </w:r>
    </w:p>
    <w:p w:rsidR="00340AEC" w:rsidRPr="00C6160B" w:rsidRDefault="00340AEC" w:rsidP="00340AEC">
      <w:pPr>
        <w:tabs>
          <w:tab w:val="left" w:pos="851"/>
        </w:tabs>
        <w:jc w:val="both"/>
        <w:rPr>
          <w:sz w:val="28"/>
          <w:szCs w:val="28"/>
          <w:lang w:val="uk-UA"/>
        </w:rPr>
      </w:pPr>
      <w:r>
        <w:rPr>
          <w:sz w:val="28"/>
          <w:szCs w:val="28"/>
          <w:lang w:val="uk-UA"/>
        </w:rPr>
        <w:t>«</w:t>
      </w:r>
      <w:r w:rsidRPr="003E1048">
        <w:rPr>
          <w:sz w:val="28"/>
          <w:szCs w:val="28"/>
          <w:lang w:val="uk-UA"/>
        </w:rPr>
        <w:t>Господарське товариство за рішенням свого вищого органу управління має право передати за договором повноваження свого виконавчого органу іншому господарському товариству. Господарське товариство, що передало повноваження свого виконавчого органу сторонньому господарському товариству, з моменту набрання чинності відповідним договором про передачу повноважень виконавчого органу юридичної особи здійснює цивільні права та приймає на себе цивільні обов’язки через таке стороннє господарське товариство, що діє відповідно до законодавства України, а також статуту чи інших установчих документів господарського товариства, що передало йому повноваження свого виконавчого органу</w:t>
      </w:r>
      <w:r w:rsidRPr="00D63600">
        <w:rPr>
          <w:sz w:val="28"/>
          <w:szCs w:val="28"/>
          <w:lang w:val="uk-UA"/>
        </w:rPr>
        <w:t>.</w:t>
      </w:r>
      <w:r>
        <w:rPr>
          <w:sz w:val="28"/>
          <w:szCs w:val="28"/>
          <w:lang w:val="uk-UA"/>
        </w:rPr>
        <w:t>»</w:t>
      </w:r>
    </w:p>
    <w:p w:rsidR="00340AEC" w:rsidRPr="00C6160B" w:rsidRDefault="00340AEC" w:rsidP="00340AEC">
      <w:pPr>
        <w:pStyle w:val="a3"/>
        <w:tabs>
          <w:tab w:val="left" w:pos="851"/>
        </w:tabs>
        <w:ind w:left="0" w:firstLine="567"/>
        <w:jc w:val="both"/>
        <w:rPr>
          <w:sz w:val="28"/>
          <w:szCs w:val="28"/>
          <w:lang w:val="uk-UA"/>
        </w:rPr>
      </w:pPr>
    </w:p>
    <w:p w:rsidR="00340AEC" w:rsidRDefault="00340AEC" w:rsidP="00340AEC">
      <w:pPr>
        <w:pStyle w:val="a3"/>
        <w:numPr>
          <w:ilvl w:val="0"/>
          <w:numId w:val="1"/>
        </w:numPr>
        <w:tabs>
          <w:tab w:val="left" w:pos="851"/>
        </w:tabs>
        <w:ind w:left="0" w:firstLine="567"/>
        <w:jc w:val="both"/>
        <w:rPr>
          <w:sz w:val="28"/>
          <w:szCs w:val="28"/>
          <w:lang w:val="uk-UA" w:eastAsia="en-US"/>
        </w:rPr>
      </w:pPr>
      <w:r>
        <w:rPr>
          <w:sz w:val="28"/>
          <w:szCs w:val="28"/>
          <w:lang w:val="uk-UA" w:eastAsia="en-US"/>
        </w:rPr>
        <w:t xml:space="preserve">у </w:t>
      </w:r>
      <w:r w:rsidRPr="009A11F5">
        <w:rPr>
          <w:sz w:val="28"/>
          <w:szCs w:val="28"/>
          <w:lang w:val="uk-UA" w:eastAsia="en-US"/>
        </w:rPr>
        <w:t>Розділ</w:t>
      </w:r>
      <w:r>
        <w:rPr>
          <w:sz w:val="28"/>
          <w:szCs w:val="28"/>
          <w:lang w:val="uk-UA" w:eastAsia="en-US"/>
        </w:rPr>
        <w:t>і</w:t>
      </w:r>
      <w:r w:rsidRPr="009A11F5">
        <w:rPr>
          <w:sz w:val="28"/>
          <w:szCs w:val="28"/>
          <w:lang w:val="uk-UA" w:eastAsia="en-US"/>
        </w:rPr>
        <w:t xml:space="preserve"> VI «ОСОБЛИВОСТІ ПРАВОВОГО РЕГУЛЮВАННЯ В ОКРЕМИХ ГАЛУЗЯХ ГОСПОДАРЮВАННЯ»</w:t>
      </w:r>
      <w:r>
        <w:rPr>
          <w:sz w:val="28"/>
          <w:szCs w:val="28"/>
          <w:lang w:val="uk-UA" w:eastAsia="en-US"/>
        </w:rPr>
        <w:t>:</w:t>
      </w:r>
    </w:p>
    <w:p w:rsidR="00340AEC" w:rsidRPr="007A2A3C" w:rsidRDefault="00340AEC" w:rsidP="00340AEC">
      <w:pPr>
        <w:pStyle w:val="a3"/>
        <w:tabs>
          <w:tab w:val="left" w:pos="851"/>
        </w:tabs>
        <w:ind w:left="567"/>
        <w:jc w:val="both"/>
        <w:rPr>
          <w:sz w:val="28"/>
          <w:szCs w:val="28"/>
          <w:lang w:val="uk-UA" w:eastAsia="en-US"/>
        </w:rPr>
      </w:pPr>
    </w:p>
    <w:p w:rsidR="00C97059" w:rsidRDefault="00340AEC" w:rsidP="00340AEC">
      <w:pPr>
        <w:pStyle w:val="a3"/>
        <w:tabs>
          <w:tab w:val="left" w:pos="851"/>
        </w:tabs>
        <w:ind w:left="0"/>
        <w:jc w:val="both"/>
        <w:rPr>
          <w:sz w:val="28"/>
          <w:szCs w:val="28"/>
          <w:lang w:val="uk-UA" w:eastAsia="en-US"/>
        </w:rPr>
      </w:pPr>
      <w:r>
        <w:rPr>
          <w:sz w:val="28"/>
          <w:szCs w:val="28"/>
          <w:lang w:val="uk-UA" w:eastAsia="en-US"/>
        </w:rPr>
        <w:t>назву розділ</w:t>
      </w:r>
      <w:r w:rsidR="00C97059">
        <w:rPr>
          <w:sz w:val="28"/>
          <w:szCs w:val="28"/>
          <w:lang w:val="uk-UA" w:eastAsia="en-US"/>
        </w:rPr>
        <w:t>у викласти в такій</w:t>
      </w:r>
      <w:r>
        <w:rPr>
          <w:sz w:val="28"/>
          <w:szCs w:val="28"/>
          <w:lang w:val="uk-UA" w:eastAsia="en-US"/>
        </w:rPr>
        <w:t xml:space="preserve"> редакції</w:t>
      </w:r>
      <w:r w:rsidR="00C97059">
        <w:rPr>
          <w:sz w:val="28"/>
          <w:szCs w:val="28"/>
          <w:lang w:val="uk-UA" w:eastAsia="en-US"/>
        </w:rPr>
        <w:t>:</w:t>
      </w:r>
      <w:r>
        <w:rPr>
          <w:sz w:val="28"/>
          <w:szCs w:val="28"/>
          <w:lang w:val="uk-UA" w:eastAsia="en-US"/>
        </w:rPr>
        <w:t xml:space="preserve"> </w:t>
      </w:r>
    </w:p>
    <w:p w:rsidR="00340AEC" w:rsidRDefault="00340AEC" w:rsidP="00340AEC">
      <w:pPr>
        <w:pStyle w:val="a3"/>
        <w:tabs>
          <w:tab w:val="left" w:pos="851"/>
        </w:tabs>
        <w:ind w:left="0"/>
        <w:jc w:val="both"/>
        <w:rPr>
          <w:sz w:val="28"/>
          <w:szCs w:val="28"/>
          <w:lang w:val="uk-UA" w:eastAsia="en-US"/>
        </w:rPr>
      </w:pPr>
      <w:r>
        <w:rPr>
          <w:sz w:val="28"/>
          <w:szCs w:val="28"/>
          <w:lang w:val="uk-UA" w:eastAsia="en-US"/>
        </w:rPr>
        <w:t>«</w:t>
      </w:r>
      <w:r w:rsidRPr="009A11F5">
        <w:rPr>
          <w:sz w:val="28"/>
          <w:szCs w:val="28"/>
          <w:lang w:val="uk-UA" w:eastAsia="en-US"/>
        </w:rPr>
        <w:t>Розділ VI ОСОБЛИВОСТІ ПРАВОВОГО РЕГУЛЮВАННЯ В ОКРЕМИХ ГАЛУЗЯХ ГОСПОДАРЮВАННЯ</w:t>
      </w:r>
      <w:r>
        <w:rPr>
          <w:sz w:val="28"/>
          <w:szCs w:val="28"/>
          <w:lang w:val="uk-UA" w:eastAsia="en-US"/>
        </w:rPr>
        <w:t xml:space="preserve">. </w:t>
      </w:r>
      <w:r w:rsidRPr="00715F1E">
        <w:rPr>
          <w:sz w:val="28"/>
          <w:szCs w:val="28"/>
          <w:lang w:eastAsia="en-US"/>
        </w:rPr>
        <w:t>ОКРЕМІ ВИДИ ГОСПОДАРСЬКИХ ДОГОВОРІВ</w:t>
      </w:r>
      <w:r w:rsidRPr="00715F1E">
        <w:rPr>
          <w:sz w:val="28"/>
          <w:szCs w:val="28"/>
          <w:lang w:val="uk-UA" w:eastAsia="en-US"/>
        </w:rPr>
        <w:t>»</w:t>
      </w:r>
      <w:r>
        <w:rPr>
          <w:sz w:val="28"/>
          <w:szCs w:val="28"/>
          <w:lang w:val="uk-UA" w:eastAsia="en-US"/>
        </w:rPr>
        <w:t>;</w:t>
      </w:r>
    </w:p>
    <w:p w:rsidR="00340AEC" w:rsidRDefault="00340AEC" w:rsidP="00340AEC">
      <w:pPr>
        <w:pStyle w:val="a3"/>
        <w:tabs>
          <w:tab w:val="left" w:pos="851"/>
        </w:tabs>
        <w:ind w:left="567"/>
        <w:jc w:val="both"/>
        <w:rPr>
          <w:sz w:val="28"/>
          <w:szCs w:val="28"/>
          <w:lang w:val="uk-UA" w:eastAsia="en-US"/>
        </w:rPr>
      </w:pPr>
    </w:p>
    <w:p w:rsidR="00340AEC" w:rsidRPr="009A11F5" w:rsidRDefault="00340AEC" w:rsidP="00340AEC">
      <w:pPr>
        <w:pStyle w:val="a3"/>
        <w:tabs>
          <w:tab w:val="left" w:pos="851"/>
        </w:tabs>
        <w:ind w:left="0"/>
        <w:jc w:val="both"/>
        <w:rPr>
          <w:sz w:val="28"/>
          <w:szCs w:val="28"/>
          <w:lang w:val="uk-UA" w:eastAsia="en-US"/>
        </w:rPr>
      </w:pPr>
      <w:r w:rsidRPr="009A11F5">
        <w:rPr>
          <w:sz w:val="28"/>
          <w:szCs w:val="28"/>
          <w:lang w:val="uk-UA" w:eastAsia="en-US"/>
        </w:rPr>
        <w:t xml:space="preserve">доповнити </w:t>
      </w:r>
      <w:r w:rsidR="00C97059">
        <w:rPr>
          <w:sz w:val="28"/>
          <w:szCs w:val="28"/>
          <w:lang w:val="uk-UA" w:eastAsia="en-US"/>
        </w:rPr>
        <w:t xml:space="preserve">розділ </w:t>
      </w:r>
      <w:r w:rsidRPr="009A11F5">
        <w:rPr>
          <w:sz w:val="28"/>
          <w:szCs w:val="28"/>
          <w:lang w:val="uk-UA" w:eastAsia="en-US"/>
        </w:rPr>
        <w:t xml:space="preserve">новою главою </w:t>
      </w:r>
      <w:bookmarkStart w:id="1" w:name="_Hlk32502461"/>
      <w:r w:rsidRPr="009A11F5">
        <w:rPr>
          <w:sz w:val="28"/>
          <w:szCs w:val="28"/>
          <w:lang w:val="uk-UA" w:eastAsia="en-US"/>
        </w:rPr>
        <w:t>36</w:t>
      </w:r>
      <w:r w:rsidRPr="009A11F5">
        <w:rPr>
          <w:sz w:val="28"/>
          <w:szCs w:val="28"/>
          <w:vertAlign w:val="superscript"/>
          <w:lang w:val="uk-UA" w:eastAsia="en-US"/>
        </w:rPr>
        <w:t>1</w:t>
      </w:r>
      <w:bookmarkEnd w:id="1"/>
      <w:r w:rsidRPr="009A11F5">
        <w:rPr>
          <w:sz w:val="28"/>
          <w:szCs w:val="28"/>
          <w:lang w:val="uk-UA" w:eastAsia="en-US"/>
        </w:rPr>
        <w:t xml:space="preserve"> у редакції: </w:t>
      </w:r>
    </w:p>
    <w:p w:rsidR="00340AEC" w:rsidRPr="002C2EDA" w:rsidRDefault="00340AEC" w:rsidP="00340AEC">
      <w:pPr>
        <w:pStyle w:val="a3"/>
        <w:ind w:left="0" w:firstLine="708"/>
        <w:jc w:val="both"/>
        <w:rPr>
          <w:sz w:val="28"/>
          <w:szCs w:val="28"/>
          <w:lang w:val="uk-UA"/>
        </w:rPr>
      </w:pPr>
      <w:r w:rsidRPr="00715F1E">
        <w:rPr>
          <w:sz w:val="28"/>
          <w:szCs w:val="28"/>
          <w:lang w:val="uk-UA"/>
        </w:rPr>
        <w:t>«</w:t>
      </w:r>
      <w:r w:rsidRPr="002C2EDA">
        <w:rPr>
          <w:sz w:val="28"/>
          <w:szCs w:val="28"/>
          <w:lang w:val="uk-UA"/>
        </w:rPr>
        <w:t xml:space="preserve">Глава </w:t>
      </w:r>
      <w:r w:rsidRPr="009A11F5">
        <w:rPr>
          <w:sz w:val="28"/>
          <w:szCs w:val="28"/>
          <w:lang w:val="uk-UA" w:eastAsia="en-US"/>
        </w:rPr>
        <w:t>36</w:t>
      </w:r>
      <w:r w:rsidRPr="009A11F5">
        <w:rPr>
          <w:sz w:val="28"/>
          <w:szCs w:val="28"/>
          <w:vertAlign w:val="superscript"/>
          <w:lang w:val="uk-UA" w:eastAsia="en-US"/>
        </w:rPr>
        <w:t>1</w:t>
      </w:r>
      <w:r w:rsidRPr="007A2A3C">
        <w:rPr>
          <w:sz w:val="28"/>
          <w:szCs w:val="28"/>
          <w:vertAlign w:val="superscript"/>
          <w:lang w:eastAsia="en-US"/>
        </w:rPr>
        <w:t xml:space="preserve"> </w:t>
      </w:r>
      <w:r w:rsidRPr="002C2EDA">
        <w:rPr>
          <w:sz w:val="28"/>
          <w:szCs w:val="28"/>
          <w:lang w:val="uk-UA"/>
        </w:rPr>
        <w:t xml:space="preserve">ДОГОВІР ПРО ПЕРЕДАЧУ ПОВНОВАЖЕНЬ ВИКОНАВЧОГО ОРГАНУ </w:t>
      </w:r>
    </w:p>
    <w:p w:rsidR="00340AEC" w:rsidRPr="002C2EDA" w:rsidRDefault="00340AEC" w:rsidP="00340AEC">
      <w:pPr>
        <w:pStyle w:val="a3"/>
        <w:ind w:left="0" w:firstLine="708"/>
        <w:jc w:val="both"/>
        <w:rPr>
          <w:sz w:val="28"/>
          <w:szCs w:val="28"/>
          <w:lang w:val="uk-UA"/>
        </w:rPr>
      </w:pPr>
    </w:p>
    <w:p w:rsidR="00340AEC" w:rsidRPr="003E1048" w:rsidRDefault="00340AEC" w:rsidP="00340AEC">
      <w:pPr>
        <w:tabs>
          <w:tab w:val="left" w:pos="284"/>
        </w:tabs>
        <w:ind w:firstLine="708"/>
        <w:jc w:val="both"/>
        <w:rPr>
          <w:sz w:val="28"/>
          <w:szCs w:val="28"/>
        </w:rPr>
      </w:pPr>
      <w:r w:rsidRPr="003E1048">
        <w:rPr>
          <w:sz w:val="28"/>
          <w:szCs w:val="28"/>
          <w:lang w:val="uk-UA"/>
        </w:rPr>
        <w:t xml:space="preserve">Стаття </w:t>
      </w:r>
      <w:bookmarkStart w:id="2" w:name="_Hlk32502475"/>
      <w:r w:rsidRPr="003E1048">
        <w:rPr>
          <w:sz w:val="28"/>
          <w:szCs w:val="28"/>
          <w:lang w:val="uk-UA"/>
        </w:rPr>
        <w:t>376</w:t>
      </w:r>
      <w:r w:rsidRPr="003E1048">
        <w:rPr>
          <w:sz w:val="28"/>
          <w:szCs w:val="28"/>
          <w:vertAlign w:val="superscript"/>
          <w:lang w:val="uk-UA"/>
        </w:rPr>
        <w:t>1</w:t>
      </w:r>
      <w:bookmarkEnd w:id="2"/>
      <w:r w:rsidRPr="003E1048">
        <w:rPr>
          <w:sz w:val="28"/>
          <w:szCs w:val="28"/>
          <w:lang w:val="uk-UA"/>
        </w:rPr>
        <w:t xml:space="preserve">. Договір про передачу повноважень виконавчого органу юридичної особи </w:t>
      </w:r>
    </w:p>
    <w:p w:rsidR="00340AEC" w:rsidRPr="003E1048" w:rsidRDefault="00340AEC" w:rsidP="00340AEC">
      <w:pPr>
        <w:widowControl w:val="0"/>
        <w:numPr>
          <w:ilvl w:val="0"/>
          <w:numId w:val="12"/>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За договором про передачу повноважень виконавчого органу юридичної особи одна юридична особа (кероване підприємство) передає, а господарське товариство (керуюче підприємство) приймає та здійснює передбачені статутом, внутрішніми документами керованого підприємства та діючим законодавством України всі повноваження виконавчого органу керованого підприємства (управління поточною діяльністю, ведення бухгалтерського обліку, виробничо-технологічного, фінансового управління, тощо). Порядок передачі та виконання повноважень виконавчого органу керованого підприємства визначається договором про передачу повноважень виконавчого органу юридичної особи. Часткова передача повноважень виконавчого органу юридичної особи не дозволяється. </w:t>
      </w:r>
    </w:p>
    <w:p w:rsidR="00340AEC" w:rsidRPr="003E1048" w:rsidRDefault="00340AEC" w:rsidP="00340AEC">
      <w:pPr>
        <w:widowControl w:val="0"/>
        <w:numPr>
          <w:ilvl w:val="0"/>
          <w:numId w:val="12"/>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Договір про передачу повноважень виконавчого органу юридичної особи з керуючим підприємством від імені керованого підприємства підписується особою, уповноваженою вищим органом керованого підприємства, якщо інше не встановлено законом.  </w:t>
      </w:r>
    </w:p>
    <w:p w:rsidR="00340AEC" w:rsidRPr="003E1048" w:rsidRDefault="00340AEC" w:rsidP="00340AEC">
      <w:pPr>
        <w:widowControl w:val="0"/>
        <w:numPr>
          <w:ilvl w:val="0"/>
          <w:numId w:val="12"/>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Рішення про передачу повноважень виконавчого органу юридичної особи приймається вищим органом такої юридичної особи в </w:t>
      </w:r>
      <w:r w:rsidRPr="003E1048">
        <w:rPr>
          <w:sz w:val="28"/>
          <w:szCs w:val="28"/>
          <w:lang w:val="uk-UA"/>
        </w:rPr>
        <w:lastRenderedPageBreak/>
        <w:t>порядку, передбаченому законом для утворення і відкликання виконавчого органу.</w:t>
      </w:r>
    </w:p>
    <w:p w:rsidR="00340AEC" w:rsidRPr="003E1048" w:rsidRDefault="00340AEC" w:rsidP="00340AEC">
      <w:pPr>
        <w:widowControl w:val="0"/>
        <w:numPr>
          <w:ilvl w:val="0"/>
          <w:numId w:val="12"/>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 Кероване підприємство, що передало повноваження свого виконавчого органу господарському товариству, з моменту набрання чинності відповідним договором про передачу повноважень виконавчого органу юридичної особи здійснює цивільні права та приймає на себе цивільні обов’язки через таке стороннє господарське товариство, що діє відповідно до законодавства України, а також статуту чи інших установчих документів господарського товариства, що передало йому повноваження свого виконавчого органу.</w:t>
      </w:r>
    </w:p>
    <w:p w:rsidR="00340AEC" w:rsidRDefault="00340AEC" w:rsidP="00340AEC">
      <w:pPr>
        <w:widowControl w:val="0"/>
        <w:numPr>
          <w:ilvl w:val="0"/>
          <w:numId w:val="12"/>
        </w:numPr>
        <w:tabs>
          <w:tab w:val="left" w:pos="284"/>
        </w:tabs>
        <w:autoSpaceDE w:val="0"/>
        <w:autoSpaceDN w:val="0"/>
        <w:adjustRightInd w:val="0"/>
        <w:ind w:left="0" w:firstLine="708"/>
        <w:jc w:val="both"/>
        <w:rPr>
          <w:sz w:val="28"/>
          <w:szCs w:val="28"/>
          <w:lang w:val="uk-UA"/>
        </w:rPr>
      </w:pPr>
      <w:r w:rsidRPr="003E1048">
        <w:rPr>
          <w:sz w:val="28"/>
          <w:szCs w:val="28"/>
        </w:rPr>
        <w:t xml:space="preserve"> </w:t>
      </w:r>
      <w:r w:rsidRPr="003E1048">
        <w:rPr>
          <w:sz w:val="28"/>
          <w:szCs w:val="28"/>
          <w:lang w:val="uk-UA"/>
        </w:rPr>
        <w:t>Умови договору, що обмежують прав</w:t>
      </w:r>
      <w:r w:rsidRPr="003E1048">
        <w:rPr>
          <w:sz w:val="28"/>
          <w:szCs w:val="28"/>
        </w:rPr>
        <w:t>о</w:t>
      </w:r>
      <w:r w:rsidRPr="003E1048">
        <w:rPr>
          <w:sz w:val="28"/>
          <w:szCs w:val="28"/>
          <w:lang w:val="uk-UA"/>
        </w:rPr>
        <w:t xml:space="preserve"> керованого підприємства розірва</w:t>
      </w:r>
      <w:r w:rsidRPr="00C97059">
        <w:rPr>
          <w:sz w:val="28"/>
          <w:szCs w:val="28"/>
          <w:lang w:val="uk-UA"/>
        </w:rPr>
        <w:t>ти</w:t>
      </w:r>
      <w:r>
        <w:rPr>
          <w:sz w:val="28"/>
          <w:szCs w:val="28"/>
          <w:lang w:val="uk-UA"/>
        </w:rPr>
        <w:t xml:space="preserve"> </w:t>
      </w:r>
      <w:r w:rsidRPr="003E1048">
        <w:rPr>
          <w:sz w:val="28"/>
          <w:szCs w:val="28"/>
          <w:lang w:val="uk-UA"/>
        </w:rPr>
        <w:t>в будь-який час та з будь-яких підстав договір про передачу повноважень виконавчого органу юридичної особи,- є нікчемними.</w:t>
      </w:r>
    </w:p>
    <w:p w:rsidR="00340AEC" w:rsidRPr="003E1048" w:rsidRDefault="00340AEC" w:rsidP="00340AEC">
      <w:pPr>
        <w:widowControl w:val="0"/>
        <w:tabs>
          <w:tab w:val="left" w:pos="284"/>
        </w:tabs>
        <w:autoSpaceDE w:val="0"/>
        <w:autoSpaceDN w:val="0"/>
        <w:adjustRightInd w:val="0"/>
        <w:ind w:left="708"/>
        <w:jc w:val="both"/>
        <w:rPr>
          <w:sz w:val="28"/>
          <w:szCs w:val="28"/>
          <w:lang w:val="uk-UA"/>
        </w:rPr>
      </w:pPr>
    </w:p>
    <w:p w:rsidR="00340AEC" w:rsidRPr="003E1048" w:rsidRDefault="00340AEC" w:rsidP="00340AEC">
      <w:pPr>
        <w:tabs>
          <w:tab w:val="left" w:pos="284"/>
        </w:tabs>
        <w:ind w:firstLine="708"/>
        <w:jc w:val="both"/>
        <w:rPr>
          <w:sz w:val="28"/>
          <w:szCs w:val="28"/>
          <w:lang w:val="uk-UA"/>
        </w:rPr>
      </w:pPr>
      <w:r w:rsidRPr="003E1048">
        <w:rPr>
          <w:sz w:val="28"/>
          <w:szCs w:val="28"/>
          <w:lang w:val="uk-UA"/>
        </w:rPr>
        <w:t xml:space="preserve">Стаття </w:t>
      </w:r>
      <w:bookmarkStart w:id="3" w:name="_Hlk32502500"/>
      <w:r w:rsidRPr="003E1048">
        <w:rPr>
          <w:sz w:val="28"/>
          <w:szCs w:val="28"/>
          <w:lang w:val="uk-UA"/>
        </w:rPr>
        <w:t>376</w:t>
      </w:r>
      <w:r w:rsidRPr="003E1048">
        <w:rPr>
          <w:sz w:val="28"/>
          <w:szCs w:val="28"/>
          <w:vertAlign w:val="superscript"/>
          <w:lang w:val="uk-UA"/>
        </w:rPr>
        <w:t>2</w:t>
      </w:r>
      <w:bookmarkEnd w:id="3"/>
      <w:r w:rsidRPr="003E1048">
        <w:rPr>
          <w:sz w:val="28"/>
          <w:szCs w:val="28"/>
          <w:lang w:val="uk-UA"/>
        </w:rPr>
        <w:t xml:space="preserve">. Виконання договору про передачу повноважень виконавчого органу юридичної особи </w:t>
      </w:r>
    </w:p>
    <w:p w:rsidR="00340AEC" w:rsidRDefault="00340AEC" w:rsidP="00340AEC">
      <w:pPr>
        <w:widowControl w:val="0"/>
        <w:numPr>
          <w:ilvl w:val="0"/>
          <w:numId w:val="13"/>
        </w:numPr>
        <w:autoSpaceDE w:val="0"/>
        <w:autoSpaceDN w:val="0"/>
        <w:adjustRightInd w:val="0"/>
        <w:ind w:left="0" w:firstLine="708"/>
        <w:jc w:val="both"/>
        <w:rPr>
          <w:sz w:val="28"/>
          <w:szCs w:val="28"/>
          <w:lang w:val="uk-UA"/>
        </w:rPr>
      </w:pPr>
      <w:r w:rsidRPr="003E1048">
        <w:rPr>
          <w:sz w:val="28"/>
          <w:szCs w:val="28"/>
          <w:lang w:val="uk-UA"/>
        </w:rPr>
        <w:t>Керуюче підприємство повинне особисто виконувати договір про передачу повноважень виконавчого органу юридичної особи. Наступне відступлення (передоручення) керуючим підприємством  прав та обов’язків за укладеним договором про передачу повноважень виконавчого органу юридичної особи не дозволяється.</w:t>
      </w:r>
    </w:p>
    <w:p w:rsidR="00340AEC" w:rsidRPr="003E1048" w:rsidRDefault="00340AEC" w:rsidP="00340AEC">
      <w:pPr>
        <w:widowControl w:val="0"/>
        <w:autoSpaceDE w:val="0"/>
        <w:autoSpaceDN w:val="0"/>
        <w:adjustRightInd w:val="0"/>
        <w:ind w:left="708"/>
        <w:jc w:val="both"/>
        <w:rPr>
          <w:sz w:val="28"/>
          <w:szCs w:val="28"/>
          <w:lang w:val="uk-UA"/>
        </w:rPr>
      </w:pPr>
    </w:p>
    <w:p w:rsidR="00340AEC" w:rsidRPr="003E1048" w:rsidRDefault="00340AEC" w:rsidP="00340AEC">
      <w:pPr>
        <w:tabs>
          <w:tab w:val="left" w:pos="284"/>
        </w:tabs>
        <w:ind w:firstLine="708"/>
        <w:jc w:val="both"/>
        <w:rPr>
          <w:sz w:val="28"/>
          <w:szCs w:val="28"/>
          <w:lang w:val="uk-UA"/>
        </w:rPr>
      </w:pPr>
      <w:r w:rsidRPr="003E1048">
        <w:rPr>
          <w:sz w:val="28"/>
          <w:szCs w:val="28"/>
          <w:lang w:val="uk-UA"/>
        </w:rPr>
        <w:t xml:space="preserve">Стаття </w:t>
      </w:r>
      <w:bookmarkStart w:id="4" w:name="_Hlk32502514"/>
      <w:r w:rsidRPr="003E1048">
        <w:rPr>
          <w:sz w:val="28"/>
          <w:szCs w:val="28"/>
          <w:lang w:val="uk-UA"/>
        </w:rPr>
        <w:t>376</w:t>
      </w:r>
      <w:r w:rsidRPr="003E1048">
        <w:rPr>
          <w:sz w:val="28"/>
          <w:szCs w:val="28"/>
          <w:vertAlign w:val="superscript"/>
          <w:lang w:val="uk-UA"/>
        </w:rPr>
        <w:t>3</w:t>
      </w:r>
      <w:bookmarkEnd w:id="4"/>
      <w:r w:rsidRPr="003E1048">
        <w:rPr>
          <w:sz w:val="28"/>
          <w:szCs w:val="28"/>
          <w:lang w:val="uk-UA"/>
        </w:rPr>
        <w:t xml:space="preserve">. Форма договору про передачу повноважень виконавчого органу юридичної особи </w:t>
      </w:r>
    </w:p>
    <w:p w:rsidR="00340AEC" w:rsidRPr="003E1048" w:rsidRDefault="00340AEC" w:rsidP="00340AEC">
      <w:pPr>
        <w:widowControl w:val="0"/>
        <w:numPr>
          <w:ilvl w:val="0"/>
          <w:numId w:val="22"/>
        </w:numPr>
        <w:tabs>
          <w:tab w:val="left" w:pos="321"/>
        </w:tabs>
        <w:autoSpaceDE w:val="0"/>
        <w:autoSpaceDN w:val="0"/>
        <w:adjustRightInd w:val="0"/>
        <w:ind w:left="37" w:firstLine="672"/>
        <w:jc w:val="both"/>
        <w:rPr>
          <w:sz w:val="28"/>
          <w:szCs w:val="28"/>
          <w:lang w:val="uk-UA"/>
        </w:rPr>
      </w:pPr>
      <w:r w:rsidRPr="003E1048">
        <w:rPr>
          <w:sz w:val="28"/>
          <w:szCs w:val="28"/>
          <w:lang w:val="uk-UA"/>
        </w:rPr>
        <w:t xml:space="preserve">Договір про передачу повноважень виконавчого органу юридичної особи укладається у письмовій формі і підлягає нотаріальному посвідченню. </w:t>
      </w:r>
    </w:p>
    <w:p w:rsidR="00340AEC" w:rsidRDefault="00340AEC" w:rsidP="00340AEC">
      <w:pPr>
        <w:widowControl w:val="0"/>
        <w:numPr>
          <w:ilvl w:val="0"/>
          <w:numId w:val="22"/>
        </w:numPr>
        <w:tabs>
          <w:tab w:val="left" w:pos="321"/>
        </w:tabs>
        <w:autoSpaceDE w:val="0"/>
        <w:autoSpaceDN w:val="0"/>
        <w:adjustRightInd w:val="0"/>
        <w:ind w:left="37" w:firstLine="672"/>
        <w:contextualSpacing/>
        <w:jc w:val="both"/>
        <w:rPr>
          <w:sz w:val="28"/>
          <w:szCs w:val="28"/>
          <w:lang w:val="uk-UA"/>
        </w:rPr>
      </w:pPr>
      <w:r w:rsidRPr="003E1048">
        <w:rPr>
          <w:sz w:val="28"/>
          <w:szCs w:val="28"/>
          <w:lang w:val="uk-UA"/>
        </w:rPr>
        <w:t xml:space="preserve">Договір про передачу повноважень виконавчого органу юридичної особи набирає чинності після    його  нотаріального посвідчення та реєстрації, якщо більш пізній строк набрання чинності не визначено таким договором.  </w:t>
      </w:r>
    </w:p>
    <w:p w:rsidR="00340AEC" w:rsidRPr="003E1048" w:rsidRDefault="00340AEC" w:rsidP="00340AEC">
      <w:pPr>
        <w:widowControl w:val="0"/>
        <w:tabs>
          <w:tab w:val="left" w:pos="321"/>
        </w:tabs>
        <w:autoSpaceDE w:val="0"/>
        <w:autoSpaceDN w:val="0"/>
        <w:adjustRightInd w:val="0"/>
        <w:ind w:left="37"/>
        <w:contextualSpacing/>
        <w:jc w:val="both"/>
        <w:rPr>
          <w:sz w:val="28"/>
          <w:szCs w:val="28"/>
          <w:lang w:val="uk-UA"/>
        </w:rPr>
      </w:pPr>
    </w:p>
    <w:p w:rsidR="00340AEC" w:rsidRPr="003E1048" w:rsidRDefault="00340AEC" w:rsidP="00340AEC">
      <w:pPr>
        <w:widowControl w:val="0"/>
        <w:tabs>
          <w:tab w:val="left" w:pos="284"/>
        </w:tabs>
        <w:autoSpaceDE w:val="0"/>
        <w:autoSpaceDN w:val="0"/>
        <w:adjustRightInd w:val="0"/>
        <w:ind w:firstLine="708"/>
        <w:jc w:val="both"/>
        <w:rPr>
          <w:sz w:val="28"/>
          <w:szCs w:val="28"/>
          <w:lang w:val="uk-UA"/>
        </w:rPr>
      </w:pPr>
      <w:r w:rsidRPr="003E1048">
        <w:rPr>
          <w:sz w:val="28"/>
          <w:szCs w:val="28"/>
          <w:lang w:val="uk-UA"/>
        </w:rPr>
        <w:t xml:space="preserve">Стаття </w:t>
      </w:r>
      <w:bookmarkStart w:id="5" w:name="_Hlk32502527"/>
      <w:r w:rsidRPr="003E1048">
        <w:rPr>
          <w:sz w:val="28"/>
          <w:szCs w:val="28"/>
          <w:lang w:val="uk-UA"/>
        </w:rPr>
        <w:t>376</w:t>
      </w:r>
      <w:r w:rsidRPr="003E1048">
        <w:rPr>
          <w:sz w:val="28"/>
          <w:szCs w:val="28"/>
          <w:vertAlign w:val="superscript"/>
          <w:lang w:val="uk-UA"/>
        </w:rPr>
        <w:t>4</w:t>
      </w:r>
      <w:bookmarkEnd w:id="5"/>
      <w:r w:rsidRPr="003E1048">
        <w:rPr>
          <w:sz w:val="28"/>
          <w:szCs w:val="28"/>
          <w:lang w:val="uk-UA"/>
        </w:rPr>
        <w:t>. Кероване підприємство</w:t>
      </w:r>
    </w:p>
    <w:p w:rsidR="00340AEC" w:rsidRPr="003E1048" w:rsidRDefault="00340AEC" w:rsidP="00340AEC">
      <w:pPr>
        <w:widowControl w:val="0"/>
        <w:numPr>
          <w:ilvl w:val="0"/>
          <w:numId w:val="21"/>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Керованим підприємством може бути будь-яка юридична особа. </w:t>
      </w:r>
    </w:p>
    <w:p w:rsidR="00340AEC" w:rsidRDefault="00340AEC" w:rsidP="00340AEC">
      <w:pPr>
        <w:widowControl w:val="0"/>
        <w:numPr>
          <w:ilvl w:val="0"/>
          <w:numId w:val="21"/>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Місцезнаходження керованого підприємства внаслідок набрання чинності чи припинення дії договору про передачу повноважень виконавчого органу юридичної особи не змінюється, якщо інше не передбачено таким договором.  </w:t>
      </w:r>
    </w:p>
    <w:p w:rsidR="00340AEC" w:rsidRPr="003E1048" w:rsidRDefault="00340AEC" w:rsidP="00340AEC">
      <w:pPr>
        <w:widowControl w:val="0"/>
        <w:tabs>
          <w:tab w:val="left" w:pos="284"/>
        </w:tabs>
        <w:autoSpaceDE w:val="0"/>
        <w:autoSpaceDN w:val="0"/>
        <w:adjustRightInd w:val="0"/>
        <w:ind w:left="708"/>
        <w:jc w:val="both"/>
        <w:rPr>
          <w:sz w:val="28"/>
          <w:szCs w:val="28"/>
          <w:lang w:val="uk-UA"/>
        </w:rPr>
      </w:pPr>
    </w:p>
    <w:p w:rsidR="00340AEC" w:rsidRPr="003E1048" w:rsidRDefault="00340AEC" w:rsidP="00340AEC">
      <w:pPr>
        <w:widowControl w:val="0"/>
        <w:tabs>
          <w:tab w:val="left" w:pos="284"/>
        </w:tabs>
        <w:autoSpaceDE w:val="0"/>
        <w:autoSpaceDN w:val="0"/>
        <w:adjustRightInd w:val="0"/>
        <w:ind w:firstLine="708"/>
        <w:jc w:val="both"/>
        <w:rPr>
          <w:sz w:val="28"/>
          <w:szCs w:val="28"/>
          <w:lang w:val="uk-UA"/>
        </w:rPr>
      </w:pPr>
      <w:r w:rsidRPr="003E1048">
        <w:rPr>
          <w:sz w:val="28"/>
          <w:szCs w:val="28"/>
          <w:lang w:val="uk-UA"/>
        </w:rPr>
        <w:t xml:space="preserve">Стаття </w:t>
      </w:r>
      <w:bookmarkStart w:id="6" w:name="_Hlk32502541"/>
      <w:r w:rsidRPr="003E1048">
        <w:rPr>
          <w:sz w:val="28"/>
          <w:szCs w:val="28"/>
          <w:lang w:val="uk-UA"/>
        </w:rPr>
        <w:t>376</w:t>
      </w:r>
      <w:r w:rsidRPr="003E1048">
        <w:rPr>
          <w:sz w:val="28"/>
          <w:szCs w:val="28"/>
          <w:vertAlign w:val="superscript"/>
          <w:lang w:val="uk-UA"/>
        </w:rPr>
        <w:t>5</w:t>
      </w:r>
      <w:r w:rsidRPr="003E1048">
        <w:rPr>
          <w:sz w:val="28"/>
          <w:szCs w:val="28"/>
          <w:lang w:val="uk-UA"/>
        </w:rPr>
        <w:t xml:space="preserve">. </w:t>
      </w:r>
      <w:bookmarkEnd w:id="6"/>
      <w:r w:rsidRPr="003E1048">
        <w:rPr>
          <w:sz w:val="28"/>
          <w:szCs w:val="28"/>
          <w:lang w:val="uk-UA"/>
        </w:rPr>
        <w:t xml:space="preserve">Керуюче підприємство </w:t>
      </w:r>
    </w:p>
    <w:p w:rsidR="00340AEC" w:rsidRPr="003E1048" w:rsidRDefault="00340AEC" w:rsidP="00340AEC">
      <w:pPr>
        <w:widowControl w:val="0"/>
        <w:numPr>
          <w:ilvl w:val="0"/>
          <w:numId w:val="10"/>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Керуючим підприємством може бути виключно господарське товариство, утворене відповідно до законодавства України у формі акціонерного товариства або товариства з обмеженою відповідальністю. </w:t>
      </w:r>
      <w:bookmarkStart w:id="7" w:name="_Hlk32505565"/>
      <w:r w:rsidRPr="003E1048">
        <w:rPr>
          <w:sz w:val="28"/>
          <w:szCs w:val="28"/>
          <w:lang w:val="uk-UA"/>
        </w:rPr>
        <w:t xml:space="preserve">Керуючим підприємством може бути також державне унітарне підприємство </w:t>
      </w:r>
      <w:r w:rsidRPr="003E1048">
        <w:rPr>
          <w:sz w:val="28"/>
          <w:szCs w:val="28"/>
          <w:lang w:val="uk-UA"/>
        </w:rPr>
        <w:lastRenderedPageBreak/>
        <w:t xml:space="preserve">у випадках встановлених законом. </w:t>
      </w:r>
    </w:p>
    <w:bookmarkEnd w:id="7"/>
    <w:p w:rsidR="00340AEC" w:rsidRPr="003E1048" w:rsidRDefault="00340AEC" w:rsidP="00340AEC">
      <w:pPr>
        <w:widowControl w:val="0"/>
        <w:numPr>
          <w:ilvl w:val="0"/>
          <w:numId w:val="10"/>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зобов’язане використовувати у своїй назві слова «керуюче підприємство». Керуюче підприємство зобов’язане забезпечити постійне керівництво своєю поточною діяльністю. Повноваження виконавчого органу керуючого підприємства не можуть бути передані іншій юридичній особі. Орган управління керуючого підприємства, уповноважений згідно з його статутом приймати рішення про призупинення або дострокове припинення повноважень виконавчого органу керуючого підприємства, має одночасно із прийняттям такого рішення прийняти рішення про обрання/призначення нового виконавчого органу керуючого підприємства або особи, яка тимчасово виконуватиме обов’язки виконавчого органу. </w:t>
      </w:r>
    </w:p>
    <w:p w:rsidR="00340AEC" w:rsidRPr="003E1048" w:rsidRDefault="00340AEC" w:rsidP="00340AEC">
      <w:pPr>
        <w:widowControl w:val="0"/>
        <w:numPr>
          <w:ilvl w:val="0"/>
          <w:numId w:val="10"/>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діє від імені керованого підприємства без довіреності на підставі договору про передачу повноважень виконавчого органу юридичної особи. </w:t>
      </w:r>
    </w:p>
    <w:p w:rsidR="00340AEC" w:rsidRPr="003E1048" w:rsidRDefault="00340AEC" w:rsidP="00340AEC">
      <w:pPr>
        <w:widowControl w:val="0"/>
        <w:numPr>
          <w:ilvl w:val="0"/>
          <w:numId w:val="10"/>
        </w:numPr>
        <w:tabs>
          <w:tab w:val="left" w:pos="284"/>
        </w:tabs>
        <w:autoSpaceDE w:val="0"/>
        <w:autoSpaceDN w:val="0"/>
        <w:adjustRightInd w:val="0"/>
        <w:ind w:left="0" w:firstLine="708"/>
        <w:jc w:val="both"/>
        <w:rPr>
          <w:sz w:val="28"/>
          <w:szCs w:val="28"/>
          <w:lang w:val="uk-UA"/>
        </w:rPr>
      </w:pPr>
      <w:r w:rsidRPr="003E1048">
        <w:rPr>
          <w:sz w:val="28"/>
          <w:szCs w:val="28"/>
          <w:lang w:val="uk-UA"/>
        </w:rPr>
        <w:t>Договір про передачу повноважень виконавчого органу юридичної особи не тягне за собою переходу до керуючого підприємства права власності на майно керованого підприємства.</w:t>
      </w:r>
    </w:p>
    <w:p w:rsidR="00340AEC" w:rsidRPr="003E1048" w:rsidRDefault="00340AEC" w:rsidP="00340AEC">
      <w:pPr>
        <w:widowControl w:val="0"/>
        <w:numPr>
          <w:ilvl w:val="0"/>
          <w:numId w:val="10"/>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не має права: </w:t>
      </w:r>
    </w:p>
    <w:p w:rsidR="00340AEC" w:rsidRPr="003E1048" w:rsidRDefault="00340AEC" w:rsidP="00340AEC">
      <w:pPr>
        <w:widowControl w:val="0"/>
        <w:numPr>
          <w:ilvl w:val="0"/>
          <w:numId w:val="14"/>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надавати майно керованого підприємства під заставу в інтересах третіх осіб, якщо інше прямо не передбачено договором про передачу повноважень виконавчого органу юридичної особи;  </w:t>
      </w:r>
    </w:p>
    <w:p w:rsidR="00340AEC" w:rsidRPr="003E1048" w:rsidRDefault="00340AEC" w:rsidP="00340AEC">
      <w:pPr>
        <w:widowControl w:val="0"/>
        <w:numPr>
          <w:ilvl w:val="0"/>
          <w:numId w:val="14"/>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безоплатно відчужувати майно керованого підприємства, якщо інше прямо не передбачено договором про передачу повноважень виконавчого органу юридичної особи;  </w:t>
      </w:r>
    </w:p>
    <w:p w:rsidR="00340AEC" w:rsidRPr="003E1048" w:rsidRDefault="00340AEC" w:rsidP="00340AEC">
      <w:pPr>
        <w:widowControl w:val="0"/>
        <w:numPr>
          <w:ilvl w:val="0"/>
          <w:numId w:val="14"/>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брати позику або кредит, що підлягає поверненню за рахунок майна керованого підприємства, якщо інше прямо не передбачено договором про передачу повноважень виконавчого органу юридичної особи;  </w:t>
      </w:r>
    </w:p>
    <w:p w:rsidR="00340AEC" w:rsidRPr="003E1048" w:rsidRDefault="00340AEC" w:rsidP="00340AEC">
      <w:pPr>
        <w:widowControl w:val="0"/>
        <w:numPr>
          <w:ilvl w:val="0"/>
          <w:numId w:val="14"/>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надавати позику чи кредити за рахунок майна керованого підприємства, якщо інше прямо не передбачено договором про передачу повноважень виконавчого органу юридичної особи; </w:t>
      </w:r>
    </w:p>
    <w:p w:rsidR="00340AEC" w:rsidRPr="003E1048" w:rsidRDefault="00340AEC" w:rsidP="00340AEC">
      <w:pPr>
        <w:widowControl w:val="0"/>
        <w:numPr>
          <w:ilvl w:val="0"/>
          <w:numId w:val="14"/>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використовувати майно керованого підприємства для забезпечення виконання зобов'язань, виникнення яких не пов'язане з функціонуванням керованого підприємства, якщо інше прямо не передбачено договором про передачу повноважень виконавчого органу юридичної особи; </w:t>
      </w:r>
    </w:p>
    <w:p w:rsidR="00340AEC" w:rsidRPr="003E1048" w:rsidRDefault="00340AEC" w:rsidP="00340AEC">
      <w:pPr>
        <w:widowControl w:val="0"/>
        <w:numPr>
          <w:ilvl w:val="0"/>
          <w:numId w:val="14"/>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відчужувати майно керованого підприємства на користь керуючого підприємства; </w:t>
      </w:r>
    </w:p>
    <w:p w:rsidR="00340AEC" w:rsidRPr="003E1048" w:rsidRDefault="00340AEC" w:rsidP="00340AEC">
      <w:pPr>
        <w:widowControl w:val="0"/>
        <w:numPr>
          <w:ilvl w:val="0"/>
          <w:numId w:val="14"/>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відчужувати майно керуючого підприємства на користь  керованого підприємства; </w:t>
      </w:r>
    </w:p>
    <w:p w:rsidR="00340AEC" w:rsidRPr="003E1048" w:rsidRDefault="00340AEC" w:rsidP="00340AEC">
      <w:pPr>
        <w:widowControl w:val="0"/>
        <w:numPr>
          <w:ilvl w:val="0"/>
          <w:numId w:val="14"/>
        </w:numPr>
        <w:tabs>
          <w:tab w:val="left" w:pos="317"/>
        </w:tabs>
        <w:autoSpaceDE w:val="0"/>
        <w:autoSpaceDN w:val="0"/>
        <w:adjustRightInd w:val="0"/>
        <w:ind w:left="0" w:firstLine="708"/>
        <w:rPr>
          <w:sz w:val="28"/>
          <w:szCs w:val="28"/>
          <w:lang w:val="uk-UA"/>
        </w:rPr>
      </w:pPr>
      <w:r w:rsidRPr="003E1048">
        <w:rPr>
          <w:sz w:val="28"/>
          <w:szCs w:val="28"/>
          <w:lang w:val="uk-UA"/>
        </w:rPr>
        <w:t xml:space="preserve">відчужувати майно  керованого підприємства на користь іншого керованого підприємства, яким керуюче  підприємство управляє, якщо інше прямо не передбачено договором про передачу повноважень виконавчого органу юридичної особи; </w:t>
      </w:r>
    </w:p>
    <w:p w:rsidR="00340AEC" w:rsidRPr="003E1048" w:rsidRDefault="00340AEC" w:rsidP="00340AEC">
      <w:pPr>
        <w:widowControl w:val="0"/>
        <w:numPr>
          <w:ilvl w:val="0"/>
          <w:numId w:val="14"/>
        </w:numPr>
        <w:tabs>
          <w:tab w:val="left" w:pos="508"/>
          <w:tab w:val="left" w:pos="642"/>
          <w:tab w:val="left" w:pos="960"/>
        </w:tabs>
        <w:autoSpaceDE w:val="0"/>
        <w:autoSpaceDN w:val="0"/>
        <w:adjustRightInd w:val="0"/>
        <w:ind w:left="0" w:firstLine="708"/>
        <w:jc w:val="both"/>
        <w:rPr>
          <w:sz w:val="28"/>
          <w:szCs w:val="28"/>
          <w:lang w:val="uk-UA"/>
        </w:rPr>
      </w:pPr>
      <w:r w:rsidRPr="003E1048">
        <w:rPr>
          <w:sz w:val="28"/>
          <w:szCs w:val="28"/>
          <w:lang w:val="uk-UA"/>
        </w:rPr>
        <w:t xml:space="preserve">частково або повністю передавати (передовіряти) іншій особі права та обов’язки за укладеним з керованим підприємством договором про передачу </w:t>
      </w:r>
      <w:r w:rsidRPr="003E1048">
        <w:rPr>
          <w:sz w:val="28"/>
          <w:szCs w:val="28"/>
          <w:lang w:val="uk-UA"/>
        </w:rPr>
        <w:lastRenderedPageBreak/>
        <w:t>повноважень виконавчого органу юридичної особи.</w:t>
      </w:r>
    </w:p>
    <w:p w:rsidR="00340AEC" w:rsidRPr="00C97059" w:rsidRDefault="00340AEC" w:rsidP="00340AEC">
      <w:pPr>
        <w:widowControl w:val="0"/>
        <w:numPr>
          <w:ilvl w:val="0"/>
          <w:numId w:val="10"/>
        </w:numPr>
        <w:tabs>
          <w:tab w:val="left" w:pos="317"/>
          <w:tab w:val="left" w:pos="367"/>
          <w:tab w:val="left" w:pos="960"/>
        </w:tabs>
        <w:autoSpaceDE w:val="0"/>
        <w:autoSpaceDN w:val="0"/>
        <w:adjustRightInd w:val="0"/>
        <w:ind w:left="0" w:firstLine="708"/>
        <w:contextualSpacing/>
        <w:jc w:val="both"/>
        <w:rPr>
          <w:sz w:val="28"/>
          <w:szCs w:val="28"/>
          <w:lang w:val="uk-UA" w:eastAsia="en-US"/>
        </w:rPr>
      </w:pPr>
      <w:r w:rsidRPr="00C97059">
        <w:rPr>
          <w:sz w:val="28"/>
          <w:szCs w:val="28"/>
          <w:lang w:val="uk-UA" w:eastAsia="en-US"/>
        </w:rPr>
        <w:t xml:space="preserve">Повноваження, що передаються керуючому підприємству за договором, не можуть перевищувати визначені Статутом керованого підприємства обсяги повноважень виконавчого органу керованого підприємства. </w:t>
      </w:r>
    </w:p>
    <w:p w:rsidR="00340AEC" w:rsidRPr="003E1048" w:rsidRDefault="00340AEC" w:rsidP="00340AEC">
      <w:pPr>
        <w:widowControl w:val="0"/>
        <w:numPr>
          <w:ilvl w:val="0"/>
          <w:numId w:val="10"/>
        </w:numPr>
        <w:tabs>
          <w:tab w:val="left" w:pos="317"/>
          <w:tab w:val="left" w:pos="367"/>
          <w:tab w:val="left" w:pos="960"/>
        </w:tabs>
        <w:autoSpaceDE w:val="0"/>
        <w:autoSpaceDN w:val="0"/>
        <w:adjustRightInd w:val="0"/>
        <w:ind w:left="0" w:firstLine="708"/>
        <w:contextualSpacing/>
        <w:jc w:val="both"/>
        <w:rPr>
          <w:sz w:val="28"/>
          <w:szCs w:val="28"/>
          <w:lang w:val="uk-UA" w:eastAsia="en-US"/>
        </w:rPr>
      </w:pPr>
      <w:r w:rsidRPr="003E1048">
        <w:rPr>
          <w:sz w:val="28"/>
          <w:szCs w:val="28"/>
          <w:lang w:val="uk-UA" w:eastAsia="en-US"/>
        </w:rPr>
        <w:t xml:space="preserve"> За рішенням вищого органу управління керованого підприємства обсяг повноважень виконавчого органу керованого підприємства, що передаються керуючому підприємству може бути зменшений або визначено умови та порядок додаткового погодження вищим органом управління  керованого підприємства здійснення таких повноважень керуючим підприємством.</w:t>
      </w:r>
    </w:p>
    <w:p w:rsidR="00340AEC" w:rsidRPr="003E1048" w:rsidRDefault="00340AEC" w:rsidP="00340AEC">
      <w:pPr>
        <w:widowControl w:val="0"/>
        <w:numPr>
          <w:ilvl w:val="0"/>
          <w:numId w:val="10"/>
        </w:numPr>
        <w:tabs>
          <w:tab w:val="left" w:pos="317"/>
          <w:tab w:val="left" w:pos="367"/>
          <w:tab w:val="left" w:pos="960"/>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може надавати послуги з виконання повноважень виконавчого органу декільком юридичним особам одночасно, якщо інше не встановлено законом. </w:t>
      </w:r>
    </w:p>
    <w:p w:rsidR="00340AEC" w:rsidRPr="003E1048" w:rsidRDefault="00340AEC" w:rsidP="00340AEC">
      <w:pPr>
        <w:widowControl w:val="0"/>
        <w:tabs>
          <w:tab w:val="left" w:pos="317"/>
          <w:tab w:val="left" w:pos="367"/>
          <w:tab w:val="left" w:pos="960"/>
        </w:tabs>
        <w:autoSpaceDE w:val="0"/>
        <w:autoSpaceDN w:val="0"/>
        <w:adjustRightInd w:val="0"/>
        <w:jc w:val="both"/>
        <w:rPr>
          <w:sz w:val="28"/>
          <w:szCs w:val="28"/>
          <w:lang w:val="uk-UA"/>
        </w:rPr>
      </w:pPr>
    </w:p>
    <w:p w:rsidR="00340AEC" w:rsidRPr="003E1048" w:rsidRDefault="00340AEC" w:rsidP="00340AEC">
      <w:pPr>
        <w:widowControl w:val="0"/>
        <w:tabs>
          <w:tab w:val="left" w:pos="284"/>
        </w:tabs>
        <w:autoSpaceDE w:val="0"/>
        <w:autoSpaceDN w:val="0"/>
        <w:adjustRightInd w:val="0"/>
        <w:ind w:firstLine="708"/>
        <w:jc w:val="both"/>
        <w:rPr>
          <w:sz w:val="28"/>
          <w:szCs w:val="28"/>
          <w:lang w:val="uk-UA"/>
        </w:rPr>
      </w:pPr>
      <w:r w:rsidRPr="003E1048">
        <w:rPr>
          <w:sz w:val="28"/>
          <w:szCs w:val="28"/>
          <w:lang w:val="uk-UA"/>
        </w:rPr>
        <w:t xml:space="preserve">Стаття </w:t>
      </w:r>
      <w:bookmarkStart w:id="8" w:name="_Hlk32502562"/>
      <w:r w:rsidRPr="003E1048">
        <w:rPr>
          <w:sz w:val="28"/>
          <w:szCs w:val="28"/>
          <w:lang w:val="uk-UA"/>
        </w:rPr>
        <w:t>376</w:t>
      </w:r>
      <w:r w:rsidRPr="003E1048">
        <w:rPr>
          <w:sz w:val="28"/>
          <w:szCs w:val="28"/>
          <w:vertAlign w:val="superscript"/>
          <w:lang w:val="uk-UA"/>
        </w:rPr>
        <w:t>6</w:t>
      </w:r>
      <w:r w:rsidRPr="003E1048">
        <w:rPr>
          <w:sz w:val="28"/>
          <w:szCs w:val="28"/>
          <w:lang w:val="uk-UA"/>
        </w:rPr>
        <w:t xml:space="preserve">. </w:t>
      </w:r>
      <w:bookmarkEnd w:id="8"/>
      <w:r w:rsidRPr="003E1048">
        <w:rPr>
          <w:sz w:val="28"/>
          <w:szCs w:val="28"/>
          <w:lang w:val="uk-UA"/>
        </w:rPr>
        <w:t xml:space="preserve">Істотні умови договору про передачу повноважень виконавчого органу юридичної особи </w:t>
      </w:r>
    </w:p>
    <w:p w:rsidR="00340AEC" w:rsidRPr="003E1048" w:rsidRDefault="00340AEC" w:rsidP="00340AEC">
      <w:pPr>
        <w:widowControl w:val="0"/>
        <w:tabs>
          <w:tab w:val="left" w:pos="284"/>
        </w:tabs>
        <w:autoSpaceDE w:val="0"/>
        <w:autoSpaceDN w:val="0"/>
        <w:adjustRightInd w:val="0"/>
        <w:ind w:firstLine="708"/>
        <w:jc w:val="both"/>
        <w:rPr>
          <w:sz w:val="28"/>
          <w:szCs w:val="28"/>
          <w:lang w:val="uk-UA"/>
        </w:rPr>
      </w:pPr>
      <w:r w:rsidRPr="003E1048">
        <w:rPr>
          <w:sz w:val="28"/>
          <w:szCs w:val="28"/>
          <w:lang w:val="uk-UA"/>
        </w:rPr>
        <w:t>1. Істотними умовами договору про передачу повноважень виконавчого органу юридичної особи є:</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цілі, досягнення яких має забезпечити керуюче підприємство;</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перелік повноважень, які надаються керуючому підприємству;</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розмір  винагороди керуючого підприємства та/або порядок його визначення;</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відповідальність, що виникає у керуючого підприємства у зв'язку з виконанням покладених на нього повноважень виконавчого органу керованого підприємства;</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порядок відшкодування керуючим підприємством збитків, завданих керованому підприємству виконанням повноважень виконавчого органу юридичної особи;</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обсяг і зміст інформації та звітів, які керуюче підприємство зобов’язане представляти органам управління керованого підприємства щодо своєї роботи та показників діяльності керованого підприємства, періодичність, з якою мають подаватися такі звіти;</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 xml:space="preserve">підстави та порядок припинення повноважень виконавчого органу керуючого підприємства; </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порядок розірвання договору з керуючим підприємством за рішенням загальних зборів керованого підприємства;</w:t>
      </w:r>
    </w:p>
    <w:p w:rsidR="00340AEC" w:rsidRPr="003E1048" w:rsidRDefault="00340AEC" w:rsidP="00340AEC">
      <w:pPr>
        <w:widowControl w:val="0"/>
        <w:numPr>
          <w:ilvl w:val="0"/>
          <w:numId w:val="15"/>
        </w:numPr>
        <w:tabs>
          <w:tab w:val="left" w:pos="284"/>
        </w:tabs>
        <w:autoSpaceDE w:val="0"/>
        <w:autoSpaceDN w:val="0"/>
        <w:adjustRightInd w:val="0"/>
        <w:ind w:left="0" w:firstLine="708"/>
        <w:contextualSpacing/>
        <w:jc w:val="both"/>
        <w:rPr>
          <w:sz w:val="28"/>
          <w:szCs w:val="28"/>
          <w:lang w:val="uk-UA" w:eastAsia="en-US"/>
        </w:rPr>
      </w:pPr>
      <w:r w:rsidRPr="003E1048">
        <w:rPr>
          <w:sz w:val="28"/>
          <w:szCs w:val="28"/>
          <w:lang w:val="uk-UA" w:eastAsia="en-US"/>
        </w:rPr>
        <w:t>інші умови, які є обов'язковими відповідно до актів цивільного законодавства.</w:t>
      </w:r>
    </w:p>
    <w:p w:rsidR="00340AEC" w:rsidRPr="003E1048" w:rsidRDefault="00340AEC" w:rsidP="00340AEC">
      <w:pPr>
        <w:tabs>
          <w:tab w:val="left" w:pos="284"/>
        </w:tabs>
        <w:ind w:firstLine="708"/>
        <w:contextualSpacing/>
        <w:jc w:val="both"/>
        <w:rPr>
          <w:sz w:val="28"/>
          <w:szCs w:val="28"/>
          <w:lang w:val="uk-UA" w:eastAsia="en-US"/>
        </w:rPr>
      </w:pPr>
      <w:r w:rsidRPr="003E1048">
        <w:rPr>
          <w:sz w:val="28"/>
          <w:szCs w:val="28"/>
          <w:lang w:val="uk-UA" w:eastAsia="en-US"/>
        </w:rPr>
        <w:t xml:space="preserve">  </w:t>
      </w:r>
    </w:p>
    <w:p w:rsidR="00340AEC" w:rsidRPr="003E1048" w:rsidRDefault="00340AEC" w:rsidP="00340AEC">
      <w:pPr>
        <w:tabs>
          <w:tab w:val="left" w:pos="284"/>
        </w:tabs>
        <w:ind w:firstLine="708"/>
        <w:contextualSpacing/>
        <w:jc w:val="both"/>
        <w:rPr>
          <w:sz w:val="28"/>
          <w:szCs w:val="28"/>
          <w:lang w:val="uk-UA" w:eastAsia="en-US"/>
        </w:rPr>
      </w:pPr>
      <w:r w:rsidRPr="003E1048">
        <w:rPr>
          <w:sz w:val="28"/>
          <w:szCs w:val="28"/>
          <w:lang w:val="uk-UA" w:eastAsia="en-US"/>
        </w:rPr>
        <w:t xml:space="preserve">Стаття </w:t>
      </w:r>
      <w:bookmarkStart w:id="9" w:name="_Hlk32502575"/>
      <w:r w:rsidRPr="003E1048">
        <w:rPr>
          <w:sz w:val="28"/>
          <w:szCs w:val="28"/>
          <w:lang w:eastAsia="en-US"/>
        </w:rPr>
        <w:t>376</w:t>
      </w:r>
      <w:r w:rsidRPr="003E1048">
        <w:rPr>
          <w:sz w:val="28"/>
          <w:szCs w:val="28"/>
          <w:vertAlign w:val="superscript"/>
          <w:lang w:val="uk-UA" w:eastAsia="en-US"/>
        </w:rPr>
        <w:t>7</w:t>
      </w:r>
      <w:r w:rsidRPr="003E1048">
        <w:rPr>
          <w:sz w:val="28"/>
          <w:szCs w:val="28"/>
          <w:lang w:val="uk-UA" w:eastAsia="en-US"/>
        </w:rPr>
        <w:t xml:space="preserve">. </w:t>
      </w:r>
      <w:bookmarkEnd w:id="9"/>
      <w:r w:rsidRPr="003E1048">
        <w:rPr>
          <w:sz w:val="28"/>
          <w:szCs w:val="28"/>
          <w:lang w:val="uk-UA" w:eastAsia="en-US"/>
        </w:rPr>
        <w:t xml:space="preserve">Строк договору про передачу повноважень виконавчого органу юридичної особи </w:t>
      </w:r>
    </w:p>
    <w:p w:rsidR="00340AEC" w:rsidRDefault="00340AEC" w:rsidP="00340AEC">
      <w:pPr>
        <w:widowControl w:val="0"/>
        <w:numPr>
          <w:ilvl w:val="0"/>
          <w:numId w:val="23"/>
        </w:numPr>
        <w:tabs>
          <w:tab w:val="left" w:pos="284"/>
        </w:tabs>
        <w:autoSpaceDE w:val="0"/>
        <w:autoSpaceDN w:val="0"/>
        <w:adjustRightInd w:val="0"/>
        <w:ind w:left="0" w:firstLine="709"/>
        <w:jc w:val="both"/>
        <w:rPr>
          <w:sz w:val="28"/>
          <w:szCs w:val="28"/>
          <w:lang w:val="uk-UA"/>
        </w:rPr>
      </w:pPr>
      <w:r w:rsidRPr="003E1048">
        <w:rPr>
          <w:sz w:val="28"/>
          <w:szCs w:val="28"/>
          <w:lang w:val="uk-UA"/>
        </w:rPr>
        <w:t xml:space="preserve">Строк виконання повноважень виконавчого органу встановлюється у договорі про передачу повноважень виконавчого органу </w:t>
      </w:r>
      <w:r w:rsidRPr="003E1048">
        <w:rPr>
          <w:sz w:val="28"/>
          <w:szCs w:val="28"/>
          <w:lang w:val="uk-UA"/>
        </w:rPr>
        <w:lastRenderedPageBreak/>
        <w:t xml:space="preserve">юридичної особи та не може бути меншим за базовий податковий (звітний) період. </w:t>
      </w:r>
    </w:p>
    <w:p w:rsidR="00340AEC" w:rsidRPr="003E1048" w:rsidRDefault="00340AEC" w:rsidP="00340AEC">
      <w:pPr>
        <w:widowControl w:val="0"/>
        <w:tabs>
          <w:tab w:val="left" w:pos="284"/>
        </w:tabs>
        <w:autoSpaceDE w:val="0"/>
        <w:autoSpaceDN w:val="0"/>
        <w:adjustRightInd w:val="0"/>
        <w:ind w:left="1068"/>
        <w:jc w:val="both"/>
        <w:rPr>
          <w:sz w:val="28"/>
          <w:szCs w:val="28"/>
          <w:lang w:val="uk-UA"/>
        </w:rPr>
      </w:pPr>
    </w:p>
    <w:p w:rsidR="00340AEC" w:rsidRPr="003E1048" w:rsidRDefault="00340AEC" w:rsidP="00340AEC">
      <w:pPr>
        <w:widowControl w:val="0"/>
        <w:tabs>
          <w:tab w:val="left" w:pos="284"/>
        </w:tabs>
        <w:autoSpaceDE w:val="0"/>
        <w:autoSpaceDN w:val="0"/>
        <w:adjustRightInd w:val="0"/>
        <w:ind w:firstLine="708"/>
        <w:jc w:val="both"/>
        <w:rPr>
          <w:sz w:val="28"/>
          <w:szCs w:val="28"/>
        </w:rPr>
      </w:pPr>
      <w:r w:rsidRPr="003E1048">
        <w:rPr>
          <w:sz w:val="28"/>
          <w:szCs w:val="28"/>
          <w:lang w:val="uk-UA"/>
        </w:rPr>
        <w:t xml:space="preserve">Стаття </w:t>
      </w:r>
      <w:bookmarkStart w:id="10" w:name="_Hlk32502593"/>
      <w:r w:rsidRPr="003E1048">
        <w:rPr>
          <w:sz w:val="28"/>
          <w:szCs w:val="28"/>
          <w:lang w:val="uk-UA"/>
        </w:rPr>
        <w:t>376</w:t>
      </w:r>
      <w:r w:rsidRPr="003E1048">
        <w:rPr>
          <w:sz w:val="28"/>
          <w:szCs w:val="28"/>
          <w:vertAlign w:val="superscript"/>
          <w:lang w:val="uk-UA"/>
        </w:rPr>
        <w:t>8</w:t>
      </w:r>
      <w:r w:rsidRPr="003E1048">
        <w:rPr>
          <w:sz w:val="28"/>
          <w:szCs w:val="28"/>
          <w:lang w:val="uk-UA"/>
        </w:rPr>
        <w:t xml:space="preserve">. </w:t>
      </w:r>
      <w:bookmarkEnd w:id="10"/>
      <w:r w:rsidRPr="003E1048">
        <w:rPr>
          <w:sz w:val="28"/>
          <w:szCs w:val="28"/>
          <w:lang w:val="uk-UA"/>
        </w:rPr>
        <w:t>Права та обов'язки керуючого підприємства</w:t>
      </w:r>
    </w:p>
    <w:p w:rsidR="00340AEC" w:rsidRPr="003E1048" w:rsidRDefault="00340AEC" w:rsidP="00340AEC">
      <w:pPr>
        <w:widowControl w:val="0"/>
        <w:numPr>
          <w:ilvl w:val="0"/>
          <w:numId w:val="16"/>
        </w:numPr>
        <w:tabs>
          <w:tab w:val="left" w:pos="284"/>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здійснює права та виконує обов’язки виконавчого органу керованого підприємства в обсязі та з обмеженнями, передбаченими договором про передачу повноважень виконавчого органу юридичної особи, статутом та внутрішніми документами керованого підприємства. </w:t>
      </w:r>
    </w:p>
    <w:p w:rsidR="00340AEC" w:rsidRPr="003E1048" w:rsidRDefault="00340AEC" w:rsidP="00340AEC">
      <w:pPr>
        <w:widowControl w:val="0"/>
        <w:numPr>
          <w:ilvl w:val="0"/>
          <w:numId w:val="16"/>
        </w:numPr>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на умовах</w:t>
      </w:r>
      <w:r w:rsidRPr="003E1048">
        <w:rPr>
          <w:sz w:val="28"/>
          <w:szCs w:val="28"/>
        </w:rPr>
        <w:t>,</w:t>
      </w:r>
      <w:r w:rsidRPr="003E1048">
        <w:rPr>
          <w:sz w:val="28"/>
          <w:szCs w:val="28"/>
          <w:lang w:val="uk-UA"/>
        </w:rPr>
        <w:t xml:space="preserve"> передбачених договором про передачу повноважень виконавчого органу юридичної особи</w:t>
      </w:r>
      <w:r w:rsidRPr="003E1048">
        <w:rPr>
          <w:sz w:val="28"/>
          <w:szCs w:val="28"/>
        </w:rPr>
        <w:t>,</w:t>
      </w:r>
      <w:r w:rsidRPr="003E1048">
        <w:rPr>
          <w:sz w:val="28"/>
          <w:szCs w:val="28"/>
          <w:lang w:val="uk-UA"/>
        </w:rPr>
        <w:t xml:space="preserve"> розпоряджається майном керованого підприємства для забезпечення поточної діяльності керованого підприємства;</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 xml:space="preserve">представляє інтереси керованого підприємства, вчиняє правочини від імені керованого підприємства в обсязі та з обмеженнями, які передбачені статутом, договором про передачу повноважень виконавчого органу юридичної особи та іншими внутрішніми документами керованого підприємства; </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 xml:space="preserve">організовує ведення бухгалтерського обліку та звітності керованого підприємства, підписує фінансові та інші документи, фінансову та податкову звітність керованого підприємства; </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відкриває рахунки керованого підприємства у банківських установах;</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видає довіреності від імені керованого підприємства;</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 xml:space="preserve">затверджує штат керованого підприємства, укладає трудові договори з працівниками керованого підприємства, застосовує до працівників заохочення та стягнення;   </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видає накази та розпорядження, обов’язкові для виконання всіма працівниками керованого підприємства;</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 xml:space="preserve">звітує перед відповідними органами керованого підприємства з питань діяльності керованого підприємства, віднесених до повноважень керуючого підприємства; </w:t>
      </w:r>
    </w:p>
    <w:p w:rsidR="00340AEC" w:rsidRPr="003E1048" w:rsidRDefault="00340AEC" w:rsidP="00340AEC">
      <w:pPr>
        <w:widowControl w:val="0"/>
        <w:numPr>
          <w:ilvl w:val="0"/>
          <w:numId w:val="17"/>
        </w:numPr>
        <w:autoSpaceDE w:val="0"/>
        <w:autoSpaceDN w:val="0"/>
        <w:adjustRightInd w:val="0"/>
        <w:ind w:left="0" w:firstLine="708"/>
        <w:jc w:val="both"/>
        <w:rPr>
          <w:sz w:val="28"/>
          <w:szCs w:val="28"/>
          <w:lang w:val="uk-UA"/>
        </w:rPr>
      </w:pPr>
      <w:r w:rsidRPr="003E1048">
        <w:rPr>
          <w:sz w:val="28"/>
          <w:szCs w:val="28"/>
          <w:lang w:val="uk-UA"/>
        </w:rPr>
        <w:t xml:space="preserve">відповідно до умов, передбачених договором про передачу повноважень виконавчого органу юридичної особи, здійснює інші повноваження, права та обов’язки, необхідні для досягнення цілей діяльності керованого підприємства та забезпечення його функціонування, за виключенням повноважень, прав та обов’язків, віднесених законами України та статутом керованого підприємства до повноважень, прав та обов’язків інших органів управління керованого підприємства.  </w:t>
      </w:r>
    </w:p>
    <w:p w:rsidR="00340AEC" w:rsidRPr="003E1048" w:rsidRDefault="00340AEC" w:rsidP="00340AEC">
      <w:pPr>
        <w:widowControl w:val="0"/>
        <w:numPr>
          <w:ilvl w:val="0"/>
          <w:numId w:val="16"/>
        </w:numPr>
        <w:autoSpaceDE w:val="0"/>
        <w:autoSpaceDN w:val="0"/>
        <w:adjustRightInd w:val="0"/>
        <w:ind w:left="0" w:firstLine="708"/>
        <w:jc w:val="both"/>
        <w:rPr>
          <w:sz w:val="28"/>
          <w:szCs w:val="28"/>
          <w:lang w:val="uk-UA"/>
        </w:rPr>
      </w:pPr>
      <w:r w:rsidRPr="003E1048">
        <w:rPr>
          <w:sz w:val="28"/>
          <w:szCs w:val="28"/>
          <w:lang w:val="uk-UA"/>
        </w:rPr>
        <w:t>Керуюче підприємство має право на плату, а також на відшкодування витрат, понесених у зв’язку з виконанням договору про передачу повноважень виконавчого органу юридичної особи.</w:t>
      </w:r>
    </w:p>
    <w:p w:rsidR="00340AEC" w:rsidRPr="003E1048" w:rsidRDefault="00340AEC" w:rsidP="00340AEC">
      <w:pPr>
        <w:tabs>
          <w:tab w:val="left" w:pos="83"/>
        </w:tabs>
        <w:ind w:firstLine="708"/>
        <w:contextualSpacing/>
        <w:jc w:val="both"/>
        <w:rPr>
          <w:sz w:val="28"/>
          <w:szCs w:val="28"/>
          <w:lang w:val="uk-UA" w:eastAsia="en-US"/>
        </w:rPr>
      </w:pPr>
      <w:r w:rsidRPr="003E1048">
        <w:rPr>
          <w:sz w:val="28"/>
          <w:szCs w:val="28"/>
          <w:lang w:val="uk-UA" w:eastAsia="en-US"/>
        </w:rPr>
        <w:t xml:space="preserve">Плата керуючому підприємству виплачується за рахунок майна керованого підприємства. Плата керуючому підприємству може бути </w:t>
      </w:r>
      <w:r w:rsidRPr="003E1048">
        <w:rPr>
          <w:sz w:val="28"/>
          <w:szCs w:val="28"/>
          <w:lang w:val="uk-UA" w:eastAsia="en-US"/>
        </w:rPr>
        <w:lastRenderedPageBreak/>
        <w:t xml:space="preserve">встановлена у вигляді фіксованої суми або частки вартості чистих активів, при цьому сума такої плати не повинна перевищувати 10 відсотків вартості чистих активів керованого підприємства за результатами фінансової звітності за попередній рік. Плата керуючому підприємству може бути встановлена у вигляді частки доходу, яке отримує кероване підприємство, при цьому сума такої плати не повинна перевищувати 20 відсотків такого доходу.   </w:t>
      </w:r>
      <w:r w:rsidRPr="003E1048">
        <w:rPr>
          <w:sz w:val="28"/>
          <w:szCs w:val="28"/>
          <w:lang w:val="uk-UA" w:eastAsia="en-US"/>
        </w:rPr>
        <w:tab/>
      </w:r>
    </w:p>
    <w:p w:rsidR="00340AEC" w:rsidRPr="003E1048" w:rsidRDefault="00340AEC" w:rsidP="00340AEC">
      <w:pPr>
        <w:widowControl w:val="0"/>
        <w:autoSpaceDE w:val="0"/>
        <w:autoSpaceDN w:val="0"/>
        <w:adjustRightInd w:val="0"/>
        <w:ind w:firstLine="708"/>
        <w:jc w:val="both"/>
        <w:rPr>
          <w:sz w:val="28"/>
          <w:szCs w:val="28"/>
        </w:rPr>
      </w:pPr>
      <w:r w:rsidRPr="003E1048">
        <w:rPr>
          <w:sz w:val="28"/>
          <w:szCs w:val="28"/>
          <w:lang w:val="uk-UA"/>
        </w:rPr>
        <w:t xml:space="preserve">4. Рішення з питань управління керованим підприємством приймаються уповноваженим органом керуючого підприємства в порядку, встановленому статутом, внутрішніми документами керуючого підприємства.  </w:t>
      </w:r>
    </w:p>
    <w:p w:rsidR="00340AEC" w:rsidRDefault="00340AEC" w:rsidP="00340AEC">
      <w:pPr>
        <w:widowControl w:val="0"/>
        <w:autoSpaceDE w:val="0"/>
        <w:autoSpaceDN w:val="0"/>
        <w:adjustRightInd w:val="0"/>
        <w:ind w:firstLine="708"/>
        <w:jc w:val="both"/>
        <w:rPr>
          <w:sz w:val="28"/>
          <w:szCs w:val="28"/>
          <w:lang w:val="uk-UA"/>
        </w:rPr>
      </w:pPr>
      <w:r w:rsidRPr="003E1048">
        <w:rPr>
          <w:sz w:val="28"/>
          <w:szCs w:val="28"/>
          <w:lang w:val="uk-UA"/>
        </w:rPr>
        <w:t xml:space="preserve">5. Порядок розподілу та виконання повноважень виконавчого органу керованого підприємства посадовими особами керуючого підприємства визначається статутом та внутрішніми документами керуючого підприємства, договором про передачу повноважень виконавчого органу юридичної особи та законом. </w:t>
      </w:r>
    </w:p>
    <w:p w:rsidR="00340AEC" w:rsidRPr="003E1048" w:rsidRDefault="00340AEC" w:rsidP="00340AEC">
      <w:pPr>
        <w:widowControl w:val="0"/>
        <w:autoSpaceDE w:val="0"/>
        <w:autoSpaceDN w:val="0"/>
        <w:adjustRightInd w:val="0"/>
        <w:ind w:firstLine="708"/>
        <w:jc w:val="both"/>
        <w:rPr>
          <w:sz w:val="28"/>
          <w:szCs w:val="28"/>
          <w:lang w:val="uk-UA"/>
        </w:rPr>
      </w:pPr>
    </w:p>
    <w:p w:rsidR="00340AEC" w:rsidRPr="003E1048" w:rsidRDefault="00340AEC" w:rsidP="00340AEC">
      <w:pPr>
        <w:widowControl w:val="0"/>
        <w:tabs>
          <w:tab w:val="left" w:pos="284"/>
        </w:tabs>
        <w:autoSpaceDE w:val="0"/>
        <w:autoSpaceDN w:val="0"/>
        <w:adjustRightInd w:val="0"/>
        <w:ind w:firstLine="708"/>
        <w:jc w:val="both"/>
        <w:rPr>
          <w:sz w:val="28"/>
          <w:szCs w:val="28"/>
          <w:lang w:val="uk-UA"/>
        </w:rPr>
      </w:pPr>
      <w:r w:rsidRPr="003E1048">
        <w:rPr>
          <w:sz w:val="28"/>
          <w:szCs w:val="28"/>
          <w:lang w:val="uk-UA"/>
        </w:rPr>
        <w:t xml:space="preserve">Стаття </w:t>
      </w:r>
      <w:bookmarkStart w:id="11" w:name="_Hlk32502616"/>
      <w:r w:rsidRPr="003E1048">
        <w:rPr>
          <w:sz w:val="28"/>
          <w:szCs w:val="28"/>
          <w:lang w:val="uk-UA"/>
        </w:rPr>
        <w:t>376</w:t>
      </w:r>
      <w:r w:rsidRPr="003E1048">
        <w:rPr>
          <w:sz w:val="28"/>
          <w:szCs w:val="28"/>
          <w:vertAlign w:val="superscript"/>
          <w:lang w:val="uk-UA"/>
        </w:rPr>
        <w:t>9</w:t>
      </w:r>
      <w:r w:rsidRPr="003E1048">
        <w:rPr>
          <w:sz w:val="28"/>
          <w:szCs w:val="28"/>
          <w:lang w:val="uk-UA"/>
        </w:rPr>
        <w:t xml:space="preserve">. </w:t>
      </w:r>
      <w:bookmarkEnd w:id="11"/>
      <w:r w:rsidRPr="003E1048">
        <w:rPr>
          <w:sz w:val="28"/>
          <w:szCs w:val="28"/>
          <w:lang w:val="uk-UA"/>
        </w:rPr>
        <w:t>Відповідальність керуючого підприємства</w:t>
      </w:r>
    </w:p>
    <w:p w:rsidR="00340AEC" w:rsidRPr="003E1048" w:rsidRDefault="00340AEC" w:rsidP="00340AEC">
      <w:pPr>
        <w:widowControl w:val="0"/>
        <w:numPr>
          <w:ilvl w:val="0"/>
          <w:numId w:val="18"/>
        </w:numPr>
        <w:tabs>
          <w:tab w:val="left" w:pos="382"/>
        </w:tabs>
        <w:autoSpaceDE w:val="0"/>
        <w:autoSpaceDN w:val="0"/>
        <w:adjustRightInd w:val="0"/>
        <w:ind w:left="0" w:firstLine="708"/>
        <w:jc w:val="both"/>
        <w:rPr>
          <w:sz w:val="28"/>
          <w:szCs w:val="28"/>
          <w:lang w:val="uk-UA"/>
        </w:rPr>
      </w:pPr>
      <w:r w:rsidRPr="003E1048">
        <w:rPr>
          <w:sz w:val="28"/>
          <w:szCs w:val="28"/>
          <w:lang w:val="uk-UA"/>
        </w:rPr>
        <w:t xml:space="preserve">Кероване підприємство не відповідає по зобов’язаннях керуючого підприємства. </w:t>
      </w:r>
    </w:p>
    <w:p w:rsidR="00340AEC" w:rsidRPr="003E1048" w:rsidRDefault="00340AEC" w:rsidP="00340AEC">
      <w:pPr>
        <w:widowControl w:val="0"/>
        <w:numPr>
          <w:ilvl w:val="0"/>
          <w:numId w:val="18"/>
        </w:numPr>
        <w:tabs>
          <w:tab w:val="left" w:pos="382"/>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несе субсидіарну відповідальність за боргами керованого підприємства, що виникли у зв'язку із здійсненням керуючим підприємством зобов’язань за договором про передачу повноважень виконавчого органу юридичної особи. </w:t>
      </w:r>
    </w:p>
    <w:p w:rsidR="00340AEC" w:rsidRPr="003E1048" w:rsidRDefault="00340AEC" w:rsidP="00340AEC">
      <w:pPr>
        <w:widowControl w:val="0"/>
        <w:numPr>
          <w:ilvl w:val="0"/>
          <w:numId w:val="18"/>
        </w:numPr>
        <w:tabs>
          <w:tab w:val="left" w:pos="382"/>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несе майнову відповідальність за збитки, що були завдані керованому підприємству його недобросовісними та/або нерозумними діями (бездіяльністю) керуючого підприємства, згідно з законом та відповідно до умов договору про передачу повноважень виконавчого органу юридичної особи. </w:t>
      </w:r>
    </w:p>
    <w:p w:rsidR="00340AEC" w:rsidRPr="003E1048" w:rsidRDefault="00340AEC" w:rsidP="00340AEC">
      <w:pPr>
        <w:widowControl w:val="0"/>
        <w:numPr>
          <w:ilvl w:val="0"/>
          <w:numId w:val="18"/>
        </w:numPr>
        <w:tabs>
          <w:tab w:val="left" w:pos="382"/>
        </w:tabs>
        <w:autoSpaceDE w:val="0"/>
        <w:autoSpaceDN w:val="0"/>
        <w:adjustRightInd w:val="0"/>
        <w:ind w:left="0" w:firstLine="708"/>
        <w:jc w:val="both"/>
        <w:rPr>
          <w:sz w:val="28"/>
          <w:szCs w:val="28"/>
          <w:lang w:val="uk-UA"/>
        </w:rPr>
      </w:pPr>
      <w:r w:rsidRPr="003E1048">
        <w:rPr>
          <w:sz w:val="28"/>
          <w:szCs w:val="28"/>
          <w:lang w:val="uk-UA"/>
        </w:rPr>
        <w:t xml:space="preserve">Керуюче підприємство відшкодовує збитки, понесені керованим підприємством, якщо протягом року вартість чистих активів керованого підприємства зменшилася більш ніж на 20 відсотків внаслідок порушення керуючим підприємством вимог законів та/або договору про передачу повноважень виконавчого органу юридичної особи. </w:t>
      </w:r>
    </w:p>
    <w:p w:rsidR="00340AEC" w:rsidRPr="003E1048" w:rsidRDefault="00340AEC" w:rsidP="00340AEC">
      <w:pPr>
        <w:widowControl w:val="0"/>
        <w:numPr>
          <w:ilvl w:val="0"/>
          <w:numId w:val="18"/>
        </w:numPr>
        <w:tabs>
          <w:tab w:val="left" w:pos="382"/>
        </w:tabs>
        <w:autoSpaceDE w:val="0"/>
        <w:autoSpaceDN w:val="0"/>
        <w:adjustRightInd w:val="0"/>
        <w:ind w:left="0" w:firstLine="708"/>
        <w:jc w:val="both"/>
        <w:rPr>
          <w:sz w:val="28"/>
          <w:szCs w:val="28"/>
          <w:lang w:val="uk-UA"/>
        </w:rPr>
      </w:pPr>
      <w:r w:rsidRPr="003E1048">
        <w:rPr>
          <w:sz w:val="28"/>
          <w:szCs w:val="28"/>
          <w:lang w:val="uk-UA"/>
        </w:rPr>
        <w:t>Відшкодування збитків керованому підприємству провадиться за рахунок майна та інших активів керуючого підприємства.</w:t>
      </w:r>
      <w:r w:rsidRPr="003E1048" w:rsidDel="00AB6AF0">
        <w:rPr>
          <w:sz w:val="28"/>
          <w:szCs w:val="28"/>
          <w:lang w:val="uk-UA"/>
        </w:rPr>
        <w:t xml:space="preserve"> </w:t>
      </w:r>
      <w:r w:rsidRPr="003E1048">
        <w:rPr>
          <w:sz w:val="28"/>
          <w:szCs w:val="28"/>
          <w:lang w:val="uk-UA"/>
        </w:rPr>
        <w:t xml:space="preserve">У разі банкрутства керованого підприємства керуюче підприємство несе субсидіарну відповідальність по боргах керованого підприємства, якщо вартості майна керованого підприємства недостатньо для задоволення вимог кредиторів. </w:t>
      </w:r>
    </w:p>
    <w:p w:rsidR="00340AEC" w:rsidRPr="003E1048" w:rsidRDefault="00340AEC" w:rsidP="00340AEC">
      <w:pPr>
        <w:widowControl w:val="0"/>
        <w:numPr>
          <w:ilvl w:val="0"/>
          <w:numId w:val="18"/>
        </w:numPr>
        <w:tabs>
          <w:tab w:val="left" w:pos="382"/>
        </w:tabs>
        <w:autoSpaceDE w:val="0"/>
        <w:autoSpaceDN w:val="0"/>
        <w:adjustRightInd w:val="0"/>
        <w:ind w:left="0" w:firstLine="708"/>
        <w:jc w:val="both"/>
        <w:rPr>
          <w:sz w:val="28"/>
          <w:szCs w:val="28"/>
          <w:lang w:val="uk-UA"/>
        </w:rPr>
      </w:pPr>
      <w:r w:rsidRPr="003E1048">
        <w:rPr>
          <w:sz w:val="28"/>
          <w:szCs w:val="28"/>
          <w:lang w:val="uk-UA"/>
        </w:rPr>
        <w:t>У разі визнання керуючого підприємства банкрутом активи керованого підприємства не включаються до ліквідаційної маси керуючого підприємства.</w:t>
      </w:r>
    </w:p>
    <w:p w:rsidR="00340AEC" w:rsidRDefault="00340AEC" w:rsidP="00340AEC">
      <w:pPr>
        <w:widowControl w:val="0"/>
        <w:numPr>
          <w:ilvl w:val="0"/>
          <w:numId w:val="18"/>
        </w:numPr>
        <w:tabs>
          <w:tab w:val="left" w:pos="792"/>
        </w:tabs>
        <w:autoSpaceDE w:val="0"/>
        <w:autoSpaceDN w:val="0"/>
        <w:adjustRightInd w:val="0"/>
        <w:ind w:left="0" w:firstLine="708"/>
        <w:jc w:val="both"/>
        <w:rPr>
          <w:sz w:val="28"/>
          <w:szCs w:val="28"/>
          <w:lang w:val="uk-UA"/>
        </w:rPr>
      </w:pPr>
      <w:r w:rsidRPr="003E1048">
        <w:rPr>
          <w:sz w:val="28"/>
          <w:szCs w:val="28"/>
          <w:lang w:val="uk-UA"/>
        </w:rPr>
        <w:t xml:space="preserve">Посадові особи керуючого підприємства, а також посадові особи керованого підприємства, які є такими відповідно до законодавства, несуть адміністративну, цивільну та кримінальну відповідальність за наслідки діяльності керованого підприємства. </w:t>
      </w:r>
    </w:p>
    <w:p w:rsidR="00340AEC" w:rsidRPr="003E1048" w:rsidRDefault="00340AEC" w:rsidP="00340AEC">
      <w:pPr>
        <w:widowControl w:val="0"/>
        <w:tabs>
          <w:tab w:val="left" w:pos="792"/>
        </w:tabs>
        <w:autoSpaceDE w:val="0"/>
        <w:autoSpaceDN w:val="0"/>
        <w:adjustRightInd w:val="0"/>
        <w:ind w:left="708"/>
        <w:jc w:val="both"/>
        <w:rPr>
          <w:sz w:val="28"/>
          <w:szCs w:val="28"/>
          <w:lang w:val="uk-UA"/>
        </w:rPr>
      </w:pPr>
    </w:p>
    <w:p w:rsidR="00340AEC" w:rsidRPr="003E1048" w:rsidRDefault="00340AEC" w:rsidP="00340AEC">
      <w:pPr>
        <w:widowControl w:val="0"/>
        <w:tabs>
          <w:tab w:val="left" w:pos="284"/>
        </w:tabs>
        <w:autoSpaceDE w:val="0"/>
        <w:autoSpaceDN w:val="0"/>
        <w:adjustRightInd w:val="0"/>
        <w:ind w:firstLine="708"/>
        <w:jc w:val="both"/>
        <w:rPr>
          <w:sz w:val="28"/>
          <w:szCs w:val="28"/>
        </w:rPr>
      </w:pPr>
      <w:r w:rsidRPr="003E1048">
        <w:rPr>
          <w:sz w:val="28"/>
          <w:szCs w:val="28"/>
          <w:lang w:val="uk-UA"/>
        </w:rPr>
        <w:t xml:space="preserve">Стаття </w:t>
      </w:r>
      <w:bookmarkStart w:id="12" w:name="_Hlk32502635"/>
      <w:r w:rsidRPr="003E1048">
        <w:rPr>
          <w:sz w:val="28"/>
          <w:szCs w:val="28"/>
          <w:lang w:val="uk-UA"/>
        </w:rPr>
        <w:t>376</w:t>
      </w:r>
      <w:r w:rsidRPr="003E1048">
        <w:rPr>
          <w:sz w:val="28"/>
          <w:szCs w:val="28"/>
          <w:vertAlign w:val="superscript"/>
          <w:lang w:val="uk-UA"/>
        </w:rPr>
        <w:t>10</w:t>
      </w:r>
      <w:r w:rsidRPr="003E1048">
        <w:rPr>
          <w:sz w:val="28"/>
          <w:szCs w:val="28"/>
          <w:lang w:val="uk-UA"/>
        </w:rPr>
        <w:t xml:space="preserve">. </w:t>
      </w:r>
      <w:bookmarkEnd w:id="12"/>
      <w:r w:rsidRPr="003E1048">
        <w:rPr>
          <w:sz w:val="28"/>
          <w:szCs w:val="28"/>
          <w:lang w:val="uk-UA"/>
        </w:rPr>
        <w:t xml:space="preserve">Припинення договору про передачу повноважень виконавчого органу юридичної особи </w:t>
      </w:r>
    </w:p>
    <w:p w:rsidR="00340AEC" w:rsidRPr="003E1048" w:rsidRDefault="00340AEC" w:rsidP="00340AEC">
      <w:pPr>
        <w:widowControl w:val="0"/>
        <w:numPr>
          <w:ilvl w:val="0"/>
          <w:numId w:val="19"/>
        </w:numPr>
        <w:autoSpaceDE w:val="0"/>
        <w:autoSpaceDN w:val="0"/>
        <w:adjustRightInd w:val="0"/>
        <w:ind w:left="0" w:firstLine="708"/>
        <w:jc w:val="both"/>
        <w:rPr>
          <w:sz w:val="28"/>
          <w:szCs w:val="28"/>
          <w:lang w:val="uk-UA"/>
        </w:rPr>
      </w:pPr>
      <w:r w:rsidRPr="003E1048">
        <w:rPr>
          <w:sz w:val="28"/>
          <w:szCs w:val="28"/>
          <w:lang w:val="uk-UA"/>
        </w:rPr>
        <w:t xml:space="preserve">Договір про передачу повноважень виконавчого органу юридичної особи припиняється у разі: </w:t>
      </w:r>
    </w:p>
    <w:p w:rsidR="00340AEC" w:rsidRPr="003E1048" w:rsidRDefault="00340AEC" w:rsidP="00340AEC">
      <w:pPr>
        <w:widowControl w:val="0"/>
        <w:numPr>
          <w:ilvl w:val="0"/>
          <w:numId w:val="20"/>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закінчення строку дії договору про передачу повноважень виконавчого органу юридичної особи; </w:t>
      </w:r>
    </w:p>
    <w:p w:rsidR="00340AEC" w:rsidRPr="003E1048" w:rsidRDefault="00340AEC" w:rsidP="00340AEC">
      <w:pPr>
        <w:widowControl w:val="0"/>
        <w:numPr>
          <w:ilvl w:val="0"/>
          <w:numId w:val="20"/>
        </w:numPr>
        <w:tabs>
          <w:tab w:val="left" w:pos="317"/>
        </w:tabs>
        <w:autoSpaceDE w:val="0"/>
        <w:autoSpaceDN w:val="0"/>
        <w:adjustRightInd w:val="0"/>
        <w:ind w:left="0" w:firstLine="708"/>
        <w:jc w:val="both"/>
        <w:rPr>
          <w:sz w:val="28"/>
          <w:szCs w:val="28"/>
          <w:lang w:val="uk-UA"/>
        </w:rPr>
      </w:pPr>
      <w:r w:rsidRPr="003E1048">
        <w:rPr>
          <w:sz w:val="28"/>
          <w:szCs w:val="28"/>
          <w:lang w:val="uk-UA"/>
        </w:rPr>
        <w:t xml:space="preserve">ліквідації керованого підприємства; </w:t>
      </w:r>
    </w:p>
    <w:p w:rsidR="00340AEC" w:rsidRPr="003E1048" w:rsidRDefault="00340AEC" w:rsidP="00340AEC">
      <w:pPr>
        <w:widowControl w:val="0"/>
        <w:numPr>
          <w:ilvl w:val="0"/>
          <w:numId w:val="20"/>
        </w:numPr>
        <w:tabs>
          <w:tab w:val="left" w:pos="317"/>
        </w:tabs>
        <w:autoSpaceDE w:val="0"/>
        <w:autoSpaceDN w:val="0"/>
        <w:adjustRightInd w:val="0"/>
        <w:ind w:left="0" w:firstLine="708"/>
        <w:jc w:val="both"/>
        <w:rPr>
          <w:sz w:val="28"/>
          <w:szCs w:val="28"/>
          <w:lang w:val="uk-UA"/>
        </w:rPr>
      </w:pPr>
      <w:r w:rsidRPr="003E1048">
        <w:rPr>
          <w:sz w:val="28"/>
          <w:szCs w:val="28"/>
          <w:lang w:val="uk-UA"/>
        </w:rPr>
        <w:t>визнання керуючого підприємства банкрутом чи прийняття рішення про його ліквідацію;</w:t>
      </w:r>
    </w:p>
    <w:p w:rsidR="00340AEC" w:rsidRPr="003E1048" w:rsidRDefault="00340AEC" w:rsidP="00340AEC">
      <w:pPr>
        <w:widowControl w:val="0"/>
        <w:numPr>
          <w:ilvl w:val="0"/>
          <w:numId w:val="20"/>
        </w:numPr>
        <w:tabs>
          <w:tab w:val="left" w:pos="317"/>
        </w:tabs>
        <w:autoSpaceDE w:val="0"/>
        <w:autoSpaceDN w:val="0"/>
        <w:adjustRightInd w:val="0"/>
        <w:ind w:left="0" w:firstLine="708"/>
        <w:jc w:val="both"/>
        <w:rPr>
          <w:sz w:val="28"/>
          <w:szCs w:val="28"/>
          <w:lang w:val="uk-UA"/>
        </w:rPr>
      </w:pPr>
      <w:r w:rsidRPr="003E1048">
        <w:rPr>
          <w:sz w:val="28"/>
          <w:szCs w:val="28"/>
          <w:lang w:val="uk-UA"/>
        </w:rPr>
        <w:t>дострокового розірвання договору про передачу повноважень виконавчого органу юридичної особи;</w:t>
      </w:r>
    </w:p>
    <w:p w:rsidR="00340AEC" w:rsidRPr="003E1048" w:rsidRDefault="00340AEC" w:rsidP="00340AEC">
      <w:pPr>
        <w:widowControl w:val="0"/>
        <w:numPr>
          <w:ilvl w:val="0"/>
          <w:numId w:val="20"/>
        </w:numPr>
        <w:tabs>
          <w:tab w:val="left" w:pos="284"/>
          <w:tab w:val="left" w:pos="317"/>
        </w:tabs>
        <w:autoSpaceDE w:val="0"/>
        <w:autoSpaceDN w:val="0"/>
        <w:adjustRightInd w:val="0"/>
        <w:ind w:left="0" w:firstLine="708"/>
        <w:jc w:val="both"/>
        <w:rPr>
          <w:sz w:val="28"/>
          <w:szCs w:val="28"/>
          <w:lang w:val="uk-UA"/>
        </w:rPr>
      </w:pPr>
      <w:r w:rsidRPr="003E1048">
        <w:rPr>
          <w:sz w:val="28"/>
          <w:szCs w:val="28"/>
          <w:lang w:val="uk-UA"/>
        </w:rPr>
        <w:t xml:space="preserve">односторонньої відмови керованого підприємства від договору про передачу повноважень виконавчого органу юридичної особи; </w:t>
      </w:r>
    </w:p>
    <w:p w:rsidR="00340AEC" w:rsidRPr="003E1048" w:rsidRDefault="00340AEC" w:rsidP="00340AEC">
      <w:pPr>
        <w:widowControl w:val="0"/>
        <w:numPr>
          <w:ilvl w:val="0"/>
          <w:numId w:val="20"/>
        </w:numPr>
        <w:tabs>
          <w:tab w:val="left" w:pos="284"/>
          <w:tab w:val="left" w:pos="317"/>
        </w:tabs>
        <w:autoSpaceDE w:val="0"/>
        <w:autoSpaceDN w:val="0"/>
        <w:adjustRightInd w:val="0"/>
        <w:ind w:left="0" w:firstLine="708"/>
        <w:jc w:val="both"/>
        <w:rPr>
          <w:sz w:val="28"/>
          <w:szCs w:val="28"/>
          <w:lang w:val="uk-UA"/>
        </w:rPr>
      </w:pPr>
      <w:r w:rsidRPr="003E1048">
        <w:rPr>
          <w:sz w:val="28"/>
          <w:szCs w:val="28"/>
          <w:lang w:val="uk-UA"/>
        </w:rPr>
        <w:t xml:space="preserve">в інших випадках, встановлених договором про передачу повноважень виконавчого органу юридичної особи та законом.  </w:t>
      </w:r>
    </w:p>
    <w:p w:rsidR="00340AEC" w:rsidRPr="003E1048" w:rsidRDefault="00340AEC" w:rsidP="00340AEC">
      <w:pPr>
        <w:pStyle w:val="a3"/>
        <w:numPr>
          <w:ilvl w:val="0"/>
          <w:numId w:val="19"/>
        </w:numPr>
        <w:tabs>
          <w:tab w:val="left" w:pos="284"/>
          <w:tab w:val="left" w:pos="1418"/>
        </w:tabs>
        <w:ind w:left="0" w:firstLine="709"/>
        <w:jc w:val="both"/>
        <w:rPr>
          <w:sz w:val="28"/>
          <w:szCs w:val="28"/>
          <w:lang w:val="uk-UA"/>
        </w:rPr>
      </w:pPr>
      <w:r w:rsidRPr="003E1048">
        <w:rPr>
          <w:sz w:val="28"/>
          <w:szCs w:val="28"/>
          <w:lang w:val="uk-UA"/>
        </w:rPr>
        <w:t>При відмові керованого підприємства від договору про передачу повноважень виконавчого органу юридичної особи кероване підприємство зобов’язане сплатити керуючому підприємству вартість фактично наданих послуг, якщо інше не передбачено умовами договору про передачу повноважень виконавчого органу юридичної особи.</w:t>
      </w:r>
      <w:r w:rsidRPr="003E1048">
        <w:rPr>
          <w:bCs/>
          <w:sz w:val="28"/>
          <w:szCs w:val="28"/>
          <w:lang w:val="uk-UA"/>
        </w:rPr>
        <w:t>»</w:t>
      </w:r>
      <w:r w:rsidRPr="003E1048">
        <w:rPr>
          <w:sz w:val="28"/>
          <w:szCs w:val="28"/>
          <w:lang w:val="uk-UA"/>
        </w:rPr>
        <w:t>.»</w:t>
      </w:r>
    </w:p>
    <w:p w:rsidR="00340AEC" w:rsidRDefault="00340AEC" w:rsidP="00340AEC">
      <w:pPr>
        <w:pStyle w:val="a3"/>
        <w:tabs>
          <w:tab w:val="left" w:pos="851"/>
        </w:tabs>
        <w:ind w:left="0" w:firstLine="567"/>
        <w:jc w:val="both"/>
        <w:rPr>
          <w:sz w:val="28"/>
          <w:szCs w:val="28"/>
          <w:lang w:val="uk-UA"/>
        </w:rPr>
      </w:pPr>
    </w:p>
    <w:p w:rsidR="00C97059" w:rsidRDefault="00C97059" w:rsidP="00C97059">
      <w:pPr>
        <w:tabs>
          <w:tab w:val="left" w:pos="851"/>
        </w:tabs>
        <w:ind w:left="360"/>
        <w:jc w:val="both"/>
        <w:rPr>
          <w:sz w:val="28"/>
          <w:szCs w:val="28"/>
          <w:lang w:val="uk-UA"/>
        </w:rPr>
      </w:pPr>
      <w:r>
        <w:rPr>
          <w:sz w:val="28"/>
          <w:szCs w:val="28"/>
          <w:lang w:val="uk-UA"/>
        </w:rPr>
        <w:t xml:space="preserve">3. </w:t>
      </w:r>
      <w:r w:rsidR="00340AEC" w:rsidRPr="00C6160B">
        <w:rPr>
          <w:sz w:val="28"/>
          <w:szCs w:val="28"/>
          <w:lang w:val="uk-UA"/>
        </w:rPr>
        <w:t xml:space="preserve">У Законі України «Про господарські товариства» (Відомості Верховної </w:t>
      </w:r>
    </w:p>
    <w:p w:rsidR="00340AEC" w:rsidRDefault="00340AEC" w:rsidP="00C97059">
      <w:pPr>
        <w:tabs>
          <w:tab w:val="left" w:pos="851"/>
        </w:tabs>
        <w:jc w:val="both"/>
        <w:rPr>
          <w:sz w:val="28"/>
          <w:szCs w:val="28"/>
          <w:lang w:val="uk-UA"/>
        </w:rPr>
      </w:pPr>
      <w:r w:rsidRPr="00C6160B">
        <w:rPr>
          <w:sz w:val="28"/>
          <w:szCs w:val="28"/>
          <w:lang w:val="uk-UA"/>
        </w:rPr>
        <w:t xml:space="preserve">Ради України, 1991, N  49 (03.12.91), ст. 682): </w:t>
      </w:r>
    </w:p>
    <w:p w:rsidR="00C97059" w:rsidRPr="00C6160B" w:rsidRDefault="00C97059" w:rsidP="00C97059">
      <w:pPr>
        <w:tabs>
          <w:tab w:val="left" w:pos="851"/>
        </w:tabs>
        <w:jc w:val="both"/>
        <w:rPr>
          <w:sz w:val="28"/>
          <w:szCs w:val="28"/>
          <w:lang w:val="uk-UA"/>
        </w:rPr>
      </w:pPr>
    </w:p>
    <w:p w:rsidR="00340AEC" w:rsidRPr="00C6160B" w:rsidRDefault="00340AEC" w:rsidP="00340AEC">
      <w:pPr>
        <w:numPr>
          <w:ilvl w:val="0"/>
          <w:numId w:val="3"/>
        </w:numPr>
        <w:tabs>
          <w:tab w:val="left" w:pos="851"/>
        </w:tabs>
        <w:ind w:left="0" w:firstLine="567"/>
        <w:jc w:val="both"/>
        <w:rPr>
          <w:sz w:val="28"/>
          <w:szCs w:val="28"/>
          <w:lang w:val="uk-UA"/>
        </w:rPr>
      </w:pPr>
      <w:r w:rsidRPr="00C6160B">
        <w:rPr>
          <w:sz w:val="28"/>
          <w:szCs w:val="28"/>
          <w:lang w:val="uk-UA"/>
        </w:rPr>
        <w:t>частину першу статті 23 доповнити новими реченнями такого змісту:</w:t>
      </w:r>
    </w:p>
    <w:p w:rsidR="00340AEC" w:rsidRDefault="00340AEC" w:rsidP="00340AEC">
      <w:pPr>
        <w:tabs>
          <w:tab w:val="left" w:pos="851"/>
        </w:tabs>
        <w:ind w:firstLine="567"/>
        <w:jc w:val="both"/>
        <w:rPr>
          <w:sz w:val="28"/>
          <w:szCs w:val="28"/>
          <w:lang w:val="uk-UA"/>
        </w:rPr>
      </w:pPr>
      <w:r w:rsidRPr="00C6160B">
        <w:rPr>
          <w:sz w:val="28"/>
          <w:szCs w:val="28"/>
          <w:lang w:val="uk-UA"/>
        </w:rPr>
        <w:t>«</w:t>
      </w:r>
      <w:r w:rsidRPr="005E3A7F">
        <w:rPr>
          <w:sz w:val="28"/>
          <w:szCs w:val="28"/>
          <w:lang w:val="uk-UA"/>
        </w:rPr>
        <w:t>Господарське товариство за рішенням свого вищого органу управління має право передати за договором повноваження свого виконавчого органу іншому господарському товариству. Господарське товариство, що передало повноваження свого виконавчого органу сторонньому господарському товариству, з моменту набрання чинності відповідним договором про передачу повноважень виконавчого органу юридичної особи здійснює цивільні права та приймає на себе цивільні обов’язки через таке стороннє господарське товариство, що діє відповідно до законодавства України, а також статуту чи інших установчих документів господарського товариства, що передало йому повноваження свого виконавчого органу</w:t>
      </w:r>
      <w:r w:rsidRPr="0027655A">
        <w:rPr>
          <w:sz w:val="28"/>
          <w:szCs w:val="28"/>
          <w:lang w:val="uk-UA"/>
        </w:rPr>
        <w:t>.</w:t>
      </w:r>
      <w:r>
        <w:rPr>
          <w:sz w:val="28"/>
          <w:szCs w:val="28"/>
          <w:lang w:val="uk-UA"/>
        </w:rPr>
        <w:t>»;</w:t>
      </w:r>
    </w:p>
    <w:p w:rsidR="00340AEC" w:rsidRPr="00C6160B" w:rsidRDefault="00340AEC" w:rsidP="00340AEC">
      <w:pPr>
        <w:pStyle w:val="a3"/>
        <w:tabs>
          <w:tab w:val="left" w:pos="851"/>
        </w:tabs>
        <w:ind w:left="0" w:firstLine="567"/>
        <w:jc w:val="both"/>
        <w:rPr>
          <w:sz w:val="28"/>
          <w:szCs w:val="28"/>
          <w:lang w:val="uk-UA"/>
        </w:rPr>
      </w:pPr>
    </w:p>
    <w:p w:rsidR="00C97059" w:rsidRDefault="00C97059" w:rsidP="008132F8">
      <w:pPr>
        <w:tabs>
          <w:tab w:val="left" w:pos="851"/>
        </w:tabs>
        <w:ind w:left="360"/>
        <w:jc w:val="both"/>
        <w:rPr>
          <w:sz w:val="28"/>
          <w:szCs w:val="28"/>
          <w:lang w:val="uk-UA"/>
        </w:rPr>
      </w:pPr>
      <w:r>
        <w:rPr>
          <w:sz w:val="28"/>
          <w:szCs w:val="28"/>
          <w:lang w:val="uk-UA"/>
        </w:rPr>
        <w:t xml:space="preserve">4. </w:t>
      </w:r>
      <w:r w:rsidR="00340AEC" w:rsidRPr="00C6160B">
        <w:rPr>
          <w:sz w:val="28"/>
          <w:szCs w:val="28"/>
          <w:lang w:val="uk-UA"/>
        </w:rPr>
        <w:t>У Законі України «Про акціонерні т</w:t>
      </w:r>
      <w:r>
        <w:rPr>
          <w:sz w:val="28"/>
          <w:szCs w:val="28"/>
          <w:lang w:val="uk-UA"/>
        </w:rPr>
        <w:t>овариства» (Відомості Верховної</w:t>
      </w:r>
      <w:r w:rsidR="00817F25">
        <w:rPr>
          <w:sz w:val="28"/>
          <w:szCs w:val="28"/>
          <w:lang w:val="uk-UA"/>
        </w:rPr>
        <w:t xml:space="preserve"> </w:t>
      </w:r>
    </w:p>
    <w:p w:rsidR="00340AEC" w:rsidRDefault="00340AEC" w:rsidP="008132F8">
      <w:pPr>
        <w:tabs>
          <w:tab w:val="left" w:pos="851"/>
        </w:tabs>
        <w:jc w:val="both"/>
        <w:rPr>
          <w:sz w:val="28"/>
          <w:szCs w:val="28"/>
          <w:lang w:val="uk-UA"/>
        </w:rPr>
      </w:pPr>
      <w:r w:rsidRPr="00C6160B">
        <w:rPr>
          <w:sz w:val="28"/>
          <w:szCs w:val="28"/>
          <w:lang w:val="uk-UA"/>
        </w:rPr>
        <w:t>Ради України, 2008, N  50-51 (19.12.2008), ст.  384):</w:t>
      </w:r>
    </w:p>
    <w:p w:rsidR="008132F8" w:rsidRPr="00C6160B" w:rsidRDefault="008132F8" w:rsidP="00C97059">
      <w:pPr>
        <w:tabs>
          <w:tab w:val="left" w:pos="851"/>
        </w:tabs>
        <w:jc w:val="both"/>
        <w:rPr>
          <w:sz w:val="28"/>
          <w:szCs w:val="28"/>
          <w:lang w:val="uk-UA"/>
        </w:rPr>
      </w:pPr>
    </w:p>
    <w:p w:rsidR="00340AEC" w:rsidRPr="00C6160B" w:rsidRDefault="00340AEC" w:rsidP="00340AEC">
      <w:pPr>
        <w:numPr>
          <w:ilvl w:val="0"/>
          <w:numId w:val="4"/>
        </w:numPr>
        <w:tabs>
          <w:tab w:val="left" w:pos="851"/>
        </w:tabs>
        <w:ind w:left="0" w:firstLine="567"/>
        <w:jc w:val="both"/>
        <w:rPr>
          <w:sz w:val="28"/>
          <w:szCs w:val="28"/>
          <w:lang w:val="uk-UA"/>
        </w:rPr>
      </w:pPr>
      <w:r w:rsidRPr="00C6160B">
        <w:rPr>
          <w:sz w:val="28"/>
          <w:szCs w:val="28"/>
          <w:lang w:val="uk-UA"/>
        </w:rPr>
        <w:t>частину 2 статті 33 після пункту 18) доповнити пунктами 18)</w:t>
      </w:r>
      <w:r w:rsidRPr="00C6160B">
        <w:rPr>
          <w:sz w:val="28"/>
          <w:szCs w:val="28"/>
          <w:vertAlign w:val="superscript"/>
          <w:lang w:val="uk-UA"/>
        </w:rPr>
        <w:t xml:space="preserve">1 </w:t>
      </w:r>
      <w:r>
        <w:rPr>
          <w:sz w:val="28"/>
          <w:szCs w:val="28"/>
          <w:lang w:val="uk-UA"/>
        </w:rPr>
        <w:t>-</w:t>
      </w:r>
      <w:r w:rsidRPr="00C6160B">
        <w:rPr>
          <w:sz w:val="28"/>
          <w:szCs w:val="28"/>
          <w:lang w:val="uk-UA"/>
        </w:rPr>
        <w:t xml:space="preserve"> 18)</w:t>
      </w:r>
      <w:r>
        <w:rPr>
          <w:sz w:val="28"/>
          <w:szCs w:val="28"/>
          <w:vertAlign w:val="superscript"/>
          <w:lang w:val="uk-UA"/>
        </w:rPr>
        <w:t>5</w:t>
      </w:r>
      <w:r w:rsidRPr="00C6160B">
        <w:rPr>
          <w:sz w:val="28"/>
          <w:szCs w:val="28"/>
          <w:lang w:val="uk-UA"/>
        </w:rPr>
        <w:t xml:space="preserve"> такого змісту:</w:t>
      </w:r>
    </w:p>
    <w:p w:rsidR="00340AEC" w:rsidRPr="008132F8" w:rsidRDefault="00340AEC" w:rsidP="00340AEC">
      <w:pPr>
        <w:jc w:val="both"/>
        <w:rPr>
          <w:sz w:val="28"/>
          <w:lang w:val="uk-UA"/>
        </w:rPr>
      </w:pPr>
      <w:r w:rsidRPr="00C6160B">
        <w:rPr>
          <w:sz w:val="28"/>
          <w:szCs w:val="28"/>
          <w:lang w:val="uk-UA"/>
        </w:rPr>
        <w:lastRenderedPageBreak/>
        <w:t>«</w:t>
      </w:r>
      <w:r w:rsidRPr="005E3A7F">
        <w:rPr>
          <w:sz w:val="28"/>
        </w:rPr>
        <w:t>18</w:t>
      </w:r>
      <w:r w:rsidRPr="005E3A7F">
        <w:rPr>
          <w:sz w:val="28"/>
          <w:szCs w:val="28"/>
          <w:vertAlign w:val="superscript"/>
        </w:rPr>
        <w:t>1</w:t>
      </w:r>
      <w:r w:rsidRPr="005E3A7F">
        <w:rPr>
          <w:sz w:val="28"/>
        </w:rPr>
        <w:t xml:space="preserve">) </w:t>
      </w:r>
      <w:r w:rsidRPr="008132F8">
        <w:rPr>
          <w:sz w:val="28"/>
          <w:szCs w:val="28"/>
          <w:lang w:val="uk-UA"/>
        </w:rPr>
        <w:t>прийняття рішення про передачу повноважень виконавчого органу товариства іншій юридичній особі, затвердження умов договору</w:t>
      </w:r>
      <w:r w:rsidRPr="008132F8">
        <w:rPr>
          <w:sz w:val="28"/>
          <w:lang w:val="uk-UA"/>
        </w:rPr>
        <w:t xml:space="preserve"> </w:t>
      </w:r>
      <w:r w:rsidRPr="008132F8">
        <w:rPr>
          <w:sz w:val="28"/>
          <w:szCs w:val="28"/>
          <w:lang w:val="uk-UA"/>
        </w:rPr>
        <w:t>про передачу повноважень виконавчого органу юридичної особи</w:t>
      </w:r>
      <w:r w:rsidR="008132F8">
        <w:rPr>
          <w:sz w:val="28"/>
          <w:lang w:val="uk-UA"/>
        </w:rPr>
        <w:t xml:space="preserve">; </w:t>
      </w:r>
    </w:p>
    <w:p w:rsidR="00340AEC" w:rsidRPr="008132F8" w:rsidRDefault="00340AEC" w:rsidP="00340AEC">
      <w:pPr>
        <w:jc w:val="both"/>
        <w:rPr>
          <w:sz w:val="28"/>
          <w:szCs w:val="28"/>
          <w:lang w:val="uk-UA"/>
        </w:rPr>
      </w:pPr>
      <w:r w:rsidRPr="008132F8">
        <w:rPr>
          <w:sz w:val="28"/>
          <w:lang w:val="uk-UA"/>
        </w:rPr>
        <w:t>18</w:t>
      </w:r>
      <w:r w:rsidRPr="008132F8">
        <w:rPr>
          <w:sz w:val="28"/>
          <w:szCs w:val="28"/>
          <w:vertAlign w:val="superscript"/>
          <w:lang w:val="uk-UA"/>
        </w:rPr>
        <w:t>2</w:t>
      </w:r>
      <w:r w:rsidRPr="008132F8">
        <w:rPr>
          <w:sz w:val="28"/>
          <w:lang w:val="uk-UA"/>
        </w:rPr>
        <w:t xml:space="preserve">) </w:t>
      </w:r>
      <w:r w:rsidRPr="008132F8">
        <w:rPr>
          <w:sz w:val="28"/>
          <w:szCs w:val="28"/>
          <w:lang w:val="uk-UA"/>
        </w:rPr>
        <w:t>прийняття рішення про розірвання договору про передачу повноважень виконавчого органу юридичної особи та передача повноважень виконавчо</w:t>
      </w:r>
      <w:r w:rsidR="008132F8">
        <w:rPr>
          <w:sz w:val="28"/>
          <w:szCs w:val="28"/>
          <w:lang w:val="uk-UA"/>
        </w:rPr>
        <w:t>го органу іншій особі (особам);</w:t>
      </w:r>
    </w:p>
    <w:p w:rsidR="00340AEC" w:rsidRPr="008132F8" w:rsidRDefault="00340AEC" w:rsidP="00340AEC">
      <w:pPr>
        <w:jc w:val="both"/>
        <w:rPr>
          <w:sz w:val="28"/>
          <w:lang w:val="uk-UA"/>
        </w:rPr>
      </w:pPr>
      <w:r w:rsidRPr="008132F8">
        <w:rPr>
          <w:sz w:val="28"/>
          <w:lang w:val="uk-UA"/>
        </w:rPr>
        <w:t>18</w:t>
      </w:r>
      <w:r w:rsidRPr="008132F8">
        <w:rPr>
          <w:sz w:val="28"/>
          <w:szCs w:val="28"/>
          <w:vertAlign w:val="superscript"/>
          <w:lang w:val="uk-UA"/>
        </w:rPr>
        <w:t>3</w:t>
      </w:r>
      <w:r w:rsidRPr="008132F8">
        <w:rPr>
          <w:sz w:val="28"/>
          <w:lang w:val="uk-UA"/>
        </w:rPr>
        <w:t>) скасування рішення про передачу повноважень виконавчого органу тов</w:t>
      </w:r>
      <w:r w:rsidR="008132F8">
        <w:rPr>
          <w:sz w:val="28"/>
          <w:lang w:val="uk-UA"/>
        </w:rPr>
        <w:t xml:space="preserve">ариства іншій юридичній особі; </w:t>
      </w:r>
    </w:p>
    <w:p w:rsidR="00340AEC" w:rsidRPr="008132F8" w:rsidRDefault="00340AEC" w:rsidP="00340AEC">
      <w:pPr>
        <w:jc w:val="both"/>
        <w:rPr>
          <w:sz w:val="28"/>
          <w:szCs w:val="28"/>
          <w:lang w:val="uk-UA"/>
        </w:rPr>
      </w:pPr>
      <w:r w:rsidRPr="008132F8">
        <w:rPr>
          <w:sz w:val="28"/>
          <w:lang w:val="uk-UA"/>
        </w:rPr>
        <w:t>18</w:t>
      </w:r>
      <w:r w:rsidRPr="008132F8">
        <w:rPr>
          <w:sz w:val="28"/>
          <w:szCs w:val="28"/>
          <w:vertAlign w:val="superscript"/>
          <w:lang w:val="uk-UA"/>
        </w:rPr>
        <w:t>4</w:t>
      </w:r>
      <w:r w:rsidRPr="008132F8">
        <w:rPr>
          <w:sz w:val="28"/>
          <w:lang w:val="uk-UA"/>
        </w:rPr>
        <w:t>) прийняття рішення про припинення повноважень іншої юридичної особи на виконання повноважень  виконавчого органу товариства</w:t>
      </w:r>
      <w:r w:rsidR="008132F8">
        <w:rPr>
          <w:sz w:val="28"/>
          <w:szCs w:val="28"/>
          <w:lang w:val="uk-UA"/>
        </w:rPr>
        <w:t>;</w:t>
      </w:r>
    </w:p>
    <w:p w:rsidR="00340AEC" w:rsidRPr="008132F8" w:rsidRDefault="00340AEC" w:rsidP="00340AEC">
      <w:pPr>
        <w:jc w:val="both"/>
        <w:rPr>
          <w:sz w:val="28"/>
          <w:szCs w:val="28"/>
          <w:lang w:val="uk-UA"/>
        </w:rPr>
      </w:pPr>
      <w:r w:rsidRPr="008132F8">
        <w:rPr>
          <w:sz w:val="28"/>
          <w:szCs w:val="28"/>
          <w:lang w:val="uk-UA"/>
        </w:rPr>
        <w:t>18</w:t>
      </w:r>
      <w:r w:rsidRPr="008132F8">
        <w:rPr>
          <w:sz w:val="28"/>
          <w:szCs w:val="28"/>
          <w:vertAlign w:val="superscript"/>
          <w:lang w:val="uk-UA"/>
        </w:rPr>
        <w:t>5</w:t>
      </w:r>
      <w:r w:rsidRPr="008132F8">
        <w:rPr>
          <w:sz w:val="28"/>
          <w:szCs w:val="28"/>
          <w:lang w:val="uk-UA"/>
        </w:rPr>
        <w:t>) відсторонення юридичної особи від виконання повноважень виконавчого органу товариства та передача повноважень виконавчого органу іншій особі (особам)</w:t>
      </w:r>
      <w:r w:rsidR="008132F8">
        <w:rPr>
          <w:sz w:val="28"/>
          <w:szCs w:val="28"/>
          <w:lang w:val="uk-UA"/>
        </w:rPr>
        <w:t>.</w:t>
      </w:r>
      <w:r w:rsidRPr="008132F8">
        <w:rPr>
          <w:sz w:val="28"/>
          <w:szCs w:val="28"/>
          <w:lang w:val="uk-UA"/>
        </w:rPr>
        <w:t>»;</w:t>
      </w:r>
    </w:p>
    <w:p w:rsidR="00340AEC" w:rsidRPr="00C6160B" w:rsidRDefault="00340AEC" w:rsidP="00340AEC">
      <w:pPr>
        <w:tabs>
          <w:tab w:val="left" w:pos="851"/>
        </w:tabs>
        <w:ind w:firstLine="567"/>
        <w:jc w:val="both"/>
        <w:rPr>
          <w:sz w:val="28"/>
          <w:szCs w:val="28"/>
          <w:lang w:val="uk-UA"/>
        </w:rPr>
      </w:pPr>
    </w:p>
    <w:p w:rsidR="00340AEC" w:rsidRPr="00C6160B" w:rsidRDefault="00340AEC" w:rsidP="00340AEC">
      <w:pPr>
        <w:numPr>
          <w:ilvl w:val="0"/>
          <w:numId w:val="4"/>
        </w:numPr>
        <w:tabs>
          <w:tab w:val="left" w:pos="851"/>
        </w:tabs>
        <w:ind w:left="0" w:firstLine="567"/>
        <w:jc w:val="both"/>
        <w:rPr>
          <w:sz w:val="28"/>
          <w:szCs w:val="28"/>
          <w:lang w:val="uk-UA"/>
        </w:rPr>
      </w:pPr>
      <w:r w:rsidRPr="00C6160B">
        <w:rPr>
          <w:sz w:val="28"/>
          <w:szCs w:val="28"/>
          <w:lang w:val="uk-UA"/>
        </w:rPr>
        <w:t>частину 2 статті 52 після пункту 8) доповнити пункт</w:t>
      </w:r>
      <w:r>
        <w:rPr>
          <w:sz w:val="28"/>
          <w:szCs w:val="28"/>
          <w:lang w:val="uk-UA"/>
        </w:rPr>
        <w:t>ами</w:t>
      </w:r>
      <w:r w:rsidRPr="00C6160B">
        <w:rPr>
          <w:sz w:val="28"/>
          <w:szCs w:val="28"/>
          <w:lang w:val="uk-UA"/>
        </w:rPr>
        <w:t xml:space="preserve"> 8)</w:t>
      </w:r>
      <w:r w:rsidRPr="00C6160B">
        <w:rPr>
          <w:sz w:val="28"/>
          <w:szCs w:val="28"/>
          <w:vertAlign w:val="superscript"/>
          <w:lang w:val="uk-UA"/>
        </w:rPr>
        <w:t>1</w:t>
      </w:r>
      <w:r>
        <w:rPr>
          <w:sz w:val="28"/>
          <w:szCs w:val="28"/>
          <w:vertAlign w:val="superscript"/>
          <w:lang w:val="uk-UA"/>
        </w:rPr>
        <w:t xml:space="preserve"> </w:t>
      </w:r>
      <w:r>
        <w:rPr>
          <w:sz w:val="28"/>
          <w:szCs w:val="28"/>
          <w:lang w:val="uk-UA"/>
        </w:rPr>
        <w:t xml:space="preserve">- </w:t>
      </w:r>
      <w:r w:rsidRPr="00C6160B">
        <w:rPr>
          <w:sz w:val="28"/>
          <w:szCs w:val="28"/>
          <w:lang w:val="uk-UA"/>
        </w:rPr>
        <w:t>8)</w:t>
      </w:r>
      <w:r>
        <w:rPr>
          <w:sz w:val="28"/>
          <w:szCs w:val="28"/>
          <w:vertAlign w:val="superscript"/>
          <w:lang w:val="uk-UA"/>
        </w:rPr>
        <w:t xml:space="preserve">2 </w:t>
      </w:r>
      <w:r>
        <w:rPr>
          <w:sz w:val="28"/>
          <w:szCs w:val="28"/>
          <w:lang w:val="uk-UA"/>
        </w:rPr>
        <w:t>т</w:t>
      </w:r>
      <w:r w:rsidRPr="00C6160B">
        <w:rPr>
          <w:sz w:val="28"/>
          <w:szCs w:val="28"/>
          <w:lang w:val="uk-UA"/>
        </w:rPr>
        <w:t>акого змісту:</w:t>
      </w:r>
    </w:p>
    <w:p w:rsidR="00340AEC" w:rsidRPr="005E3A7F" w:rsidRDefault="00340AEC" w:rsidP="00340AEC">
      <w:pPr>
        <w:jc w:val="both"/>
        <w:rPr>
          <w:sz w:val="28"/>
          <w:szCs w:val="28"/>
          <w:lang w:val="uk-UA"/>
        </w:rPr>
      </w:pPr>
      <w:r w:rsidRPr="00C6160B">
        <w:rPr>
          <w:sz w:val="28"/>
          <w:szCs w:val="28"/>
          <w:lang w:val="uk-UA"/>
        </w:rPr>
        <w:t>«</w:t>
      </w:r>
      <w:r w:rsidRPr="005E3A7F">
        <w:rPr>
          <w:sz w:val="28"/>
          <w:szCs w:val="28"/>
          <w:lang w:val="uk-UA"/>
        </w:rPr>
        <w:t>8</w:t>
      </w:r>
      <w:r w:rsidRPr="005E3A7F">
        <w:rPr>
          <w:sz w:val="28"/>
          <w:szCs w:val="28"/>
          <w:vertAlign w:val="superscript"/>
          <w:lang w:val="uk-UA"/>
        </w:rPr>
        <w:t>1</w:t>
      </w:r>
      <w:r w:rsidRPr="005E3A7F">
        <w:rPr>
          <w:sz w:val="28"/>
          <w:szCs w:val="28"/>
          <w:lang w:val="uk-UA"/>
        </w:rPr>
        <w:t>) надання пропозицій загальним зборам акціонерного товариства  щодо передачі повноважень виконавчого органу акціонерного товариства іншій юридичній особі  або  щодо розірвання договору про передачу повноважень вико</w:t>
      </w:r>
      <w:r w:rsidR="008132F8">
        <w:rPr>
          <w:sz w:val="28"/>
          <w:szCs w:val="28"/>
          <w:lang w:val="uk-UA"/>
        </w:rPr>
        <w:t>навчого органу юридичної особи;</w:t>
      </w:r>
    </w:p>
    <w:p w:rsidR="00340AEC" w:rsidRPr="005E3A7F" w:rsidRDefault="00340AEC" w:rsidP="00340AEC">
      <w:pPr>
        <w:tabs>
          <w:tab w:val="left" w:pos="851"/>
        </w:tabs>
        <w:jc w:val="both"/>
        <w:rPr>
          <w:sz w:val="28"/>
          <w:szCs w:val="28"/>
          <w:lang w:val="uk-UA"/>
        </w:rPr>
      </w:pPr>
      <w:r w:rsidRPr="005E3A7F">
        <w:rPr>
          <w:sz w:val="28"/>
          <w:szCs w:val="28"/>
          <w:lang w:val="uk-UA"/>
        </w:rPr>
        <w:t>8</w:t>
      </w:r>
      <w:r w:rsidRPr="005E3A7F">
        <w:rPr>
          <w:sz w:val="28"/>
          <w:szCs w:val="28"/>
          <w:vertAlign w:val="superscript"/>
          <w:lang w:val="uk-UA"/>
        </w:rPr>
        <w:t>2</w:t>
      </w:r>
      <w:r w:rsidRPr="005E3A7F">
        <w:rPr>
          <w:sz w:val="28"/>
          <w:szCs w:val="28"/>
          <w:lang w:val="uk-UA"/>
        </w:rPr>
        <w:t>) оцінка пропозицій акціонерів (акціонерів), які сукупно є власниками 5 або більше відсотків голосуючих акцій щодо передачі повноважень виконавчого органу акціонерного товариства іншій юридичній особі або пропозицій щодо розірвання договору про передачу повноважень виконавчого органу юридичної особи»;</w:t>
      </w:r>
    </w:p>
    <w:p w:rsidR="00340AEC" w:rsidRPr="00C6160B" w:rsidRDefault="00340AEC" w:rsidP="00340AEC">
      <w:pPr>
        <w:tabs>
          <w:tab w:val="left" w:pos="851"/>
        </w:tabs>
        <w:ind w:firstLine="567"/>
        <w:jc w:val="both"/>
        <w:rPr>
          <w:sz w:val="28"/>
          <w:szCs w:val="28"/>
          <w:lang w:val="uk-UA"/>
        </w:rPr>
      </w:pPr>
    </w:p>
    <w:p w:rsidR="00340AEC" w:rsidRDefault="00340AEC" w:rsidP="00340AEC">
      <w:pPr>
        <w:numPr>
          <w:ilvl w:val="0"/>
          <w:numId w:val="4"/>
        </w:numPr>
        <w:tabs>
          <w:tab w:val="left" w:pos="851"/>
        </w:tabs>
        <w:ind w:left="0" w:firstLine="567"/>
        <w:jc w:val="both"/>
        <w:rPr>
          <w:sz w:val="28"/>
          <w:szCs w:val="28"/>
          <w:lang w:val="uk-UA"/>
        </w:rPr>
      </w:pPr>
      <w:r w:rsidRPr="00C6160B">
        <w:rPr>
          <w:sz w:val="28"/>
          <w:szCs w:val="28"/>
          <w:lang w:val="uk-UA"/>
        </w:rPr>
        <w:t xml:space="preserve">пункт 9) частини 2 статті 52 після слів «розміру їх винагороди» доповнити словами «, </w:t>
      </w:r>
      <w:r w:rsidRPr="005E3A7F">
        <w:rPr>
          <w:sz w:val="28"/>
          <w:szCs w:val="28"/>
          <w:lang w:val="uk-UA"/>
        </w:rPr>
        <w:t>надання пропозицій загальним зборам акціонерного товариства щодо умов договору про передачу повноважень виконавчого органу юридичної особи</w:t>
      </w:r>
      <w:r>
        <w:rPr>
          <w:sz w:val="28"/>
          <w:szCs w:val="28"/>
          <w:lang w:val="uk-UA"/>
        </w:rPr>
        <w:t>»;</w:t>
      </w:r>
    </w:p>
    <w:p w:rsidR="00340AEC" w:rsidRPr="00C6160B" w:rsidRDefault="00340AEC" w:rsidP="00340AEC">
      <w:pPr>
        <w:tabs>
          <w:tab w:val="left" w:pos="851"/>
        </w:tabs>
        <w:ind w:left="567"/>
        <w:jc w:val="both"/>
        <w:rPr>
          <w:sz w:val="28"/>
          <w:szCs w:val="28"/>
          <w:lang w:val="uk-UA"/>
        </w:rPr>
      </w:pPr>
    </w:p>
    <w:p w:rsidR="00340AEC" w:rsidRDefault="00340AEC" w:rsidP="00340AEC">
      <w:pPr>
        <w:numPr>
          <w:ilvl w:val="0"/>
          <w:numId w:val="4"/>
        </w:numPr>
        <w:tabs>
          <w:tab w:val="left" w:pos="851"/>
        </w:tabs>
        <w:ind w:left="0" w:firstLine="567"/>
        <w:jc w:val="both"/>
        <w:rPr>
          <w:sz w:val="28"/>
          <w:szCs w:val="28"/>
          <w:lang w:val="uk-UA"/>
        </w:rPr>
      </w:pPr>
      <w:r w:rsidRPr="00C6160B">
        <w:rPr>
          <w:sz w:val="28"/>
          <w:szCs w:val="28"/>
          <w:lang w:val="uk-UA"/>
        </w:rPr>
        <w:t xml:space="preserve">пункт 10) частини 2 статті 52 після слів «голови виконавчого органу» доповнити словами «, </w:t>
      </w:r>
      <w:r w:rsidRPr="005E3A7F">
        <w:rPr>
          <w:sz w:val="28"/>
          <w:szCs w:val="28"/>
          <w:lang w:val="uk-UA"/>
        </w:rPr>
        <w:t>прийняття рішення про відсторонення юридичної особи від виконання повноважень виконавчого органу товариства та обрання особи, яка тимчасово здійснюватиме повноваження голови виконавчого органу до вирішення питання про розірвання договору про передачу повноважень виконавчого органу юридичної особи та затвердження нового складу виконавчого органу юридичної особи</w:t>
      </w:r>
      <w:r w:rsidRPr="00C6160B">
        <w:rPr>
          <w:sz w:val="28"/>
          <w:szCs w:val="28"/>
          <w:lang w:val="uk-UA"/>
        </w:rPr>
        <w:t>»</w:t>
      </w:r>
      <w:r>
        <w:rPr>
          <w:sz w:val="28"/>
          <w:szCs w:val="28"/>
          <w:lang w:val="uk-UA"/>
        </w:rPr>
        <w:t>;</w:t>
      </w:r>
    </w:p>
    <w:p w:rsidR="00340AEC" w:rsidRPr="00C6160B" w:rsidRDefault="00340AEC" w:rsidP="00340AEC">
      <w:pPr>
        <w:tabs>
          <w:tab w:val="left" w:pos="851"/>
        </w:tabs>
        <w:jc w:val="both"/>
        <w:rPr>
          <w:sz w:val="28"/>
          <w:szCs w:val="28"/>
          <w:lang w:val="uk-UA"/>
        </w:rPr>
      </w:pPr>
    </w:p>
    <w:p w:rsidR="00340AEC" w:rsidRPr="00C6160B" w:rsidRDefault="00340AEC" w:rsidP="00340AEC">
      <w:pPr>
        <w:numPr>
          <w:ilvl w:val="0"/>
          <w:numId w:val="4"/>
        </w:numPr>
        <w:tabs>
          <w:tab w:val="left" w:pos="851"/>
        </w:tabs>
        <w:ind w:left="0" w:firstLine="567"/>
        <w:jc w:val="both"/>
        <w:rPr>
          <w:sz w:val="28"/>
          <w:szCs w:val="28"/>
          <w:lang w:val="uk-UA"/>
        </w:rPr>
      </w:pPr>
      <w:r w:rsidRPr="00C6160B">
        <w:rPr>
          <w:sz w:val="28"/>
          <w:szCs w:val="28"/>
          <w:lang w:val="uk-UA"/>
        </w:rPr>
        <w:t>статтю 58 доповнити частиною 7 такого змісту:</w:t>
      </w:r>
    </w:p>
    <w:p w:rsidR="00340AEC" w:rsidRDefault="00340AEC" w:rsidP="00340AEC">
      <w:pPr>
        <w:tabs>
          <w:tab w:val="left" w:pos="1134"/>
        </w:tabs>
        <w:ind w:firstLine="567"/>
        <w:jc w:val="both"/>
        <w:rPr>
          <w:sz w:val="28"/>
          <w:szCs w:val="28"/>
          <w:lang w:val="uk-UA"/>
        </w:rPr>
      </w:pPr>
      <w:r w:rsidRPr="00C6160B">
        <w:rPr>
          <w:sz w:val="28"/>
          <w:szCs w:val="28"/>
          <w:lang w:val="uk-UA"/>
        </w:rPr>
        <w:t xml:space="preserve">«7. </w:t>
      </w:r>
      <w:r w:rsidRPr="005E3A7F">
        <w:rPr>
          <w:sz w:val="28"/>
          <w:szCs w:val="28"/>
          <w:lang w:val="uk-UA"/>
        </w:rPr>
        <w:t xml:space="preserve">За рішенням загальних зборів акціонерного товариства повноваження виконавчого органу акціонерного товариства можуть бути передані за договором іншому господарському товариству. Від імені товариства договір про передачу повноважень виконавчого органу юридичної особи підписує </w:t>
      </w:r>
      <w:r w:rsidRPr="005E3A7F">
        <w:rPr>
          <w:sz w:val="28"/>
          <w:szCs w:val="28"/>
          <w:lang w:val="uk-UA"/>
        </w:rPr>
        <w:lastRenderedPageBreak/>
        <w:t>голова наглядової ради чи особа, уповноважена на таке підписання загальними зборами. З моменту набрання чинності відповідним договором про передачу повноважень виконавчого органу акціонерне товариство здійснює цивільні права та приймає на себе цивільні обов’язки через таке стороннє господарське товариство, що діє відповідно до законодавства України, а також статуту акціонерного товариства</w:t>
      </w:r>
      <w:r w:rsidRPr="00A3227F">
        <w:rPr>
          <w:sz w:val="28"/>
          <w:szCs w:val="28"/>
          <w:lang w:val="uk-UA"/>
        </w:rPr>
        <w:t>.</w:t>
      </w:r>
      <w:r w:rsidRPr="00C6160B">
        <w:rPr>
          <w:sz w:val="28"/>
          <w:szCs w:val="28"/>
          <w:lang w:val="uk-UA"/>
        </w:rPr>
        <w:t>»</w:t>
      </w:r>
      <w:r>
        <w:rPr>
          <w:sz w:val="28"/>
          <w:szCs w:val="28"/>
          <w:lang w:val="uk-UA"/>
        </w:rPr>
        <w:t>.</w:t>
      </w:r>
    </w:p>
    <w:p w:rsidR="00340AEC" w:rsidRDefault="00340AEC" w:rsidP="00340AEC">
      <w:pPr>
        <w:tabs>
          <w:tab w:val="left" w:pos="851"/>
        </w:tabs>
        <w:ind w:firstLine="567"/>
        <w:jc w:val="both"/>
        <w:rPr>
          <w:sz w:val="28"/>
          <w:szCs w:val="28"/>
          <w:lang w:val="uk-UA"/>
        </w:rPr>
      </w:pPr>
    </w:p>
    <w:p w:rsidR="008132F8" w:rsidRDefault="008132F8" w:rsidP="008132F8">
      <w:pPr>
        <w:tabs>
          <w:tab w:val="left" w:pos="851"/>
        </w:tabs>
        <w:ind w:left="360"/>
        <w:jc w:val="both"/>
        <w:rPr>
          <w:sz w:val="28"/>
          <w:szCs w:val="28"/>
          <w:lang w:val="uk-UA"/>
        </w:rPr>
      </w:pPr>
      <w:r>
        <w:rPr>
          <w:sz w:val="28"/>
          <w:szCs w:val="28"/>
          <w:lang w:val="uk-UA"/>
        </w:rPr>
        <w:t xml:space="preserve">5. </w:t>
      </w:r>
      <w:r w:rsidR="00340AEC">
        <w:rPr>
          <w:sz w:val="28"/>
          <w:szCs w:val="28"/>
          <w:lang w:val="uk-UA"/>
        </w:rPr>
        <w:t xml:space="preserve">У Законі України «Про </w:t>
      </w:r>
      <w:r w:rsidR="00340AEC" w:rsidRPr="0084412B">
        <w:rPr>
          <w:sz w:val="28"/>
          <w:szCs w:val="28"/>
          <w:lang w:val="uk-UA"/>
        </w:rPr>
        <w:t>товар</w:t>
      </w:r>
      <w:r>
        <w:rPr>
          <w:sz w:val="28"/>
          <w:szCs w:val="28"/>
          <w:lang w:val="uk-UA"/>
        </w:rPr>
        <w:t>иства з обмеженою та додатковою</w:t>
      </w:r>
    </w:p>
    <w:p w:rsidR="00340AEC" w:rsidRDefault="00340AEC" w:rsidP="008132F8">
      <w:pPr>
        <w:tabs>
          <w:tab w:val="left" w:pos="851"/>
        </w:tabs>
        <w:jc w:val="both"/>
        <w:rPr>
          <w:sz w:val="28"/>
          <w:szCs w:val="28"/>
          <w:lang w:val="uk-UA"/>
        </w:rPr>
      </w:pPr>
      <w:r w:rsidRPr="0084412B">
        <w:rPr>
          <w:sz w:val="28"/>
          <w:szCs w:val="28"/>
          <w:lang w:val="uk-UA"/>
        </w:rPr>
        <w:t>відповідальністю</w:t>
      </w:r>
      <w:r>
        <w:rPr>
          <w:sz w:val="28"/>
          <w:szCs w:val="28"/>
          <w:lang w:val="uk-UA"/>
        </w:rPr>
        <w:t>» (</w:t>
      </w:r>
      <w:r w:rsidRPr="0084412B">
        <w:rPr>
          <w:sz w:val="28"/>
          <w:szCs w:val="28"/>
          <w:lang w:val="uk-UA"/>
        </w:rPr>
        <w:t>Відомості В</w:t>
      </w:r>
      <w:r w:rsidR="008132F8">
        <w:rPr>
          <w:sz w:val="28"/>
          <w:szCs w:val="28"/>
          <w:lang w:val="uk-UA"/>
        </w:rPr>
        <w:t xml:space="preserve">ерховної Ради України, 2018, N13 (30.03.2018), ст. </w:t>
      </w:r>
      <w:r w:rsidRPr="0084412B">
        <w:rPr>
          <w:sz w:val="28"/>
          <w:szCs w:val="28"/>
          <w:lang w:val="uk-UA"/>
        </w:rPr>
        <w:t>69</w:t>
      </w:r>
      <w:r>
        <w:rPr>
          <w:sz w:val="28"/>
          <w:szCs w:val="28"/>
          <w:lang w:val="uk-UA"/>
        </w:rPr>
        <w:t>):</w:t>
      </w:r>
    </w:p>
    <w:p w:rsidR="008132F8" w:rsidRDefault="008132F8" w:rsidP="008132F8">
      <w:pPr>
        <w:tabs>
          <w:tab w:val="left" w:pos="851"/>
        </w:tabs>
        <w:jc w:val="both"/>
        <w:rPr>
          <w:sz w:val="28"/>
          <w:szCs w:val="28"/>
          <w:lang w:val="uk-UA"/>
        </w:rPr>
      </w:pPr>
    </w:p>
    <w:p w:rsidR="00340AEC" w:rsidRDefault="00340AEC" w:rsidP="00340AEC">
      <w:pPr>
        <w:tabs>
          <w:tab w:val="left" w:pos="851"/>
        </w:tabs>
        <w:ind w:firstLine="567"/>
        <w:jc w:val="both"/>
        <w:rPr>
          <w:sz w:val="28"/>
          <w:szCs w:val="28"/>
          <w:lang w:val="uk-UA"/>
        </w:rPr>
      </w:pPr>
      <w:r>
        <w:rPr>
          <w:sz w:val="28"/>
          <w:szCs w:val="28"/>
          <w:lang w:val="uk-UA"/>
        </w:rPr>
        <w:t>1) пункт 7) частини 2 статті 30 доповнити словами:</w:t>
      </w:r>
    </w:p>
    <w:p w:rsidR="00340AEC" w:rsidRDefault="00330553" w:rsidP="00340AEC">
      <w:pPr>
        <w:tabs>
          <w:tab w:val="left" w:pos="851"/>
        </w:tabs>
        <w:ind w:firstLine="567"/>
        <w:jc w:val="both"/>
        <w:rPr>
          <w:sz w:val="28"/>
          <w:szCs w:val="28"/>
          <w:lang w:val="uk-UA"/>
        </w:rPr>
      </w:pPr>
      <w:r w:rsidRPr="00330553">
        <w:rPr>
          <w:sz w:val="28"/>
          <w:szCs w:val="28"/>
          <w:lang w:val="uk-UA"/>
        </w:rPr>
        <w:t>«прийняття рішення про: (1</w:t>
      </w:r>
      <w:r w:rsidR="00340AEC" w:rsidRPr="00330553">
        <w:rPr>
          <w:sz w:val="28"/>
          <w:szCs w:val="28"/>
          <w:lang w:val="uk-UA"/>
        </w:rPr>
        <w:t>) передачу повноважень виконавчого органу товар</w:t>
      </w:r>
      <w:r w:rsidRPr="00330553">
        <w:rPr>
          <w:sz w:val="28"/>
          <w:szCs w:val="28"/>
          <w:lang w:val="uk-UA"/>
        </w:rPr>
        <w:t>иства іншій юридичній особі, (2</w:t>
      </w:r>
      <w:r w:rsidR="00340AEC" w:rsidRPr="00330553">
        <w:rPr>
          <w:sz w:val="28"/>
          <w:szCs w:val="28"/>
          <w:lang w:val="uk-UA"/>
        </w:rPr>
        <w:t>) укладання та розірвання договору про передачу повноважень виконавчого органу товарист</w:t>
      </w:r>
      <w:r w:rsidRPr="00330553">
        <w:rPr>
          <w:sz w:val="28"/>
          <w:szCs w:val="28"/>
          <w:lang w:val="uk-UA"/>
        </w:rPr>
        <w:t>ва іншій юридичній особі та (3</w:t>
      </w:r>
      <w:r w:rsidR="00340AEC" w:rsidRPr="00330553">
        <w:rPr>
          <w:sz w:val="28"/>
          <w:szCs w:val="28"/>
          <w:lang w:val="uk-UA"/>
        </w:rPr>
        <w:t>) затвердження умов такого договору про передачу повноважень виконавчого органу товариства;»</w:t>
      </w:r>
    </w:p>
    <w:p w:rsidR="00340AEC" w:rsidRDefault="00340AEC" w:rsidP="00340AEC">
      <w:pPr>
        <w:tabs>
          <w:tab w:val="left" w:pos="851"/>
        </w:tabs>
        <w:jc w:val="both"/>
        <w:rPr>
          <w:sz w:val="28"/>
          <w:szCs w:val="28"/>
          <w:lang w:val="uk-UA"/>
        </w:rPr>
      </w:pPr>
    </w:p>
    <w:p w:rsidR="00340AEC" w:rsidRDefault="00340AEC" w:rsidP="00340AEC">
      <w:pPr>
        <w:tabs>
          <w:tab w:val="left" w:pos="851"/>
        </w:tabs>
        <w:ind w:firstLine="567"/>
        <w:jc w:val="both"/>
        <w:rPr>
          <w:sz w:val="28"/>
          <w:szCs w:val="28"/>
          <w:lang w:val="uk-UA"/>
        </w:rPr>
      </w:pPr>
      <w:r>
        <w:rPr>
          <w:sz w:val="28"/>
          <w:szCs w:val="28"/>
          <w:lang w:val="uk-UA"/>
        </w:rPr>
        <w:t>2) частину 6 статті 39 доповнити новим абзацом такого змісту:</w:t>
      </w:r>
    </w:p>
    <w:p w:rsidR="00340AEC" w:rsidRDefault="00340AEC" w:rsidP="00340AEC">
      <w:pPr>
        <w:tabs>
          <w:tab w:val="left" w:pos="851"/>
        </w:tabs>
        <w:ind w:firstLine="567"/>
        <w:jc w:val="both"/>
        <w:rPr>
          <w:sz w:val="28"/>
          <w:szCs w:val="28"/>
          <w:lang w:val="uk-UA"/>
        </w:rPr>
      </w:pPr>
      <w:r>
        <w:rPr>
          <w:sz w:val="28"/>
          <w:szCs w:val="28"/>
          <w:lang w:val="uk-UA"/>
        </w:rPr>
        <w:t>«</w:t>
      </w:r>
      <w:r w:rsidRPr="005E3A7F">
        <w:rPr>
          <w:sz w:val="28"/>
          <w:szCs w:val="28"/>
          <w:lang w:val="uk-UA"/>
        </w:rPr>
        <w:t>За рішенням загальних зборів товариства повноваження виконавчого органу товариства можуть бути передані за договором іншому господарському товариству. З моменту набрання чинності відповідним договором про передачу повноважень виконавчого органу товариство здійснює цивільні права та приймає на себе цивільні обов’язки через таке стороннє господарське товариство, що діє відповідно до законодавства України, а також статуту товариства</w:t>
      </w:r>
      <w:r w:rsidRPr="005F5132">
        <w:rPr>
          <w:sz w:val="28"/>
          <w:szCs w:val="28"/>
          <w:lang w:val="uk-UA"/>
        </w:rPr>
        <w:t>.</w:t>
      </w:r>
      <w:r>
        <w:rPr>
          <w:sz w:val="28"/>
          <w:szCs w:val="28"/>
          <w:lang w:val="uk-UA"/>
        </w:rPr>
        <w:t>»</w:t>
      </w:r>
    </w:p>
    <w:p w:rsidR="00340AEC" w:rsidRDefault="00340AEC" w:rsidP="00340AEC">
      <w:pPr>
        <w:tabs>
          <w:tab w:val="left" w:pos="851"/>
        </w:tabs>
        <w:ind w:firstLine="567"/>
        <w:jc w:val="both"/>
        <w:rPr>
          <w:sz w:val="28"/>
          <w:szCs w:val="28"/>
          <w:lang w:val="uk-UA"/>
        </w:rPr>
      </w:pPr>
    </w:p>
    <w:p w:rsidR="008132F8" w:rsidRDefault="008132F8" w:rsidP="008132F8">
      <w:pPr>
        <w:tabs>
          <w:tab w:val="left" w:pos="851"/>
        </w:tabs>
        <w:ind w:left="360"/>
        <w:jc w:val="both"/>
        <w:rPr>
          <w:sz w:val="28"/>
          <w:szCs w:val="28"/>
          <w:lang w:val="uk-UA"/>
        </w:rPr>
      </w:pPr>
      <w:r>
        <w:rPr>
          <w:sz w:val="28"/>
          <w:szCs w:val="28"/>
          <w:lang w:val="uk-UA"/>
        </w:rPr>
        <w:t xml:space="preserve">6. </w:t>
      </w:r>
      <w:r w:rsidR="00340AEC" w:rsidRPr="00C6160B">
        <w:rPr>
          <w:sz w:val="28"/>
          <w:szCs w:val="28"/>
          <w:lang w:val="uk-UA"/>
        </w:rPr>
        <w:t>У Законі України «Про державну реєстр</w:t>
      </w:r>
      <w:r>
        <w:rPr>
          <w:sz w:val="28"/>
          <w:szCs w:val="28"/>
          <w:lang w:val="uk-UA"/>
        </w:rPr>
        <w:t>ацію юридичних осіб та фізичних</w:t>
      </w:r>
    </w:p>
    <w:p w:rsidR="00340AEC" w:rsidRDefault="00340AEC" w:rsidP="008132F8">
      <w:pPr>
        <w:tabs>
          <w:tab w:val="left" w:pos="851"/>
        </w:tabs>
        <w:jc w:val="both"/>
        <w:rPr>
          <w:sz w:val="28"/>
          <w:szCs w:val="28"/>
          <w:lang w:val="uk-UA"/>
        </w:rPr>
      </w:pPr>
      <w:r w:rsidRPr="00C6160B">
        <w:rPr>
          <w:sz w:val="28"/>
          <w:szCs w:val="28"/>
          <w:lang w:val="uk-UA"/>
        </w:rPr>
        <w:t>осіб - підприємців» (Відомості Верховної Ради України, 2003, N 31-32 (08.08.2003), ст.  263):</w:t>
      </w:r>
    </w:p>
    <w:p w:rsidR="008132F8" w:rsidRPr="00C6160B" w:rsidRDefault="008132F8" w:rsidP="008132F8">
      <w:pPr>
        <w:tabs>
          <w:tab w:val="left" w:pos="851"/>
        </w:tabs>
        <w:jc w:val="both"/>
        <w:rPr>
          <w:sz w:val="28"/>
          <w:szCs w:val="28"/>
          <w:lang w:val="uk-UA"/>
        </w:rPr>
      </w:pPr>
    </w:p>
    <w:p w:rsidR="00340AEC" w:rsidRPr="00C6160B" w:rsidRDefault="00340AEC" w:rsidP="00340AEC">
      <w:pPr>
        <w:numPr>
          <w:ilvl w:val="0"/>
          <w:numId w:val="5"/>
        </w:numPr>
        <w:tabs>
          <w:tab w:val="left" w:pos="851"/>
        </w:tabs>
        <w:ind w:left="0" w:firstLine="567"/>
        <w:jc w:val="both"/>
        <w:rPr>
          <w:sz w:val="28"/>
          <w:szCs w:val="28"/>
          <w:lang w:val="uk-UA"/>
        </w:rPr>
      </w:pPr>
      <w:r>
        <w:rPr>
          <w:sz w:val="28"/>
          <w:szCs w:val="28"/>
          <w:lang w:val="uk-UA"/>
        </w:rPr>
        <w:t>частину</w:t>
      </w:r>
      <w:r w:rsidRPr="00C6160B">
        <w:rPr>
          <w:sz w:val="28"/>
          <w:szCs w:val="28"/>
          <w:lang w:val="uk-UA"/>
        </w:rPr>
        <w:t xml:space="preserve"> 1 статті 1 </w:t>
      </w:r>
      <w:r>
        <w:rPr>
          <w:sz w:val="28"/>
          <w:szCs w:val="28"/>
          <w:lang w:val="uk-UA"/>
        </w:rPr>
        <w:t>доповнити новим</w:t>
      </w:r>
      <w:r w:rsidR="007B74B8">
        <w:rPr>
          <w:sz w:val="28"/>
          <w:szCs w:val="28"/>
          <w:lang w:val="uk-UA"/>
        </w:rPr>
        <w:t xml:space="preserve"> пунктом 19</w:t>
      </w:r>
      <w:r w:rsidRPr="00C6160B">
        <w:rPr>
          <w:sz w:val="28"/>
          <w:szCs w:val="28"/>
          <w:lang w:val="uk-UA"/>
        </w:rPr>
        <w:t>:</w:t>
      </w:r>
    </w:p>
    <w:p w:rsidR="00340AEC" w:rsidRDefault="00340AEC" w:rsidP="00340AEC">
      <w:pPr>
        <w:tabs>
          <w:tab w:val="left" w:pos="851"/>
        </w:tabs>
        <w:ind w:firstLine="567"/>
        <w:jc w:val="both"/>
        <w:rPr>
          <w:sz w:val="28"/>
          <w:szCs w:val="28"/>
          <w:lang w:val="uk-UA"/>
        </w:rPr>
      </w:pPr>
      <w:r w:rsidRPr="00C6160B">
        <w:rPr>
          <w:sz w:val="28"/>
          <w:szCs w:val="28"/>
          <w:lang w:val="uk-UA"/>
        </w:rPr>
        <w:t>«</w:t>
      </w:r>
      <w:r w:rsidR="007B74B8">
        <w:rPr>
          <w:sz w:val="28"/>
          <w:szCs w:val="28"/>
          <w:lang w:val="uk-UA"/>
        </w:rPr>
        <w:t xml:space="preserve">19) </w:t>
      </w:r>
      <w:r w:rsidRPr="005E3A7F">
        <w:rPr>
          <w:sz w:val="28"/>
          <w:szCs w:val="28"/>
          <w:lang w:val="uk-UA"/>
        </w:rPr>
        <w:t>місцезнаходження юридичної особи  - адреса  фактичного місця ведення діяльності чи розташування офісу, з якого проводиться керування діяльністю юридичної особи (переважно знаходиться керівництво) та здійснення управління і обліку. У разі укладення договору про передачу повноважень виконавчого органу юридичної особи місцезнаходження юридичної особи, повноваження виконавчого органу якої передані, не змінюється</w:t>
      </w:r>
      <w:r w:rsidR="007B74B8">
        <w:rPr>
          <w:sz w:val="28"/>
          <w:szCs w:val="28"/>
          <w:lang w:val="uk-UA"/>
        </w:rPr>
        <w:t>.</w:t>
      </w:r>
      <w:r w:rsidRPr="00C6160B">
        <w:rPr>
          <w:sz w:val="28"/>
          <w:szCs w:val="28"/>
          <w:lang w:val="uk-UA"/>
        </w:rPr>
        <w:t>»</w:t>
      </w:r>
      <w:r>
        <w:rPr>
          <w:sz w:val="28"/>
          <w:szCs w:val="28"/>
          <w:lang w:val="uk-UA"/>
        </w:rPr>
        <w:t>;</w:t>
      </w:r>
      <w:r w:rsidRPr="00C6160B">
        <w:rPr>
          <w:sz w:val="28"/>
          <w:szCs w:val="28"/>
          <w:lang w:val="uk-UA"/>
        </w:rPr>
        <w:t xml:space="preserve"> </w:t>
      </w:r>
    </w:p>
    <w:p w:rsidR="00340AEC" w:rsidRDefault="00340AEC" w:rsidP="00340AEC">
      <w:pPr>
        <w:tabs>
          <w:tab w:val="left" w:pos="851"/>
        </w:tabs>
        <w:ind w:firstLine="567"/>
        <w:jc w:val="both"/>
        <w:rPr>
          <w:sz w:val="28"/>
          <w:szCs w:val="28"/>
          <w:lang w:val="uk-UA"/>
        </w:rPr>
      </w:pPr>
    </w:p>
    <w:p w:rsidR="00340AEC" w:rsidRDefault="00340AEC" w:rsidP="00340AEC">
      <w:pPr>
        <w:numPr>
          <w:ilvl w:val="0"/>
          <w:numId w:val="5"/>
        </w:numPr>
        <w:ind w:left="0" w:firstLine="567"/>
        <w:jc w:val="both"/>
        <w:rPr>
          <w:sz w:val="28"/>
          <w:szCs w:val="28"/>
          <w:lang w:val="uk-UA"/>
        </w:rPr>
      </w:pPr>
      <w:r>
        <w:rPr>
          <w:sz w:val="28"/>
          <w:szCs w:val="28"/>
          <w:lang w:val="uk-UA"/>
        </w:rPr>
        <w:t>пункт 14 частини 2 статті 9 доповнити новим абзацом такого змісту:</w:t>
      </w:r>
    </w:p>
    <w:p w:rsidR="00340AEC" w:rsidRDefault="00340AEC" w:rsidP="00340AEC">
      <w:pPr>
        <w:ind w:firstLine="567"/>
        <w:jc w:val="both"/>
        <w:rPr>
          <w:sz w:val="28"/>
          <w:szCs w:val="28"/>
          <w:lang w:val="uk-UA"/>
        </w:rPr>
      </w:pPr>
      <w:r>
        <w:rPr>
          <w:sz w:val="28"/>
          <w:szCs w:val="28"/>
          <w:lang w:val="uk-UA"/>
        </w:rPr>
        <w:t>«</w:t>
      </w:r>
      <w:r w:rsidRPr="005E3A7F">
        <w:rPr>
          <w:sz w:val="28"/>
          <w:szCs w:val="28"/>
          <w:lang w:val="uk-UA"/>
        </w:rPr>
        <w:t xml:space="preserve">відомості (за наявності) про передачу повноважень виконавчого органу іншій юридичній особі, у тому числі найменування, місцезнаходження та </w:t>
      </w:r>
      <w:r w:rsidRPr="005E3A7F">
        <w:rPr>
          <w:sz w:val="28"/>
          <w:szCs w:val="28"/>
          <w:lang w:val="uk-UA"/>
        </w:rPr>
        <w:lastRenderedPageBreak/>
        <w:t>ідентифікаційний код господарського товариства, якому передано повноваження</w:t>
      </w:r>
      <w:r>
        <w:rPr>
          <w:sz w:val="28"/>
          <w:szCs w:val="28"/>
          <w:lang w:val="uk-UA"/>
        </w:rPr>
        <w:t>»</w:t>
      </w:r>
    </w:p>
    <w:p w:rsidR="00340AEC" w:rsidRPr="00C6160B" w:rsidRDefault="00340AEC" w:rsidP="00340AEC">
      <w:pPr>
        <w:tabs>
          <w:tab w:val="left" w:pos="851"/>
        </w:tabs>
        <w:ind w:left="567"/>
        <w:jc w:val="both"/>
        <w:rPr>
          <w:sz w:val="28"/>
          <w:szCs w:val="28"/>
          <w:lang w:val="uk-UA"/>
        </w:rPr>
      </w:pPr>
    </w:p>
    <w:p w:rsidR="00340AEC" w:rsidRPr="00C6160B" w:rsidRDefault="00340AEC" w:rsidP="00340AEC">
      <w:pPr>
        <w:numPr>
          <w:ilvl w:val="0"/>
          <w:numId w:val="5"/>
        </w:numPr>
        <w:tabs>
          <w:tab w:val="left" w:pos="851"/>
        </w:tabs>
        <w:ind w:left="0" w:firstLine="567"/>
        <w:jc w:val="both"/>
        <w:rPr>
          <w:sz w:val="28"/>
          <w:szCs w:val="28"/>
          <w:lang w:val="uk-UA"/>
        </w:rPr>
      </w:pPr>
      <w:r>
        <w:rPr>
          <w:sz w:val="28"/>
          <w:szCs w:val="28"/>
          <w:lang w:val="uk-UA"/>
        </w:rPr>
        <w:t>ч</w:t>
      </w:r>
      <w:r w:rsidRPr="00C6160B">
        <w:rPr>
          <w:sz w:val="28"/>
          <w:szCs w:val="28"/>
          <w:lang w:val="uk-UA"/>
        </w:rPr>
        <w:t>астин</w:t>
      </w:r>
      <w:r>
        <w:rPr>
          <w:sz w:val="28"/>
          <w:szCs w:val="28"/>
          <w:lang w:val="uk-UA"/>
        </w:rPr>
        <w:t>у</w:t>
      </w:r>
      <w:r w:rsidRPr="00C6160B">
        <w:rPr>
          <w:sz w:val="28"/>
          <w:szCs w:val="28"/>
          <w:lang w:val="uk-UA"/>
        </w:rPr>
        <w:t xml:space="preserve"> 2</w:t>
      </w:r>
      <w:r w:rsidR="00E723E3">
        <w:rPr>
          <w:sz w:val="28"/>
          <w:szCs w:val="28"/>
          <w:lang w:val="uk-UA"/>
        </w:rPr>
        <w:t>5</w:t>
      </w:r>
      <w:r w:rsidRPr="00C6160B">
        <w:rPr>
          <w:sz w:val="28"/>
          <w:szCs w:val="28"/>
          <w:lang w:val="uk-UA"/>
        </w:rPr>
        <w:t xml:space="preserve"> статті 17 </w:t>
      </w:r>
      <w:r>
        <w:rPr>
          <w:sz w:val="28"/>
          <w:szCs w:val="28"/>
          <w:lang w:val="uk-UA"/>
        </w:rPr>
        <w:t>викласти в новій редакції</w:t>
      </w:r>
      <w:r w:rsidRPr="00C6160B">
        <w:rPr>
          <w:sz w:val="28"/>
          <w:szCs w:val="28"/>
          <w:lang w:val="uk-UA"/>
        </w:rPr>
        <w:t>:</w:t>
      </w:r>
    </w:p>
    <w:p w:rsidR="00340AEC" w:rsidRDefault="00340AEC" w:rsidP="00340AEC">
      <w:pPr>
        <w:tabs>
          <w:tab w:val="left" w:pos="851"/>
        </w:tabs>
        <w:ind w:firstLine="567"/>
        <w:jc w:val="both"/>
        <w:rPr>
          <w:sz w:val="28"/>
          <w:szCs w:val="28"/>
          <w:lang w:val="uk-UA"/>
        </w:rPr>
      </w:pPr>
      <w:r w:rsidRPr="00C6160B">
        <w:rPr>
          <w:sz w:val="28"/>
          <w:szCs w:val="28"/>
          <w:lang w:val="uk-UA"/>
        </w:rPr>
        <w:t>«</w:t>
      </w:r>
      <w:r w:rsidR="00E723E3">
        <w:rPr>
          <w:sz w:val="28"/>
          <w:szCs w:val="28"/>
          <w:lang w:val="uk-UA"/>
        </w:rPr>
        <w:t>25</w:t>
      </w:r>
      <w:r w:rsidRPr="0022461D">
        <w:rPr>
          <w:sz w:val="28"/>
          <w:szCs w:val="28"/>
          <w:lang w:val="uk-UA"/>
        </w:rPr>
        <w:t xml:space="preserve">. </w:t>
      </w:r>
      <w:r w:rsidRPr="005E3A7F">
        <w:rPr>
          <w:sz w:val="28"/>
          <w:szCs w:val="28"/>
          <w:lang w:val="uk-UA"/>
        </w:rPr>
        <w:t>Якщо зміни до відомостей про юридичну особу, які містяться в Єдиному державному реєстрі, пов'язані із передачею повноважень виконавчого органу іншій юридичній особі, зміною керівника або осіб, що обираються (призначаються) до органу управління юридичної особи, або осіб (у тому числі осіб, які діють на підставі договорів про передачу повноважень виконавчого органу юридичної особи), які мають право вчиняти дії від імені юридичної особи без довіреності, у тому числі підписувати договори, крім документів, передбачених частиною першою цієї статті, особа, уповноважена діяти від імені юридичної особи (виконавчого органу), додатково подає примірник оригіналу (нотаріально засвідчену копію) рішення уповноваженого органу управління юридичної особи про передачу повноважень виконавчого органу іншій юридичній особі, зміну зазначених осіб та/або примірник оригіналу (нотаріально засвідчену копію) розпорядчого документа про їх призначення</w:t>
      </w:r>
      <w:r w:rsidRPr="0084412B">
        <w:rPr>
          <w:sz w:val="28"/>
          <w:szCs w:val="28"/>
          <w:lang w:val="uk-UA"/>
        </w:rPr>
        <w:t>.</w:t>
      </w:r>
      <w:r w:rsidRPr="00C6160B">
        <w:rPr>
          <w:sz w:val="28"/>
          <w:szCs w:val="28"/>
          <w:lang w:val="uk-UA"/>
        </w:rPr>
        <w:t>»</w:t>
      </w:r>
      <w:r>
        <w:rPr>
          <w:sz w:val="28"/>
          <w:szCs w:val="28"/>
          <w:lang w:val="uk-UA"/>
        </w:rPr>
        <w:t>;</w:t>
      </w:r>
    </w:p>
    <w:p w:rsidR="00340AEC" w:rsidRDefault="00340AEC" w:rsidP="00340AEC">
      <w:pPr>
        <w:tabs>
          <w:tab w:val="left" w:pos="851"/>
        </w:tabs>
        <w:ind w:firstLine="567"/>
        <w:jc w:val="both"/>
        <w:rPr>
          <w:sz w:val="28"/>
          <w:szCs w:val="28"/>
          <w:lang w:val="uk-UA"/>
        </w:rPr>
      </w:pPr>
    </w:p>
    <w:p w:rsidR="008132F8" w:rsidRDefault="008132F8" w:rsidP="008132F8">
      <w:pPr>
        <w:tabs>
          <w:tab w:val="left" w:pos="851"/>
        </w:tabs>
        <w:ind w:left="360"/>
        <w:jc w:val="both"/>
        <w:rPr>
          <w:sz w:val="28"/>
          <w:szCs w:val="28"/>
          <w:lang w:val="uk-UA"/>
        </w:rPr>
      </w:pPr>
      <w:r>
        <w:rPr>
          <w:sz w:val="28"/>
          <w:szCs w:val="28"/>
          <w:lang w:val="uk-UA"/>
        </w:rPr>
        <w:t xml:space="preserve">7. </w:t>
      </w:r>
      <w:r w:rsidR="00340AEC" w:rsidRPr="00C6160B">
        <w:rPr>
          <w:sz w:val="28"/>
          <w:szCs w:val="28"/>
          <w:lang w:val="uk-UA"/>
        </w:rPr>
        <w:t xml:space="preserve">У Законі України «Про управління об'єктами державної власності» </w:t>
      </w:r>
    </w:p>
    <w:p w:rsidR="00340AEC" w:rsidRDefault="00340AEC" w:rsidP="008132F8">
      <w:pPr>
        <w:tabs>
          <w:tab w:val="left" w:pos="851"/>
        </w:tabs>
        <w:jc w:val="both"/>
        <w:rPr>
          <w:sz w:val="28"/>
          <w:szCs w:val="28"/>
          <w:lang w:val="uk-UA"/>
        </w:rPr>
      </w:pPr>
      <w:r w:rsidRPr="00C6160B">
        <w:rPr>
          <w:sz w:val="28"/>
          <w:szCs w:val="28"/>
          <w:lang w:val="uk-UA"/>
        </w:rPr>
        <w:t>(Відомості Верховної Ради України,</w:t>
      </w:r>
      <w:r w:rsidR="00817F25">
        <w:rPr>
          <w:sz w:val="28"/>
          <w:szCs w:val="28"/>
          <w:lang w:val="uk-UA"/>
        </w:rPr>
        <w:t xml:space="preserve"> 2006, N  46 (17.11.2006), ст. </w:t>
      </w:r>
      <w:r w:rsidRPr="00C6160B">
        <w:rPr>
          <w:sz w:val="28"/>
          <w:szCs w:val="28"/>
          <w:lang w:val="uk-UA"/>
        </w:rPr>
        <w:t>456):</w:t>
      </w:r>
    </w:p>
    <w:p w:rsidR="008132F8" w:rsidRPr="00C6160B" w:rsidRDefault="008132F8" w:rsidP="008132F8">
      <w:pPr>
        <w:tabs>
          <w:tab w:val="left" w:pos="851"/>
        </w:tabs>
        <w:ind w:left="360"/>
        <w:jc w:val="both"/>
        <w:rPr>
          <w:sz w:val="28"/>
          <w:szCs w:val="28"/>
          <w:lang w:val="uk-UA"/>
        </w:rPr>
      </w:pPr>
    </w:p>
    <w:p w:rsidR="00340AEC" w:rsidRPr="008132F8" w:rsidRDefault="00340AEC" w:rsidP="00340AEC">
      <w:pPr>
        <w:tabs>
          <w:tab w:val="left" w:pos="851"/>
        </w:tabs>
        <w:ind w:firstLine="567"/>
        <w:jc w:val="both"/>
        <w:rPr>
          <w:sz w:val="28"/>
          <w:szCs w:val="28"/>
          <w:lang w:val="uk-UA"/>
        </w:rPr>
      </w:pPr>
      <w:r w:rsidRPr="008132F8">
        <w:rPr>
          <w:sz w:val="28"/>
          <w:szCs w:val="28"/>
          <w:lang w:val="uk-UA"/>
        </w:rPr>
        <w:t>Cтаттю 11</w:t>
      </w:r>
      <w:r w:rsidRPr="008132F8">
        <w:rPr>
          <w:sz w:val="28"/>
          <w:szCs w:val="28"/>
          <w:vertAlign w:val="superscript"/>
          <w:lang w:val="uk-UA"/>
        </w:rPr>
        <w:t>2</w:t>
      </w:r>
      <w:r w:rsidRPr="008132F8">
        <w:rPr>
          <w:sz w:val="28"/>
          <w:szCs w:val="28"/>
          <w:lang w:val="uk-UA"/>
        </w:rPr>
        <w:t xml:space="preserve"> доповнити частиною 7 такого змісту:</w:t>
      </w:r>
    </w:p>
    <w:p w:rsidR="00340AEC" w:rsidRPr="008132F8" w:rsidRDefault="00340AEC" w:rsidP="00340AEC">
      <w:pPr>
        <w:jc w:val="both"/>
        <w:rPr>
          <w:sz w:val="28"/>
          <w:szCs w:val="28"/>
          <w:lang w:val="uk-UA"/>
        </w:rPr>
      </w:pPr>
      <w:r w:rsidRPr="008132F8">
        <w:rPr>
          <w:sz w:val="28"/>
          <w:szCs w:val="28"/>
          <w:lang w:val="uk-UA"/>
        </w:rPr>
        <w:t>«</w:t>
      </w:r>
      <w:bookmarkStart w:id="13" w:name="_Hlk18664705"/>
      <w:r w:rsidRPr="008132F8">
        <w:rPr>
          <w:sz w:val="28"/>
          <w:szCs w:val="28"/>
          <w:lang w:val="uk-UA"/>
        </w:rPr>
        <w:t xml:space="preserve">7. </w:t>
      </w:r>
      <w:bookmarkEnd w:id="13"/>
      <w:r w:rsidRPr="008132F8">
        <w:rPr>
          <w:sz w:val="28"/>
          <w:szCs w:val="28"/>
          <w:lang w:val="uk-UA"/>
        </w:rPr>
        <w:t xml:space="preserve">Повноваження виконавчого органу управління суб’єкта господарювання, у статутному капіталі якої є корпоративні права держави можуть бути передані господарському товариству. </w:t>
      </w:r>
    </w:p>
    <w:p w:rsidR="00340AEC" w:rsidRPr="008132F8" w:rsidRDefault="00340AEC" w:rsidP="00340AEC">
      <w:pPr>
        <w:jc w:val="both"/>
        <w:rPr>
          <w:sz w:val="28"/>
          <w:szCs w:val="28"/>
          <w:lang w:val="uk-UA"/>
        </w:rPr>
      </w:pPr>
      <w:r w:rsidRPr="008132F8">
        <w:rPr>
          <w:sz w:val="28"/>
          <w:szCs w:val="28"/>
          <w:lang w:val="uk-UA"/>
        </w:rPr>
        <w:t xml:space="preserve"> </w:t>
      </w:r>
    </w:p>
    <w:p w:rsidR="00340AEC" w:rsidRPr="008132F8" w:rsidRDefault="00340AEC" w:rsidP="00340AEC">
      <w:pPr>
        <w:jc w:val="both"/>
        <w:rPr>
          <w:sz w:val="28"/>
          <w:szCs w:val="28"/>
          <w:lang w:val="uk-UA"/>
        </w:rPr>
      </w:pPr>
      <w:r w:rsidRPr="008132F8">
        <w:rPr>
          <w:sz w:val="28"/>
          <w:szCs w:val="28"/>
          <w:lang w:val="uk-UA"/>
        </w:rPr>
        <w:t>За рішенням Кабінету Міністрів України повноваження виконавчого органу управління державних унітарних підприємств можуть бути передані іншому державному унітарному підприємству.</w:t>
      </w:r>
    </w:p>
    <w:p w:rsidR="00340AEC" w:rsidRPr="008132F8" w:rsidRDefault="00340AEC" w:rsidP="00340AEC">
      <w:pPr>
        <w:jc w:val="both"/>
        <w:rPr>
          <w:sz w:val="28"/>
          <w:szCs w:val="28"/>
          <w:lang w:val="uk-UA"/>
        </w:rPr>
      </w:pPr>
    </w:p>
    <w:p w:rsidR="00340AEC" w:rsidRPr="008132F8" w:rsidRDefault="00340AEC" w:rsidP="00340AEC">
      <w:pPr>
        <w:jc w:val="both"/>
        <w:rPr>
          <w:sz w:val="28"/>
          <w:szCs w:val="28"/>
          <w:lang w:val="uk-UA"/>
        </w:rPr>
      </w:pPr>
      <w:r w:rsidRPr="008132F8">
        <w:rPr>
          <w:sz w:val="28"/>
          <w:szCs w:val="28"/>
          <w:lang w:val="uk-UA"/>
        </w:rPr>
        <w:t>Порядок передачі повноважень виконавчого органу управління державних унітарних підприємств та господарських товариств, у статутному капіталі яких більше 50 відсотків акцій (часток) належить державі встановлюється Кабінетом Міністрів України».</w:t>
      </w:r>
    </w:p>
    <w:p w:rsidR="00340AEC" w:rsidRPr="00C6160B" w:rsidRDefault="00340AEC" w:rsidP="00340AEC">
      <w:pPr>
        <w:tabs>
          <w:tab w:val="left" w:pos="851"/>
        </w:tabs>
        <w:jc w:val="both"/>
        <w:rPr>
          <w:sz w:val="28"/>
          <w:szCs w:val="28"/>
          <w:lang w:val="uk-UA"/>
        </w:rPr>
      </w:pPr>
    </w:p>
    <w:p w:rsidR="006E05D8" w:rsidRDefault="006E05D8" w:rsidP="006E05D8">
      <w:pPr>
        <w:tabs>
          <w:tab w:val="left" w:pos="851"/>
          <w:tab w:val="left" w:pos="1134"/>
        </w:tabs>
        <w:ind w:left="360"/>
        <w:jc w:val="both"/>
        <w:rPr>
          <w:sz w:val="28"/>
          <w:szCs w:val="28"/>
          <w:lang w:val="uk-UA"/>
        </w:rPr>
      </w:pPr>
      <w:r>
        <w:rPr>
          <w:sz w:val="28"/>
          <w:szCs w:val="28"/>
          <w:lang w:val="uk-UA"/>
        </w:rPr>
        <w:t xml:space="preserve">8. </w:t>
      </w:r>
      <w:r w:rsidR="00340AEC" w:rsidRPr="00C6160B">
        <w:rPr>
          <w:sz w:val="28"/>
          <w:szCs w:val="28"/>
          <w:lang w:val="uk-UA"/>
        </w:rPr>
        <w:t>У Законі  України «Про захист екон</w:t>
      </w:r>
      <w:r>
        <w:rPr>
          <w:sz w:val="28"/>
          <w:szCs w:val="28"/>
          <w:lang w:val="uk-UA"/>
        </w:rPr>
        <w:t xml:space="preserve">омічної конкуренції» (Відомості </w:t>
      </w:r>
    </w:p>
    <w:p w:rsidR="00340AEC" w:rsidRDefault="00340AEC" w:rsidP="006E05D8">
      <w:pPr>
        <w:tabs>
          <w:tab w:val="left" w:pos="851"/>
          <w:tab w:val="left" w:pos="1134"/>
        </w:tabs>
        <w:jc w:val="both"/>
        <w:rPr>
          <w:sz w:val="28"/>
          <w:szCs w:val="28"/>
          <w:lang w:val="uk-UA"/>
        </w:rPr>
      </w:pPr>
      <w:r w:rsidRPr="00C6160B">
        <w:rPr>
          <w:sz w:val="28"/>
          <w:szCs w:val="28"/>
          <w:lang w:val="uk-UA"/>
        </w:rPr>
        <w:t>Верховної Ради України, 2001, N 12 (23.03.2001), ст. 64):</w:t>
      </w:r>
    </w:p>
    <w:p w:rsidR="006E05D8" w:rsidRPr="00C6160B" w:rsidRDefault="006E05D8" w:rsidP="006E05D8">
      <w:pPr>
        <w:tabs>
          <w:tab w:val="left" w:pos="851"/>
          <w:tab w:val="left" w:pos="1134"/>
        </w:tabs>
        <w:jc w:val="both"/>
        <w:rPr>
          <w:sz w:val="28"/>
          <w:szCs w:val="28"/>
          <w:lang w:val="uk-UA"/>
        </w:rPr>
      </w:pPr>
    </w:p>
    <w:p w:rsidR="00340AEC" w:rsidRDefault="00340AEC" w:rsidP="00340AEC">
      <w:pPr>
        <w:numPr>
          <w:ilvl w:val="0"/>
          <w:numId w:val="7"/>
        </w:numPr>
        <w:tabs>
          <w:tab w:val="left" w:pos="851"/>
        </w:tabs>
        <w:ind w:left="0" w:firstLine="567"/>
        <w:jc w:val="both"/>
        <w:rPr>
          <w:sz w:val="28"/>
          <w:szCs w:val="28"/>
          <w:lang w:val="uk-UA"/>
        </w:rPr>
      </w:pPr>
      <w:r w:rsidRPr="00C6160B">
        <w:rPr>
          <w:sz w:val="28"/>
          <w:szCs w:val="28"/>
          <w:lang w:val="uk-UA"/>
        </w:rPr>
        <w:t>у статті 1 у визначенні терміну «контроль» після слів «виконувати функції» додати слова «та/або повноваження»;</w:t>
      </w:r>
    </w:p>
    <w:p w:rsidR="00340AEC" w:rsidRPr="00C6160B" w:rsidRDefault="00340AEC" w:rsidP="00340AEC">
      <w:pPr>
        <w:tabs>
          <w:tab w:val="left" w:pos="851"/>
        </w:tabs>
        <w:ind w:left="567"/>
        <w:jc w:val="both"/>
        <w:rPr>
          <w:sz w:val="28"/>
          <w:szCs w:val="28"/>
          <w:lang w:val="uk-UA"/>
        </w:rPr>
      </w:pPr>
    </w:p>
    <w:p w:rsidR="00340AEC" w:rsidRDefault="00340AEC" w:rsidP="00340AEC">
      <w:pPr>
        <w:numPr>
          <w:ilvl w:val="0"/>
          <w:numId w:val="7"/>
        </w:numPr>
        <w:tabs>
          <w:tab w:val="left" w:pos="851"/>
        </w:tabs>
        <w:ind w:left="0" w:firstLine="567"/>
        <w:jc w:val="both"/>
        <w:rPr>
          <w:sz w:val="28"/>
          <w:szCs w:val="28"/>
          <w:lang w:val="uk-UA"/>
        </w:rPr>
      </w:pPr>
      <w:r w:rsidRPr="00C6160B">
        <w:rPr>
          <w:sz w:val="28"/>
          <w:szCs w:val="28"/>
          <w:lang w:val="uk-UA"/>
        </w:rPr>
        <w:lastRenderedPageBreak/>
        <w:t>у пункті б) частини 2 статті 22 перед словами «призначення або обрання на посаду» додати слова «укладення договору про передачу повноважень вик</w:t>
      </w:r>
      <w:r>
        <w:rPr>
          <w:sz w:val="28"/>
          <w:szCs w:val="28"/>
          <w:lang w:val="uk-UA"/>
        </w:rPr>
        <w:t>онавчого органу юридичної особи</w:t>
      </w:r>
      <w:r w:rsidRPr="00C6160B">
        <w:rPr>
          <w:sz w:val="28"/>
          <w:szCs w:val="28"/>
          <w:lang w:val="uk-UA"/>
        </w:rPr>
        <w:t>».</w:t>
      </w:r>
    </w:p>
    <w:p w:rsidR="00340AEC" w:rsidRPr="00C6160B" w:rsidRDefault="00340AEC" w:rsidP="00340AEC">
      <w:pPr>
        <w:tabs>
          <w:tab w:val="left" w:pos="851"/>
        </w:tabs>
        <w:ind w:firstLine="567"/>
        <w:jc w:val="both"/>
        <w:rPr>
          <w:sz w:val="28"/>
          <w:szCs w:val="28"/>
          <w:lang w:val="uk-UA"/>
        </w:rPr>
      </w:pPr>
    </w:p>
    <w:p w:rsidR="006E05D8" w:rsidRDefault="006E05D8" w:rsidP="006E05D8">
      <w:pPr>
        <w:tabs>
          <w:tab w:val="left" w:pos="993"/>
        </w:tabs>
        <w:ind w:left="709"/>
        <w:jc w:val="both"/>
        <w:rPr>
          <w:sz w:val="28"/>
          <w:szCs w:val="28"/>
          <w:lang w:val="uk-UA"/>
        </w:rPr>
      </w:pPr>
      <w:r>
        <w:rPr>
          <w:sz w:val="28"/>
          <w:szCs w:val="28"/>
          <w:lang w:val="uk-UA"/>
        </w:rPr>
        <w:t xml:space="preserve">9. </w:t>
      </w:r>
      <w:r w:rsidR="00340AEC" w:rsidRPr="00C6160B">
        <w:rPr>
          <w:sz w:val="28"/>
          <w:szCs w:val="28"/>
          <w:lang w:val="uk-UA"/>
        </w:rPr>
        <w:t>У Законі України «Про бухгалтерський</w:t>
      </w:r>
      <w:r>
        <w:rPr>
          <w:sz w:val="28"/>
          <w:szCs w:val="28"/>
          <w:lang w:val="uk-UA"/>
        </w:rPr>
        <w:t xml:space="preserve"> облік та фінансову звітність в </w:t>
      </w:r>
    </w:p>
    <w:p w:rsidR="00340AEC" w:rsidRDefault="00340AEC" w:rsidP="006E05D8">
      <w:pPr>
        <w:tabs>
          <w:tab w:val="left" w:pos="993"/>
        </w:tabs>
        <w:jc w:val="both"/>
        <w:rPr>
          <w:sz w:val="28"/>
          <w:szCs w:val="28"/>
          <w:lang w:val="uk-UA"/>
        </w:rPr>
      </w:pPr>
      <w:r w:rsidRPr="00C6160B">
        <w:rPr>
          <w:sz w:val="28"/>
          <w:szCs w:val="28"/>
          <w:lang w:val="uk-UA"/>
        </w:rPr>
        <w:t>Україні» (Відомості Верховної Ради України, 1999, N 40 (08.10.99), ст. 365):</w:t>
      </w:r>
    </w:p>
    <w:p w:rsidR="006E05D8" w:rsidRPr="00C6160B" w:rsidRDefault="006E05D8" w:rsidP="006E05D8">
      <w:pPr>
        <w:tabs>
          <w:tab w:val="left" w:pos="993"/>
        </w:tabs>
        <w:ind w:left="709"/>
        <w:jc w:val="both"/>
        <w:rPr>
          <w:sz w:val="28"/>
          <w:szCs w:val="28"/>
          <w:lang w:val="uk-UA"/>
        </w:rPr>
      </w:pPr>
    </w:p>
    <w:p w:rsidR="00340AEC" w:rsidRDefault="00340AEC" w:rsidP="00340AEC">
      <w:pPr>
        <w:numPr>
          <w:ilvl w:val="0"/>
          <w:numId w:val="6"/>
        </w:numPr>
        <w:tabs>
          <w:tab w:val="left" w:pos="851"/>
        </w:tabs>
        <w:ind w:left="0" w:firstLine="567"/>
        <w:jc w:val="both"/>
        <w:rPr>
          <w:sz w:val="28"/>
          <w:szCs w:val="28"/>
          <w:lang w:val="uk-UA"/>
        </w:rPr>
      </w:pPr>
      <w:r w:rsidRPr="00C6160B">
        <w:rPr>
          <w:sz w:val="28"/>
          <w:szCs w:val="28"/>
          <w:lang w:val="uk-UA"/>
        </w:rPr>
        <w:t>частину 2 статті 8 після слів доповнити словами «</w:t>
      </w:r>
      <w:r w:rsidRPr="00205F3C">
        <w:rPr>
          <w:sz w:val="28"/>
          <w:szCs w:val="28"/>
          <w:lang w:val="uk-UA"/>
        </w:rPr>
        <w:t>Якщо повноваження виконавчого органу підприємства передані іншій юридичній особі (керуючому підприємству) на підставі договору про передачу повноважень виконавчого органу юридичної особи, питання організації бухгалтерського обліку на підприємстві належить до компетенції керуючого підприємства</w:t>
      </w:r>
      <w:r>
        <w:rPr>
          <w:sz w:val="28"/>
          <w:szCs w:val="28"/>
          <w:lang w:val="uk-UA"/>
        </w:rPr>
        <w:t>»;</w:t>
      </w:r>
    </w:p>
    <w:p w:rsidR="00340AEC" w:rsidRPr="00C6160B" w:rsidRDefault="00340AEC" w:rsidP="00340AEC">
      <w:pPr>
        <w:tabs>
          <w:tab w:val="left" w:pos="851"/>
        </w:tabs>
        <w:ind w:left="567"/>
        <w:jc w:val="both"/>
        <w:rPr>
          <w:sz w:val="28"/>
          <w:szCs w:val="28"/>
          <w:lang w:val="uk-UA"/>
        </w:rPr>
      </w:pPr>
    </w:p>
    <w:p w:rsidR="00340AEC" w:rsidRDefault="00340AEC" w:rsidP="00340AEC">
      <w:pPr>
        <w:numPr>
          <w:ilvl w:val="0"/>
          <w:numId w:val="6"/>
        </w:numPr>
        <w:tabs>
          <w:tab w:val="left" w:pos="851"/>
        </w:tabs>
        <w:ind w:left="0" w:firstLine="567"/>
        <w:jc w:val="both"/>
        <w:rPr>
          <w:sz w:val="28"/>
          <w:szCs w:val="28"/>
          <w:lang w:val="uk-UA"/>
        </w:rPr>
      </w:pPr>
      <w:r w:rsidRPr="00C6160B">
        <w:rPr>
          <w:sz w:val="28"/>
          <w:szCs w:val="28"/>
          <w:lang w:val="uk-UA"/>
        </w:rPr>
        <w:t>частину 3 статті 8 після слів «(посадова особа)» доповнити словами «</w:t>
      </w:r>
      <w:r w:rsidRPr="00205F3C">
        <w:rPr>
          <w:sz w:val="28"/>
          <w:szCs w:val="28"/>
          <w:lang w:val="uk-UA"/>
        </w:rPr>
        <w:t>у тому числі уповноважений орган (посадова особа) керуючого підприємства, яке виконує повноваження виконавчого органу на підставі договору про передачу повноважень виконавчого органу юридичної особи</w:t>
      </w:r>
      <w:r w:rsidRPr="00C6160B">
        <w:rPr>
          <w:sz w:val="28"/>
          <w:szCs w:val="28"/>
          <w:lang w:val="uk-UA"/>
        </w:rPr>
        <w:t>»</w:t>
      </w:r>
      <w:r>
        <w:rPr>
          <w:sz w:val="28"/>
          <w:szCs w:val="28"/>
          <w:lang w:val="uk-UA"/>
        </w:rPr>
        <w:t>;</w:t>
      </w:r>
    </w:p>
    <w:p w:rsidR="00340AEC" w:rsidRPr="00C6160B" w:rsidRDefault="00340AEC" w:rsidP="00340AEC">
      <w:pPr>
        <w:tabs>
          <w:tab w:val="left" w:pos="851"/>
        </w:tabs>
        <w:jc w:val="both"/>
        <w:rPr>
          <w:sz w:val="28"/>
          <w:szCs w:val="28"/>
          <w:lang w:val="uk-UA"/>
        </w:rPr>
      </w:pPr>
    </w:p>
    <w:p w:rsidR="00340AEC" w:rsidRPr="00C6160B" w:rsidRDefault="00340AEC" w:rsidP="00340AEC">
      <w:pPr>
        <w:numPr>
          <w:ilvl w:val="0"/>
          <w:numId w:val="6"/>
        </w:numPr>
        <w:tabs>
          <w:tab w:val="left" w:pos="851"/>
        </w:tabs>
        <w:ind w:left="0" w:firstLine="567"/>
        <w:jc w:val="both"/>
        <w:rPr>
          <w:sz w:val="28"/>
          <w:szCs w:val="28"/>
          <w:lang w:val="uk-UA"/>
        </w:rPr>
      </w:pPr>
      <w:r w:rsidRPr="00C6160B">
        <w:rPr>
          <w:sz w:val="28"/>
          <w:szCs w:val="28"/>
          <w:lang w:val="uk-UA"/>
        </w:rPr>
        <w:t xml:space="preserve">частину 1 статті 11 </w:t>
      </w:r>
      <w:r>
        <w:rPr>
          <w:sz w:val="28"/>
          <w:szCs w:val="28"/>
          <w:lang w:val="uk-UA"/>
        </w:rPr>
        <w:t>доповнити третім абзацом такого змісту</w:t>
      </w:r>
      <w:r w:rsidRPr="00C6160B">
        <w:rPr>
          <w:sz w:val="28"/>
          <w:szCs w:val="28"/>
          <w:lang w:val="uk-UA"/>
        </w:rPr>
        <w:t>:</w:t>
      </w:r>
    </w:p>
    <w:p w:rsidR="00340AEC" w:rsidRDefault="00340AEC" w:rsidP="00340AEC">
      <w:pPr>
        <w:tabs>
          <w:tab w:val="left" w:pos="851"/>
        </w:tabs>
        <w:ind w:firstLine="567"/>
        <w:jc w:val="both"/>
        <w:rPr>
          <w:sz w:val="28"/>
          <w:szCs w:val="28"/>
          <w:lang w:val="uk-UA"/>
        </w:rPr>
      </w:pPr>
      <w:r w:rsidRPr="00C6160B">
        <w:rPr>
          <w:sz w:val="28"/>
          <w:szCs w:val="28"/>
          <w:lang w:val="uk-UA"/>
        </w:rPr>
        <w:t>«</w:t>
      </w:r>
      <w:r w:rsidRPr="00205F3C">
        <w:rPr>
          <w:sz w:val="28"/>
          <w:szCs w:val="28"/>
          <w:lang w:val="uk-UA"/>
        </w:rPr>
        <w:t>Якщо повноваження виконавчого органу підприємства передані іншій юридичній особі (керуючому підприємству) на підставі договору про передачу повноважень виконавчого органу юридичної особи - фінансову звітність підписує керівник керуючого підприємства та особа, яка відповідає за ведення бухгалтерського обліку керованого підприємства</w:t>
      </w:r>
      <w:r w:rsidRPr="00C6160B">
        <w:rPr>
          <w:sz w:val="28"/>
          <w:szCs w:val="28"/>
          <w:lang w:val="uk-UA"/>
        </w:rPr>
        <w:t>»</w:t>
      </w:r>
      <w:r>
        <w:rPr>
          <w:sz w:val="28"/>
          <w:szCs w:val="28"/>
          <w:lang w:val="uk-UA"/>
        </w:rPr>
        <w:t>.</w:t>
      </w:r>
    </w:p>
    <w:p w:rsidR="00340AEC" w:rsidRPr="00C6160B" w:rsidRDefault="00340AEC" w:rsidP="00340AEC">
      <w:pPr>
        <w:tabs>
          <w:tab w:val="left" w:pos="851"/>
        </w:tabs>
        <w:jc w:val="both"/>
        <w:rPr>
          <w:sz w:val="28"/>
          <w:szCs w:val="28"/>
          <w:lang w:val="uk-UA"/>
        </w:rPr>
      </w:pPr>
    </w:p>
    <w:p w:rsidR="006E05D8" w:rsidRDefault="006E05D8" w:rsidP="006E05D8">
      <w:pPr>
        <w:tabs>
          <w:tab w:val="left" w:pos="851"/>
        </w:tabs>
        <w:ind w:left="360"/>
        <w:jc w:val="both"/>
        <w:rPr>
          <w:sz w:val="28"/>
          <w:szCs w:val="28"/>
          <w:lang w:val="uk-UA"/>
        </w:rPr>
      </w:pPr>
      <w:r>
        <w:rPr>
          <w:sz w:val="28"/>
          <w:szCs w:val="28"/>
          <w:lang w:val="uk-UA"/>
        </w:rPr>
        <w:t xml:space="preserve">10. </w:t>
      </w:r>
      <w:r w:rsidR="00340AEC" w:rsidRPr="00C6160B">
        <w:rPr>
          <w:sz w:val="28"/>
          <w:szCs w:val="28"/>
          <w:lang w:val="uk-UA"/>
        </w:rPr>
        <w:t xml:space="preserve">У Кодексі законів про працю України (Відомості Верховної Ради УРСР, </w:t>
      </w:r>
    </w:p>
    <w:p w:rsidR="00340AEC" w:rsidRDefault="00340AEC" w:rsidP="006E05D8">
      <w:pPr>
        <w:tabs>
          <w:tab w:val="left" w:pos="851"/>
        </w:tabs>
        <w:jc w:val="both"/>
        <w:rPr>
          <w:sz w:val="28"/>
          <w:szCs w:val="28"/>
          <w:lang w:val="uk-UA"/>
        </w:rPr>
      </w:pPr>
      <w:r w:rsidRPr="00C6160B">
        <w:rPr>
          <w:sz w:val="28"/>
          <w:szCs w:val="28"/>
          <w:lang w:val="uk-UA"/>
        </w:rPr>
        <w:t>1971, додаток до N 50, ст.  375):</w:t>
      </w:r>
    </w:p>
    <w:p w:rsidR="006E05D8" w:rsidRPr="00C6160B" w:rsidRDefault="006E05D8" w:rsidP="006E05D8">
      <w:pPr>
        <w:tabs>
          <w:tab w:val="left" w:pos="851"/>
        </w:tabs>
        <w:ind w:left="360"/>
        <w:jc w:val="both"/>
        <w:rPr>
          <w:sz w:val="28"/>
          <w:szCs w:val="28"/>
          <w:lang w:val="uk-UA"/>
        </w:rPr>
      </w:pPr>
    </w:p>
    <w:p w:rsidR="00340AEC" w:rsidRPr="00C6160B" w:rsidRDefault="00340AEC" w:rsidP="00340AEC">
      <w:pPr>
        <w:tabs>
          <w:tab w:val="left" w:pos="851"/>
        </w:tabs>
        <w:ind w:firstLine="567"/>
        <w:jc w:val="both"/>
        <w:rPr>
          <w:sz w:val="28"/>
          <w:szCs w:val="28"/>
          <w:lang w:val="uk-UA"/>
        </w:rPr>
      </w:pPr>
      <w:r>
        <w:rPr>
          <w:sz w:val="28"/>
          <w:szCs w:val="28"/>
          <w:lang w:val="uk-UA"/>
        </w:rPr>
        <w:t xml:space="preserve">1) </w:t>
      </w:r>
      <w:r w:rsidRPr="00C6160B">
        <w:rPr>
          <w:sz w:val="28"/>
          <w:szCs w:val="28"/>
          <w:lang w:val="uk-UA"/>
        </w:rPr>
        <w:t xml:space="preserve">статтю 3 доповнити </w:t>
      </w:r>
      <w:r>
        <w:rPr>
          <w:sz w:val="28"/>
          <w:szCs w:val="28"/>
          <w:lang w:val="uk-UA"/>
        </w:rPr>
        <w:t>новими абзацами</w:t>
      </w:r>
      <w:r w:rsidRPr="00C6160B">
        <w:rPr>
          <w:sz w:val="28"/>
          <w:szCs w:val="28"/>
          <w:lang w:val="uk-UA"/>
        </w:rPr>
        <w:t xml:space="preserve"> такого змісту: </w:t>
      </w:r>
    </w:p>
    <w:p w:rsidR="00340AEC" w:rsidRPr="00205F3C" w:rsidRDefault="00340AEC" w:rsidP="00340AEC">
      <w:pPr>
        <w:tabs>
          <w:tab w:val="left" w:pos="851"/>
        </w:tabs>
        <w:ind w:firstLine="567"/>
        <w:jc w:val="both"/>
        <w:rPr>
          <w:sz w:val="28"/>
          <w:szCs w:val="28"/>
          <w:lang w:val="uk-UA"/>
        </w:rPr>
      </w:pPr>
      <w:r w:rsidRPr="00C6160B">
        <w:rPr>
          <w:sz w:val="28"/>
          <w:szCs w:val="28"/>
          <w:lang w:val="uk-UA"/>
        </w:rPr>
        <w:t>«</w:t>
      </w:r>
      <w:r w:rsidRPr="00205F3C">
        <w:rPr>
          <w:sz w:val="28"/>
          <w:szCs w:val="28"/>
          <w:lang w:val="uk-UA"/>
        </w:rPr>
        <w:t>Особливості виникнення, зміни та припинення трудових відносин членів органів управління господарських товариств, у тому числі акціонерних товариств, визначаються законодавством про господарські товариства.</w:t>
      </w:r>
    </w:p>
    <w:p w:rsidR="00340AEC" w:rsidRPr="00C6160B" w:rsidRDefault="00340AEC" w:rsidP="00340AEC">
      <w:pPr>
        <w:tabs>
          <w:tab w:val="left" w:pos="851"/>
        </w:tabs>
        <w:ind w:firstLine="567"/>
        <w:jc w:val="both"/>
        <w:rPr>
          <w:sz w:val="28"/>
          <w:szCs w:val="28"/>
          <w:lang w:val="uk-UA"/>
        </w:rPr>
      </w:pPr>
      <w:r w:rsidRPr="00205F3C">
        <w:rPr>
          <w:sz w:val="28"/>
          <w:szCs w:val="28"/>
          <w:lang w:val="uk-UA"/>
        </w:rPr>
        <w:t>У разі якщо повноваження виконавчого органу підприємства, установи, організації передані іншій юридичній особі на підставі відповідного договору, то для цілей регулювання трудових відносин така юридична особа виступає від імені роботодавця  та до неї застосовуються усі положення, передбачені цим Кодексом для уповноваженого власником органу</w:t>
      </w:r>
      <w:r w:rsidRPr="00C6160B">
        <w:rPr>
          <w:sz w:val="28"/>
          <w:szCs w:val="28"/>
          <w:lang w:val="uk-UA"/>
        </w:rPr>
        <w:t>»</w:t>
      </w:r>
      <w:r>
        <w:rPr>
          <w:sz w:val="28"/>
          <w:szCs w:val="28"/>
          <w:lang w:val="uk-UA"/>
        </w:rPr>
        <w:t>.</w:t>
      </w:r>
    </w:p>
    <w:p w:rsidR="00340AEC" w:rsidRDefault="00340AEC" w:rsidP="00340AEC">
      <w:pPr>
        <w:pStyle w:val="a3"/>
        <w:rPr>
          <w:sz w:val="28"/>
          <w:szCs w:val="28"/>
          <w:lang w:val="uk-UA"/>
        </w:rPr>
      </w:pPr>
    </w:p>
    <w:p w:rsidR="006E05D8" w:rsidRDefault="006E05D8" w:rsidP="006E05D8">
      <w:pPr>
        <w:tabs>
          <w:tab w:val="left" w:pos="1276"/>
        </w:tabs>
        <w:ind w:left="851"/>
        <w:jc w:val="both"/>
        <w:rPr>
          <w:sz w:val="28"/>
          <w:szCs w:val="28"/>
          <w:lang w:val="uk-UA"/>
        </w:rPr>
      </w:pPr>
      <w:r>
        <w:rPr>
          <w:sz w:val="28"/>
          <w:szCs w:val="28"/>
          <w:lang w:val="uk-UA"/>
        </w:rPr>
        <w:t xml:space="preserve">11. </w:t>
      </w:r>
      <w:r w:rsidR="00340AEC">
        <w:rPr>
          <w:sz w:val="28"/>
          <w:szCs w:val="28"/>
          <w:lang w:val="uk-UA"/>
        </w:rPr>
        <w:t xml:space="preserve">У Законі України «Про Кабінет Міністрів України» </w:t>
      </w:r>
      <w:r w:rsidR="00340AEC" w:rsidRPr="00C6160B">
        <w:rPr>
          <w:sz w:val="28"/>
          <w:szCs w:val="28"/>
          <w:lang w:val="uk-UA"/>
        </w:rPr>
        <w:t xml:space="preserve">(Відомості </w:t>
      </w:r>
    </w:p>
    <w:p w:rsidR="00340AEC" w:rsidRDefault="00340AEC" w:rsidP="006E05D8">
      <w:pPr>
        <w:tabs>
          <w:tab w:val="left" w:pos="1276"/>
        </w:tabs>
        <w:jc w:val="both"/>
        <w:rPr>
          <w:sz w:val="28"/>
          <w:szCs w:val="28"/>
          <w:lang w:val="uk-UA"/>
        </w:rPr>
      </w:pPr>
      <w:r w:rsidRPr="00C6160B">
        <w:rPr>
          <w:sz w:val="28"/>
          <w:szCs w:val="28"/>
          <w:lang w:val="uk-UA"/>
        </w:rPr>
        <w:t>Верховної Ради України, 20</w:t>
      </w:r>
      <w:r>
        <w:rPr>
          <w:sz w:val="28"/>
          <w:szCs w:val="28"/>
          <w:lang w:val="uk-UA"/>
        </w:rPr>
        <w:t>14</w:t>
      </w:r>
      <w:r w:rsidRPr="00C6160B">
        <w:rPr>
          <w:sz w:val="28"/>
          <w:szCs w:val="28"/>
          <w:lang w:val="uk-UA"/>
        </w:rPr>
        <w:t xml:space="preserve">, N </w:t>
      </w:r>
      <w:r>
        <w:rPr>
          <w:sz w:val="28"/>
          <w:szCs w:val="28"/>
          <w:lang w:val="uk-UA"/>
        </w:rPr>
        <w:t>13</w:t>
      </w:r>
      <w:r w:rsidRPr="00C6160B">
        <w:rPr>
          <w:sz w:val="28"/>
          <w:szCs w:val="28"/>
          <w:lang w:val="uk-UA"/>
        </w:rPr>
        <w:t xml:space="preserve"> (</w:t>
      </w:r>
      <w:r>
        <w:rPr>
          <w:sz w:val="28"/>
          <w:szCs w:val="28"/>
          <w:lang w:val="uk-UA"/>
        </w:rPr>
        <w:t>28</w:t>
      </w:r>
      <w:r w:rsidRPr="00C6160B">
        <w:rPr>
          <w:sz w:val="28"/>
          <w:szCs w:val="28"/>
          <w:lang w:val="uk-UA"/>
        </w:rPr>
        <w:t>.03.20</w:t>
      </w:r>
      <w:r>
        <w:rPr>
          <w:sz w:val="28"/>
          <w:szCs w:val="28"/>
          <w:lang w:val="uk-UA"/>
        </w:rPr>
        <w:t>14</w:t>
      </w:r>
      <w:r w:rsidRPr="00C6160B">
        <w:rPr>
          <w:sz w:val="28"/>
          <w:szCs w:val="28"/>
          <w:lang w:val="uk-UA"/>
        </w:rPr>
        <w:t xml:space="preserve">), ст. </w:t>
      </w:r>
      <w:r>
        <w:rPr>
          <w:sz w:val="28"/>
          <w:szCs w:val="28"/>
          <w:lang w:val="uk-UA"/>
        </w:rPr>
        <w:t>222</w:t>
      </w:r>
      <w:r w:rsidRPr="00C6160B">
        <w:rPr>
          <w:sz w:val="28"/>
          <w:szCs w:val="28"/>
          <w:lang w:val="uk-UA"/>
        </w:rPr>
        <w:t>):</w:t>
      </w:r>
      <w:r>
        <w:rPr>
          <w:sz w:val="28"/>
          <w:szCs w:val="28"/>
          <w:lang w:val="uk-UA"/>
        </w:rPr>
        <w:t xml:space="preserve"> </w:t>
      </w:r>
    </w:p>
    <w:p w:rsidR="006E05D8" w:rsidRDefault="006E05D8" w:rsidP="006E05D8">
      <w:pPr>
        <w:tabs>
          <w:tab w:val="left" w:pos="1276"/>
        </w:tabs>
        <w:ind w:left="851"/>
        <w:jc w:val="both"/>
        <w:rPr>
          <w:sz w:val="28"/>
          <w:szCs w:val="28"/>
          <w:lang w:val="uk-UA"/>
        </w:rPr>
      </w:pPr>
    </w:p>
    <w:p w:rsidR="00340AEC" w:rsidRDefault="00340AEC" w:rsidP="00340AEC">
      <w:pPr>
        <w:numPr>
          <w:ilvl w:val="0"/>
          <w:numId w:val="8"/>
        </w:numPr>
        <w:tabs>
          <w:tab w:val="left" w:pos="1276"/>
        </w:tabs>
        <w:ind w:left="0" w:firstLine="993"/>
        <w:jc w:val="both"/>
        <w:rPr>
          <w:sz w:val="28"/>
          <w:szCs w:val="28"/>
          <w:lang w:val="uk-UA"/>
        </w:rPr>
      </w:pPr>
      <w:r>
        <w:rPr>
          <w:sz w:val="28"/>
          <w:szCs w:val="28"/>
          <w:lang w:val="uk-UA"/>
        </w:rPr>
        <w:t>пункт 1 частини 1 статті 20 доповнити п’ятим абзацом такого змісту:</w:t>
      </w:r>
    </w:p>
    <w:p w:rsidR="00340AEC" w:rsidRPr="006E05D8" w:rsidRDefault="00340AEC" w:rsidP="00340AEC">
      <w:pPr>
        <w:jc w:val="both"/>
        <w:rPr>
          <w:sz w:val="28"/>
          <w:szCs w:val="28"/>
          <w:lang w:val="uk-UA"/>
        </w:rPr>
      </w:pPr>
      <w:r w:rsidRPr="006E05D8">
        <w:rPr>
          <w:sz w:val="28"/>
          <w:szCs w:val="28"/>
          <w:lang w:val="uk-UA"/>
        </w:rPr>
        <w:lastRenderedPageBreak/>
        <w:t xml:space="preserve">«приймає рішення про передачу  повноважень виконавчого органу державного унітарного підприємства іншому державному унітарному підприємству за договором про передачу повноважень виконавчого органу юридичної особи» </w:t>
      </w:r>
    </w:p>
    <w:p w:rsidR="00340AEC" w:rsidRDefault="00340AEC" w:rsidP="00340AEC">
      <w:pPr>
        <w:tabs>
          <w:tab w:val="left" w:pos="851"/>
        </w:tabs>
        <w:ind w:left="567"/>
        <w:jc w:val="both"/>
        <w:rPr>
          <w:sz w:val="28"/>
          <w:szCs w:val="28"/>
        </w:rPr>
      </w:pPr>
    </w:p>
    <w:p w:rsidR="00330553" w:rsidRPr="009F766B" w:rsidRDefault="00330553" w:rsidP="00340AEC">
      <w:pPr>
        <w:tabs>
          <w:tab w:val="left" w:pos="851"/>
        </w:tabs>
        <w:ind w:left="567"/>
        <w:jc w:val="both"/>
        <w:rPr>
          <w:sz w:val="28"/>
          <w:szCs w:val="28"/>
        </w:rPr>
      </w:pPr>
    </w:p>
    <w:p w:rsidR="00340AEC" w:rsidRDefault="00340AEC" w:rsidP="00340AEC">
      <w:pPr>
        <w:pStyle w:val="HTML"/>
        <w:tabs>
          <w:tab w:val="left" w:pos="851"/>
        </w:tabs>
        <w:ind w:firstLine="567"/>
        <w:jc w:val="both"/>
        <w:rPr>
          <w:rFonts w:ascii="Times New Roman" w:hAnsi="Times New Roman"/>
          <w:color w:val="auto"/>
          <w:sz w:val="28"/>
          <w:szCs w:val="28"/>
        </w:rPr>
      </w:pPr>
      <w:r w:rsidRPr="00C6160B">
        <w:rPr>
          <w:rFonts w:ascii="Times New Roman" w:hAnsi="Times New Roman"/>
          <w:color w:val="auto"/>
          <w:sz w:val="28"/>
          <w:szCs w:val="28"/>
        </w:rPr>
        <w:t xml:space="preserve">ІІ. Прикінцеві положення </w:t>
      </w:r>
    </w:p>
    <w:p w:rsidR="006E05D8" w:rsidRPr="00C6160B" w:rsidRDefault="006E05D8" w:rsidP="00340AEC">
      <w:pPr>
        <w:pStyle w:val="HTML"/>
        <w:tabs>
          <w:tab w:val="left" w:pos="851"/>
        </w:tabs>
        <w:ind w:firstLine="567"/>
        <w:jc w:val="both"/>
        <w:rPr>
          <w:rFonts w:ascii="Times New Roman" w:hAnsi="Times New Roman"/>
          <w:color w:val="auto"/>
          <w:sz w:val="28"/>
          <w:szCs w:val="28"/>
        </w:rPr>
      </w:pPr>
    </w:p>
    <w:p w:rsidR="00340AEC" w:rsidRDefault="00340AEC" w:rsidP="00340AEC">
      <w:pPr>
        <w:pStyle w:val="HTML"/>
        <w:tabs>
          <w:tab w:val="left" w:pos="851"/>
        </w:tabs>
        <w:ind w:firstLine="567"/>
        <w:jc w:val="both"/>
        <w:rPr>
          <w:rFonts w:ascii="Times New Roman" w:hAnsi="Times New Roman"/>
          <w:bCs/>
          <w:color w:val="auto"/>
          <w:sz w:val="28"/>
          <w:szCs w:val="28"/>
        </w:rPr>
      </w:pPr>
      <w:r w:rsidRPr="00C6160B">
        <w:rPr>
          <w:rFonts w:ascii="Times New Roman" w:hAnsi="Times New Roman"/>
          <w:color w:val="auto"/>
          <w:sz w:val="28"/>
          <w:szCs w:val="28"/>
        </w:rPr>
        <w:t xml:space="preserve">1. </w:t>
      </w:r>
      <w:r w:rsidRPr="00C6160B">
        <w:rPr>
          <w:rFonts w:ascii="Times New Roman" w:hAnsi="Times New Roman"/>
          <w:bCs/>
          <w:color w:val="auto"/>
          <w:sz w:val="28"/>
          <w:szCs w:val="28"/>
        </w:rPr>
        <w:t>Цей Закон набирає чинності з дня, наступного за днем його опублікування.</w:t>
      </w:r>
    </w:p>
    <w:p w:rsidR="006E05D8" w:rsidRPr="00C6160B" w:rsidRDefault="006E05D8" w:rsidP="00340AEC">
      <w:pPr>
        <w:pStyle w:val="HTML"/>
        <w:tabs>
          <w:tab w:val="left" w:pos="851"/>
        </w:tabs>
        <w:ind w:firstLine="567"/>
        <w:jc w:val="both"/>
        <w:rPr>
          <w:rFonts w:ascii="Times New Roman" w:hAnsi="Times New Roman"/>
          <w:bCs/>
          <w:color w:val="auto"/>
          <w:sz w:val="28"/>
          <w:szCs w:val="28"/>
        </w:rPr>
      </w:pPr>
    </w:p>
    <w:p w:rsidR="006E05D8" w:rsidRPr="00C6160B" w:rsidRDefault="00340AEC" w:rsidP="006E05D8">
      <w:pPr>
        <w:tabs>
          <w:tab w:val="left" w:pos="851"/>
        </w:tabs>
        <w:ind w:firstLine="567"/>
        <w:jc w:val="both"/>
        <w:rPr>
          <w:sz w:val="28"/>
          <w:szCs w:val="28"/>
          <w:lang w:val="uk-UA"/>
        </w:rPr>
      </w:pPr>
      <w:r w:rsidRPr="00C6160B">
        <w:rPr>
          <w:bCs/>
          <w:sz w:val="28"/>
          <w:szCs w:val="28"/>
          <w:lang w:val="uk-UA"/>
        </w:rPr>
        <w:t>2.</w:t>
      </w:r>
      <w:r w:rsidRPr="00C6160B">
        <w:rPr>
          <w:sz w:val="28"/>
          <w:szCs w:val="28"/>
          <w:lang w:val="uk-UA"/>
        </w:rPr>
        <w:t xml:space="preserve"> Кабінету Міністрів України протягом трьох місяців з дня набрання чинності цим Законом:</w:t>
      </w:r>
    </w:p>
    <w:p w:rsidR="00330553" w:rsidRDefault="00330553" w:rsidP="006E05D8">
      <w:pPr>
        <w:tabs>
          <w:tab w:val="left" w:pos="851"/>
        </w:tabs>
        <w:ind w:firstLine="567"/>
        <w:contextualSpacing/>
        <w:jc w:val="both"/>
        <w:rPr>
          <w:sz w:val="28"/>
          <w:szCs w:val="28"/>
          <w:lang w:val="uk-UA"/>
        </w:rPr>
      </w:pPr>
    </w:p>
    <w:p w:rsidR="006E05D8" w:rsidRPr="006E05D8" w:rsidRDefault="006E05D8" w:rsidP="006E05D8">
      <w:pPr>
        <w:tabs>
          <w:tab w:val="left" w:pos="851"/>
        </w:tabs>
        <w:ind w:firstLine="567"/>
        <w:contextualSpacing/>
        <w:jc w:val="both"/>
        <w:rPr>
          <w:sz w:val="28"/>
          <w:szCs w:val="28"/>
          <w:lang w:val="uk-UA"/>
        </w:rPr>
      </w:pPr>
      <w:r w:rsidRPr="006E05D8">
        <w:rPr>
          <w:sz w:val="28"/>
          <w:szCs w:val="28"/>
          <w:lang w:val="uk-UA"/>
        </w:rPr>
        <w:t>привести власні нормативно-правові акти у відповідність із цим Законом;</w:t>
      </w:r>
    </w:p>
    <w:p w:rsidR="006E05D8" w:rsidRPr="006E05D8" w:rsidRDefault="006E05D8" w:rsidP="006E05D8">
      <w:pPr>
        <w:tabs>
          <w:tab w:val="left" w:pos="851"/>
        </w:tabs>
        <w:ind w:firstLine="567"/>
        <w:contextualSpacing/>
        <w:jc w:val="both"/>
        <w:rPr>
          <w:sz w:val="28"/>
          <w:szCs w:val="28"/>
          <w:lang w:val="uk-UA"/>
        </w:rPr>
      </w:pPr>
    </w:p>
    <w:p w:rsidR="006E05D8" w:rsidRPr="006E05D8" w:rsidRDefault="006E05D8" w:rsidP="006E05D8">
      <w:pPr>
        <w:tabs>
          <w:tab w:val="left" w:pos="851"/>
        </w:tabs>
        <w:ind w:firstLine="567"/>
        <w:contextualSpacing/>
        <w:jc w:val="both"/>
        <w:rPr>
          <w:sz w:val="28"/>
          <w:szCs w:val="28"/>
          <w:lang w:val="uk-UA"/>
        </w:rPr>
      </w:pPr>
      <w:bookmarkStart w:id="14" w:name="n11"/>
      <w:bookmarkEnd w:id="14"/>
      <w:r w:rsidRPr="006E05D8">
        <w:rPr>
          <w:sz w:val="28"/>
          <w:szCs w:val="28"/>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6E05D8" w:rsidRPr="006E05D8" w:rsidRDefault="006E05D8" w:rsidP="006E05D8">
      <w:pPr>
        <w:tabs>
          <w:tab w:val="left" w:pos="851"/>
        </w:tabs>
        <w:ind w:firstLine="567"/>
        <w:contextualSpacing/>
        <w:jc w:val="both"/>
        <w:rPr>
          <w:sz w:val="28"/>
          <w:szCs w:val="28"/>
          <w:lang w:val="uk-UA"/>
        </w:rPr>
      </w:pPr>
    </w:p>
    <w:p w:rsidR="006E05D8" w:rsidRPr="006E05D8" w:rsidRDefault="006E05D8" w:rsidP="006E05D8">
      <w:pPr>
        <w:tabs>
          <w:tab w:val="left" w:pos="851"/>
        </w:tabs>
        <w:ind w:firstLine="567"/>
        <w:contextualSpacing/>
        <w:jc w:val="both"/>
        <w:rPr>
          <w:sz w:val="28"/>
          <w:szCs w:val="28"/>
          <w:lang w:val="uk-UA"/>
        </w:rPr>
      </w:pPr>
      <w:r w:rsidRPr="006E05D8">
        <w:rPr>
          <w:sz w:val="28"/>
          <w:szCs w:val="28"/>
          <w:lang w:val="uk-UA"/>
        </w:rPr>
        <w:t>забезпечити перегляд і скасування міністерствами, іншими центральними органами виконавчої влади їх нормативно-правових актів, що суперечать цьому Закону.</w:t>
      </w:r>
    </w:p>
    <w:p w:rsidR="006E05D8" w:rsidRDefault="006E05D8" w:rsidP="00340AEC">
      <w:pPr>
        <w:tabs>
          <w:tab w:val="left" w:pos="851"/>
        </w:tabs>
        <w:ind w:firstLine="567"/>
        <w:jc w:val="both"/>
        <w:rPr>
          <w:sz w:val="28"/>
          <w:szCs w:val="28"/>
          <w:lang w:val="uk-UA"/>
        </w:rPr>
      </w:pPr>
    </w:p>
    <w:p w:rsidR="00330553" w:rsidRPr="00330553" w:rsidRDefault="00330553" w:rsidP="00330553">
      <w:pPr>
        <w:tabs>
          <w:tab w:val="left" w:pos="851"/>
        </w:tabs>
        <w:ind w:firstLine="567"/>
        <w:jc w:val="both"/>
        <w:rPr>
          <w:sz w:val="28"/>
          <w:szCs w:val="28"/>
          <w:lang w:val="uk-UA"/>
        </w:rPr>
      </w:pPr>
      <w:r>
        <w:rPr>
          <w:sz w:val="28"/>
          <w:szCs w:val="28"/>
          <w:lang w:val="uk-UA"/>
        </w:rPr>
        <w:t xml:space="preserve">2. Антимонопольному комітету України </w:t>
      </w:r>
      <w:r w:rsidRPr="00330553">
        <w:rPr>
          <w:sz w:val="28"/>
          <w:szCs w:val="28"/>
          <w:lang w:val="uk-UA"/>
        </w:rPr>
        <w:t>протягом трьох місяців з дн</w:t>
      </w:r>
      <w:r>
        <w:rPr>
          <w:sz w:val="28"/>
          <w:szCs w:val="28"/>
          <w:lang w:val="uk-UA"/>
        </w:rPr>
        <w:t xml:space="preserve">я набрання чинності цим Законом </w:t>
      </w:r>
      <w:r w:rsidRPr="00330553">
        <w:rPr>
          <w:sz w:val="28"/>
          <w:szCs w:val="28"/>
          <w:lang w:val="uk-UA"/>
        </w:rPr>
        <w:t>привести власні нормативно-правові акти</w:t>
      </w:r>
      <w:r>
        <w:rPr>
          <w:sz w:val="28"/>
          <w:szCs w:val="28"/>
          <w:lang w:val="uk-UA"/>
        </w:rPr>
        <w:t xml:space="preserve"> у відповідність із цим Законом.</w:t>
      </w:r>
    </w:p>
    <w:p w:rsidR="00330553" w:rsidRDefault="00330553" w:rsidP="00340AEC">
      <w:pPr>
        <w:tabs>
          <w:tab w:val="left" w:pos="851"/>
        </w:tabs>
        <w:ind w:firstLine="567"/>
        <w:jc w:val="both"/>
        <w:rPr>
          <w:sz w:val="28"/>
          <w:szCs w:val="28"/>
          <w:lang w:val="uk-UA"/>
        </w:rPr>
      </w:pPr>
    </w:p>
    <w:p w:rsidR="00340AEC" w:rsidRPr="00C6160B" w:rsidRDefault="00340AEC" w:rsidP="00340AEC">
      <w:pPr>
        <w:numPr>
          <w:ilvl w:val="0"/>
          <w:numId w:val="11"/>
        </w:numPr>
        <w:tabs>
          <w:tab w:val="left" w:pos="851"/>
        </w:tabs>
        <w:ind w:left="0" w:firstLine="567"/>
        <w:jc w:val="both"/>
        <w:rPr>
          <w:sz w:val="28"/>
          <w:szCs w:val="28"/>
          <w:lang w:val="uk-UA"/>
        </w:rPr>
      </w:pPr>
      <w:r w:rsidRPr="00260151">
        <w:rPr>
          <w:sz w:val="28"/>
          <w:szCs w:val="28"/>
          <w:lang w:val="uk-UA"/>
        </w:rPr>
        <w:t>Національним комісіям, що здійснюють державне регулювання у відповідних сферах, протягом трьох місяців з дня набрання чинності цим Законом розробити та затвердити порядки застосування норм цього Закону з урахуванням особливостей діяльності суб’єктів природних монополій та інших суб’єктів господарювання</w:t>
      </w:r>
      <w:r w:rsidRPr="00776F0F">
        <w:rPr>
          <w:sz w:val="28"/>
          <w:szCs w:val="28"/>
          <w:lang w:val="uk-UA"/>
        </w:rPr>
        <w:t>.</w:t>
      </w:r>
    </w:p>
    <w:p w:rsidR="00340AEC" w:rsidRPr="00C6160B" w:rsidRDefault="00340AEC" w:rsidP="00340AEC">
      <w:pPr>
        <w:pStyle w:val="HTML"/>
        <w:tabs>
          <w:tab w:val="left" w:pos="851"/>
        </w:tabs>
        <w:ind w:firstLine="567"/>
        <w:jc w:val="both"/>
        <w:rPr>
          <w:rFonts w:ascii="Times New Roman" w:hAnsi="Times New Roman"/>
          <w:b/>
          <w:strike/>
          <w:color w:val="auto"/>
          <w:sz w:val="28"/>
          <w:szCs w:val="28"/>
        </w:rPr>
      </w:pPr>
      <w:r w:rsidRPr="00C6160B">
        <w:rPr>
          <w:rFonts w:ascii="Times New Roman" w:hAnsi="Times New Roman"/>
          <w:b/>
          <w:strike/>
          <w:color w:val="auto"/>
          <w:sz w:val="28"/>
          <w:szCs w:val="28"/>
        </w:rPr>
        <w:t xml:space="preserve">  </w:t>
      </w:r>
    </w:p>
    <w:p w:rsidR="00340AEC" w:rsidRPr="00260151" w:rsidRDefault="00340AEC" w:rsidP="00340AEC">
      <w:pPr>
        <w:ind w:firstLine="709"/>
        <w:jc w:val="both"/>
        <w:rPr>
          <w:b/>
          <w:bCs/>
          <w:sz w:val="28"/>
          <w:szCs w:val="28"/>
          <w:lang w:val="uk-UA"/>
        </w:rPr>
      </w:pPr>
    </w:p>
    <w:p w:rsidR="00340AEC" w:rsidRPr="00260151" w:rsidRDefault="00340AEC" w:rsidP="00340AEC">
      <w:pPr>
        <w:ind w:firstLine="709"/>
        <w:jc w:val="both"/>
        <w:rPr>
          <w:b/>
          <w:bCs/>
          <w:sz w:val="28"/>
          <w:szCs w:val="28"/>
          <w:lang w:val="uk-UA"/>
        </w:rPr>
      </w:pPr>
    </w:p>
    <w:p w:rsidR="00BD365D" w:rsidRPr="00BD365D" w:rsidRDefault="00BD365D" w:rsidP="00BD365D">
      <w:pPr>
        <w:contextualSpacing/>
        <w:jc w:val="both"/>
        <w:rPr>
          <w:b/>
          <w:bCs/>
          <w:color w:val="000000"/>
          <w:sz w:val="28"/>
          <w:szCs w:val="28"/>
          <w:lang w:val="uk-UA" w:eastAsia="uk-UA"/>
        </w:rPr>
      </w:pPr>
      <w:r w:rsidRPr="00BD365D">
        <w:rPr>
          <w:b/>
          <w:bCs/>
          <w:color w:val="000000"/>
          <w:sz w:val="28"/>
          <w:szCs w:val="28"/>
          <w:lang w:val="uk-UA" w:eastAsia="uk-UA"/>
        </w:rPr>
        <w:t xml:space="preserve">Голова </w:t>
      </w:r>
    </w:p>
    <w:p w:rsidR="00340AEC" w:rsidRDefault="00BD365D" w:rsidP="00BD365D">
      <w:pPr>
        <w:jc w:val="both"/>
        <w:rPr>
          <w:sz w:val="28"/>
          <w:szCs w:val="28"/>
          <w:lang w:val="uk-UA"/>
        </w:rPr>
      </w:pPr>
      <w:r w:rsidRPr="00BD365D">
        <w:rPr>
          <w:b/>
          <w:bCs/>
          <w:color w:val="000000"/>
          <w:sz w:val="28"/>
          <w:szCs w:val="28"/>
          <w:lang w:val="uk-UA" w:eastAsia="uk-UA"/>
        </w:rPr>
        <w:t>Верховної Ради України</w:t>
      </w:r>
    </w:p>
    <w:p w:rsidR="00340AEC" w:rsidRPr="00C6160B" w:rsidRDefault="00340AEC" w:rsidP="00340AEC">
      <w:pPr>
        <w:pStyle w:val="HTML"/>
        <w:ind w:firstLine="709"/>
        <w:jc w:val="both"/>
        <w:rPr>
          <w:rFonts w:ascii="Times New Roman" w:hAnsi="Times New Roman"/>
          <w:b/>
          <w:strike/>
          <w:color w:val="auto"/>
          <w:sz w:val="28"/>
          <w:szCs w:val="28"/>
        </w:rPr>
      </w:pPr>
    </w:p>
    <w:p w:rsidR="00340AEC" w:rsidRPr="00C6160B" w:rsidRDefault="00340AEC" w:rsidP="00340AEC">
      <w:pPr>
        <w:pStyle w:val="HTML"/>
        <w:ind w:firstLine="709"/>
        <w:jc w:val="both"/>
        <w:rPr>
          <w:rFonts w:ascii="Times New Roman" w:hAnsi="Times New Roman"/>
          <w:b/>
          <w:strike/>
          <w:color w:val="auto"/>
          <w:sz w:val="28"/>
          <w:szCs w:val="28"/>
        </w:rPr>
      </w:pPr>
    </w:p>
    <w:p w:rsidR="00E20601" w:rsidRDefault="00E20601"/>
    <w:sectPr w:rsidR="00E20601" w:rsidSect="0033055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05" w:rsidRDefault="00BE2405" w:rsidP="00535BE7">
      <w:r>
        <w:separator/>
      </w:r>
    </w:p>
  </w:endnote>
  <w:endnote w:type="continuationSeparator" w:id="0">
    <w:p w:rsidR="00BE2405" w:rsidRDefault="00BE2405" w:rsidP="005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E7" w:rsidRDefault="00535B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42"/>
      <w:docPartObj>
        <w:docPartGallery w:val="Page Numbers (Bottom of Page)"/>
        <w:docPartUnique/>
      </w:docPartObj>
    </w:sdtPr>
    <w:sdtEndPr/>
    <w:sdtContent>
      <w:p w:rsidR="00535BE7" w:rsidRDefault="00535BE7">
        <w:pPr>
          <w:pStyle w:val="a6"/>
          <w:jc w:val="center"/>
        </w:pPr>
        <w:r>
          <w:fldChar w:fldCharType="begin"/>
        </w:r>
        <w:r>
          <w:instrText>PAGE   \* MERGEFORMAT</w:instrText>
        </w:r>
        <w:r>
          <w:fldChar w:fldCharType="separate"/>
        </w:r>
        <w:r w:rsidR="00550F29">
          <w:rPr>
            <w:noProof/>
          </w:rPr>
          <w:t>2</w:t>
        </w:r>
        <w:r>
          <w:fldChar w:fldCharType="end"/>
        </w:r>
      </w:p>
    </w:sdtContent>
  </w:sdt>
  <w:p w:rsidR="00535BE7" w:rsidRDefault="00535BE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E7" w:rsidRDefault="00535B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05" w:rsidRDefault="00BE2405" w:rsidP="00535BE7">
      <w:r>
        <w:separator/>
      </w:r>
    </w:p>
  </w:footnote>
  <w:footnote w:type="continuationSeparator" w:id="0">
    <w:p w:rsidR="00BE2405" w:rsidRDefault="00BE2405" w:rsidP="0053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E7" w:rsidRDefault="00535B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E7" w:rsidRDefault="00535B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E7" w:rsidRDefault="00535B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FEA"/>
    <w:multiLevelType w:val="hybridMultilevel"/>
    <w:tmpl w:val="DBACFC52"/>
    <w:lvl w:ilvl="0" w:tplc="2C02D312">
      <w:start w:val="3"/>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56B7987"/>
    <w:multiLevelType w:val="hybridMultilevel"/>
    <w:tmpl w:val="02CEDD96"/>
    <w:lvl w:ilvl="0" w:tplc="04190011">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 w15:restartNumberingAfterBreak="0">
    <w:nsid w:val="0673117C"/>
    <w:multiLevelType w:val="hybridMultilevel"/>
    <w:tmpl w:val="FD426DDE"/>
    <w:lvl w:ilvl="0" w:tplc="6DDADDA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 w15:restartNumberingAfterBreak="0">
    <w:nsid w:val="07502B2A"/>
    <w:multiLevelType w:val="hybridMultilevel"/>
    <w:tmpl w:val="98C681B6"/>
    <w:lvl w:ilvl="0" w:tplc="AD2AB3C6">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7B780A"/>
    <w:multiLevelType w:val="hybridMultilevel"/>
    <w:tmpl w:val="9AC850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9D006C7"/>
    <w:multiLevelType w:val="hybridMultilevel"/>
    <w:tmpl w:val="BDAAB7AA"/>
    <w:lvl w:ilvl="0" w:tplc="84B2128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10B5C72"/>
    <w:multiLevelType w:val="hybridMultilevel"/>
    <w:tmpl w:val="D7A46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3C5BC3"/>
    <w:multiLevelType w:val="hybridMultilevel"/>
    <w:tmpl w:val="66F65DC6"/>
    <w:lvl w:ilvl="0" w:tplc="227A2B74">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8" w15:restartNumberingAfterBreak="0">
    <w:nsid w:val="2F4B002A"/>
    <w:multiLevelType w:val="hybridMultilevel"/>
    <w:tmpl w:val="FCCCD4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43928A1"/>
    <w:multiLevelType w:val="hybridMultilevel"/>
    <w:tmpl w:val="3D4AA3FE"/>
    <w:lvl w:ilvl="0" w:tplc="1E2AB6D2">
      <w:start w:val="1"/>
      <w:numFmt w:val="decimal"/>
      <w:lvlText w:val="%1."/>
      <w:lvlJc w:val="left"/>
      <w:pPr>
        <w:ind w:left="1398" w:hanging="69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0" w15:restartNumberingAfterBreak="0">
    <w:nsid w:val="3BE346C7"/>
    <w:multiLevelType w:val="hybridMultilevel"/>
    <w:tmpl w:val="E44856CC"/>
    <w:lvl w:ilvl="0" w:tplc="82B4A3AC">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EC83323"/>
    <w:multiLevelType w:val="hybridMultilevel"/>
    <w:tmpl w:val="1C66C5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FA55399"/>
    <w:multiLevelType w:val="hybridMultilevel"/>
    <w:tmpl w:val="D444BF6A"/>
    <w:lvl w:ilvl="0" w:tplc="FAA6493E">
      <w:start w:val="1"/>
      <w:numFmt w:val="decimal"/>
      <w:lvlText w:val="%1."/>
      <w:lvlJc w:val="left"/>
      <w:pPr>
        <w:ind w:left="720" w:hanging="360"/>
      </w:pPr>
      <w:rPr>
        <w:rFonts w:cs="Times New Roman" w:hint="default"/>
      </w:rPr>
    </w:lvl>
    <w:lvl w:ilvl="1" w:tplc="E120227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48026DA"/>
    <w:multiLevelType w:val="hybridMultilevel"/>
    <w:tmpl w:val="4F12E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974066"/>
    <w:multiLevelType w:val="hybridMultilevel"/>
    <w:tmpl w:val="5F221C9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48E41566"/>
    <w:multiLevelType w:val="hybridMultilevel"/>
    <w:tmpl w:val="224E4DF4"/>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BEE3C44"/>
    <w:multiLevelType w:val="hybridMultilevel"/>
    <w:tmpl w:val="952E7AF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5C643C1B"/>
    <w:multiLevelType w:val="hybridMultilevel"/>
    <w:tmpl w:val="382EA7D0"/>
    <w:lvl w:ilvl="0" w:tplc="7526A14E">
      <w:start w:val="1"/>
      <w:numFmt w:val="decimal"/>
      <w:lvlText w:val="%1)"/>
      <w:lvlJc w:val="left"/>
      <w:pPr>
        <w:ind w:left="644"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1943C28"/>
    <w:multiLevelType w:val="hybridMultilevel"/>
    <w:tmpl w:val="EBC8D5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452728D"/>
    <w:multiLevelType w:val="hybridMultilevel"/>
    <w:tmpl w:val="17CE9D60"/>
    <w:lvl w:ilvl="0" w:tplc="BA5E18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5EC4EAF"/>
    <w:multiLevelType w:val="hybridMultilevel"/>
    <w:tmpl w:val="8A8CBF4A"/>
    <w:lvl w:ilvl="0" w:tplc="04190011">
      <w:start w:val="1"/>
      <w:numFmt w:val="decimal"/>
      <w:lvlText w:val="%1)"/>
      <w:lvlJc w:val="left"/>
      <w:pPr>
        <w:ind w:left="1179" w:hanging="360"/>
      </w:pPr>
      <w:rPr>
        <w:rFonts w:cs="Times New Roman"/>
      </w:rPr>
    </w:lvl>
    <w:lvl w:ilvl="1" w:tplc="04190019" w:tentative="1">
      <w:start w:val="1"/>
      <w:numFmt w:val="lowerLetter"/>
      <w:lvlText w:val="%2."/>
      <w:lvlJc w:val="left"/>
      <w:pPr>
        <w:ind w:left="1899" w:hanging="360"/>
      </w:pPr>
      <w:rPr>
        <w:rFonts w:cs="Times New Roman"/>
      </w:rPr>
    </w:lvl>
    <w:lvl w:ilvl="2" w:tplc="0419001B" w:tentative="1">
      <w:start w:val="1"/>
      <w:numFmt w:val="lowerRoman"/>
      <w:lvlText w:val="%3."/>
      <w:lvlJc w:val="right"/>
      <w:pPr>
        <w:ind w:left="2619" w:hanging="180"/>
      </w:pPr>
      <w:rPr>
        <w:rFonts w:cs="Times New Roman"/>
      </w:rPr>
    </w:lvl>
    <w:lvl w:ilvl="3" w:tplc="0419000F" w:tentative="1">
      <w:start w:val="1"/>
      <w:numFmt w:val="decimal"/>
      <w:lvlText w:val="%4."/>
      <w:lvlJc w:val="left"/>
      <w:pPr>
        <w:ind w:left="3339" w:hanging="360"/>
      </w:pPr>
      <w:rPr>
        <w:rFonts w:cs="Times New Roman"/>
      </w:rPr>
    </w:lvl>
    <w:lvl w:ilvl="4" w:tplc="04190019" w:tentative="1">
      <w:start w:val="1"/>
      <w:numFmt w:val="lowerLetter"/>
      <w:lvlText w:val="%5."/>
      <w:lvlJc w:val="left"/>
      <w:pPr>
        <w:ind w:left="4059" w:hanging="360"/>
      </w:pPr>
      <w:rPr>
        <w:rFonts w:cs="Times New Roman"/>
      </w:rPr>
    </w:lvl>
    <w:lvl w:ilvl="5" w:tplc="0419001B" w:tentative="1">
      <w:start w:val="1"/>
      <w:numFmt w:val="lowerRoman"/>
      <w:lvlText w:val="%6."/>
      <w:lvlJc w:val="right"/>
      <w:pPr>
        <w:ind w:left="4779" w:hanging="180"/>
      </w:pPr>
      <w:rPr>
        <w:rFonts w:cs="Times New Roman"/>
      </w:rPr>
    </w:lvl>
    <w:lvl w:ilvl="6" w:tplc="0419000F" w:tentative="1">
      <w:start w:val="1"/>
      <w:numFmt w:val="decimal"/>
      <w:lvlText w:val="%7."/>
      <w:lvlJc w:val="left"/>
      <w:pPr>
        <w:ind w:left="5499" w:hanging="360"/>
      </w:pPr>
      <w:rPr>
        <w:rFonts w:cs="Times New Roman"/>
      </w:rPr>
    </w:lvl>
    <w:lvl w:ilvl="7" w:tplc="04190019" w:tentative="1">
      <w:start w:val="1"/>
      <w:numFmt w:val="lowerLetter"/>
      <w:lvlText w:val="%8."/>
      <w:lvlJc w:val="left"/>
      <w:pPr>
        <w:ind w:left="6219" w:hanging="360"/>
      </w:pPr>
      <w:rPr>
        <w:rFonts w:cs="Times New Roman"/>
      </w:rPr>
    </w:lvl>
    <w:lvl w:ilvl="8" w:tplc="0419001B" w:tentative="1">
      <w:start w:val="1"/>
      <w:numFmt w:val="lowerRoman"/>
      <w:lvlText w:val="%9."/>
      <w:lvlJc w:val="right"/>
      <w:pPr>
        <w:ind w:left="6939" w:hanging="180"/>
      </w:pPr>
      <w:rPr>
        <w:rFonts w:cs="Times New Roman"/>
      </w:rPr>
    </w:lvl>
  </w:abstractNum>
  <w:abstractNum w:abstractNumId="21" w15:restartNumberingAfterBreak="0">
    <w:nsid w:val="6F9214D3"/>
    <w:multiLevelType w:val="hybridMultilevel"/>
    <w:tmpl w:val="EB26BA4C"/>
    <w:lvl w:ilvl="0" w:tplc="53B8433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2" w15:restartNumberingAfterBreak="0">
    <w:nsid w:val="71F806F0"/>
    <w:multiLevelType w:val="hybridMultilevel"/>
    <w:tmpl w:val="88E05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DEC142B"/>
    <w:multiLevelType w:val="hybridMultilevel"/>
    <w:tmpl w:val="76087AAE"/>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16"/>
  </w:num>
  <w:num w:numId="3">
    <w:abstractNumId w:val="14"/>
  </w:num>
  <w:num w:numId="4">
    <w:abstractNumId w:val="8"/>
  </w:num>
  <w:num w:numId="5">
    <w:abstractNumId w:val="1"/>
  </w:num>
  <w:num w:numId="6">
    <w:abstractNumId w:val="18"/>
  </w:num>
  <w:num w:numId="7">
    <w:abstractNumId w:val="4"/>
  </w:num>
  <w:num w:numId="8">
    <w:abstractNumId w:val="7"/>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D1"/>
    <w:rsid w:val="000A2203"/>
    <w:rsid w:val="000D49A0"/>
    <w:rsid w:val="00317CF5"/>
    <w:rsid w:val="00330553"/>
    <w:rsid w:val="00340AEC"/>
    <w:rsid w:val="00535BE7"/>
    <w:rsid w:val="00550F29"/>
    <w:rsid w:val="006A2630"/>
    <w:rsid w:val="006C11C6"/>
    <w:rsid w:val="006E05D8"/>
    <w:rsid w:val="007B74B8"/>
    <w:rsid w:val="008132F8"/>
    <w:rsid w:val="00817F25"/>
    <w:rsid w:val="008E2BD1"/>
    <w:rsid w:val="00920623"/>
    <w:rsid w:val="00BD365D"/>
    <w:rsid w:val="00BE2405"/>
    <w:rsid w:val="00C97059"/>
    <w:rsid w:val="00E20601"/>
    <w:rsid w:val="00E7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05D8-967F-4DCC-B63C-6C769291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0AEC"/>
    <w:pPr>
      <w:ind w:left="720"/>
      <w:contextualSpacing/>
    </w:pPr>
  </w:style>
  <w:style w:type="paragraph" w:styleId="HTML">
    <w:name w:val="HTML Preformatted"/>
    <w:basedOn w:val="a"/>
    <w:link w:val="HTML0"/>
    <w:uiPriority w:val="99"/>
    <w:rsid w:val="0034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olor w:val="000000"/>
      <w:sz w:val="21"/>
      <w:szCs w:val="20"/>
      <w:lang w:val="uk-UA"/>
    </w:rPr>
  </w:style>
  <w:style w:type="character" w:customStyle="1" w:styleId="HTML0">
    <w:name w:val="Стандартний HTML Знак"/>
    <w:basedOn w:val="a0"/>
    <w:link w:val="HTML"/>
    <w:uiPriority w:val="99"/>
    <w:rsid w:val="00340AEC"/>
    <w:rPr>
      <w:rFonts w:ascii="Courier New" w:eastAsia="MS Mincho" w:hAnsi="Courier New" w:cs="Times New Roman"/>
      <w:color w:val="000000"/>
      <w:sz w:val="21"/>
      <w:szCs w:val="20"/>
      <w:lang w:val="uk-UA" w:eastAsia="ru-RU"/>
    </w:rPr>
  </w:style>
  <w:style w:type="paragraph" w:styleId="a4">
    <w:name w:val="header"/>
    <w:basedOn w:val="a"/>
    <w:link w:val="a5"/>
    <w:uiPriority w:val="99"/>
    <w:unhideWhenUsed/>
    <w:rsid w:val="00535BE7"/>
    <w:pPr>
      <w:tabs>
        <w:tab w:val="center" w:pos="4677"/>
        <w:tab w:val="right" w:pos="9355"/>
      </w:tabs>
    </w:pPr>
  </w:style>
  <w:style w:type="character" w:customStyle="1" w:styleId="a5">
    <w:name w:val="Верхній колонтитул Знак"/>
    <w:basedOn w:val="a0"/>
    <w:link w:val="a4"/>
    <w:uiPriority w:val="99"/>
    <w:rsid w:val="00535B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5BE7"/>
    <w:pPr>
      <w:tabs>
        <w:tab w:val="center" w:pos="4677"/>
        <w:tab w:val="right" w:pos="9355"/>
      </w:tabs>
    </w:pPr>
  </w:style>
  <w:style w:type="character" w:customStyle="1" w:styleId="a7">
    <w:name w:val="Нижній колонтитул Знак"/>
    <w:basedOn w:val="a0"/>
    <w:link w:val="a6"/>
    <w:uiPriority w:val="99"/>
    <w:rsid w:val="00535B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918B-318D-4DDC-99F9-893FC47C4DD9}">
  <ds:schemaRefs>
    <ds:schemaRef ds:uri="http://schemas.microsoft.com/sharepoint/v3/contenttype/forms"/>
  </ds:schemaRefs>
</ds:datastoreItem>
</file>

<file path=customXml/itemProps2.xml><?xml version="1.0" encoding="utf-8"?>
<ds:datastoreItem xmlns:ds="http://schemas.openxmlformats.org/officeDocument/2006/customXml" ds:itemID="{8551061E-DF46-44B4-BC39-D07229CA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7EB38-41D3-431D-A8E6-C676266B69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667F79-12B2-48C8-AB5C-704DC092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19380</Words>
  <Characters>11047</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2020-05-18T11:23:00Z</dcterms:created>
  <dcterms:modified xsi:type="dcterms:W3CDTF">2020-05-18T11:23:00Z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