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0F7B78" w:rsidRDefault="00A7635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B65E0" w:rsidRPr="00391318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39131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B65E0" w:rsidRPr="00391318" w:rsidRDefault="00391318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B84A1B" w:rsidRP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B84A1B" w:rsidRP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Комітет з питань </w:t>
      </w:r>
      <w:proofErr w:type="spellStart"/>
      <w:r w:rsidR="00B84A1B" w:rsidRP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="00B84A1B" w:rsidRP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науки та </w:t>
      </w:r>
      <w:proofErr w:type="spellStart"/>
      <w:r w:rsidR="00B84A1B" w:rsidRPr="00B84A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інновацій</w:t>
      </w:r>
      <w:proofErr w:type="spellEnd"/>
    </w:p>
    <w:p w:rsidR="00BB65E0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F50407" w:rsidRPr="00BB65E0" w:rsidRDefault="00F50407" w:rsidP="00BB65E0">
      <w:pPr>
        <w:spacing w:after="0" w:line="360" w:lineRule="auto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BB65E0" w:rsidRPr="00BB65E0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Комітету</w:t>
      </w:r>
    </w:p>
    <w:p w:rsidR="00BB65E0" w:rsidRPr="00BB65E0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 експертного висновку</w:t>
      </w:r>
    </w:p>
    <w:p w:rsidR="00BB65E0" w:rsidRPr="004251A1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законопроекту № </w:t>
      </w:r>
      <w:r w:rsidR="00196E3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3430</w:t>
      </w:r>
      <w:r w:rsidR="006F5B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-1</w:t>
      </w:r>
    </w:p>
    <w:p w:rsidR="0038034C" w:rsidRPr="00BB65E0" w:rsidRDefault="0038034C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F7B78" w:rsidRDefault="008D3BE4" w:rsidP="00BB65E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D3BE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</w:t>
      </w:r>
      <w:r w:rsidR="00BB65E0" w:rsidRPr="000F7B78">
        <w:rPr>
          <w:rFonts w:ascii="Times New Roman" w:hAnsi="Times New Roman"/>
          <w:sz w:val="28"/>
          <w:szCs w:val="28"/>
          <w:lang w:val="uk-UA"/>
        </w:rPr>
        <w:t>відповідності вимогам антикорупційного законодавства, розглянув проект Закону</w:t>
      </w:r>
      <w:r w:rsidR="004251A1" w:rsidRPr="000F7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B78" w:rsidRPr="000F7B78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Закону України </w:t>
      </w:r>
      <w:r w:rsidR="000513EA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0F7B78" w:rsidRPr="000F7B78">
        <w:rPr>
          <w:rFonts w:ascii="Times New Roman" w:hAnsi="Times New Roman"/>
          <w:bCs/>
          <w:sz w:val="28"/>
          <w:szCs w:val="28"/>
          <w:lang w:val="uk-UA"/>
        </w:rPr>
        <w:t>Пр</w:t>
      </w:r>
      <w:r w:rsidR="000513EA">
        <w:rPr>
          <w:rFonts w:ascii="Times New Roman" w:hAnsi="Times New Roman"/>
          <w:bCs/>
          <w:sz w:val="28"/>
          <w:szCs w:val="28"/>
          <w:lang w:val="uk-UA"/>
        </w:rPr>
        <w:t>о повну загальну середню освіту»</w:t>
      </w:r>
      <w:r w:rsidR="000F7B78" w:rsidRPr="000F7B78">
        <w:rPr>
          <w:rFonts w:ascii="Times New Roman" w:hAnsi="Times New Roman"/>
          <w:bCs/>
          <w:sz w:val="28"/>
          <w:szCs w:val="28"/>
          <w:lang w:val="uk-UA"/>
        </w:rPr>
        <w:t xml:space="preserve"> щодо відновлення прав учасників освітнього процесу</w:t>
      </w:r>
      <w:r w:rsidR="000F7B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6E31" w:rsidRPr="00196E3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(реєстр.№ 3430</w:t>
      </w:r>
      <w:r w:rsidR="000F7B78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-1</w:t>
      </w:r>
      <w:r w:rsidR="00196E31" w:rsidRPr="00196E3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)</w:t>
      </w:r>
      <w:r w:rsidR="00196E31" w:rsidRPr="00196E3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поданий народними депутатами України </w:t>
      </w:r>
      <w:proofErr w:type="spellStart"/>
      <w:r w:rsidR="000F7B78" w:rsidRPr="000F7B78">
        <w:rPr>
          <w:rFonts w:ascii="Times New Roman" w:eastAsia="Times New Roman" w:hAnsi="Times New Roman"/>
          <w:sz w:val="28"/>
          <w:szCs w:val="24"/>
          <w:lang w:val="uk-UA" w:eastAsia="ru-RU"/>
        </w:rPr>
        <w:t>Королевською</w:t>
      </w:r>
      <w:proofErr w:type="spellEnd"/>
      <w:r w:rsidR="000F7B78" w:rsidRPr="000F7B7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Н.Ю., Солодом Ю.В</w:t>
      </w:r>
      <w:r w:rsidR="000F7B78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F7B78" w:rsidRPr="000F7B78" w:rsidRDefault="000F7B78" w:rsidP="000F7B7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F7B78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</w:t>
      </w:r>
      <w:r w:rsidRPr="000F7B7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0F7B78">
        <w:rPr>
          <w:rFonts w:ascii="Times New Roman" w:eastAsia="Times New Roman" w:hAnsi="Times New Roman"/>
          <w:sz w:val="28"/>
          <w:szCs w:val="28"/>
          <w:lang w:val="uk-UA"/>
        </w:rPr>
        <w:t xml:space="preserve"> Метою законопроекту є відновлення прав учасників освітнього процесу, зокрема через забезпечення можливості подальшого функціонування санаторних шкіл (санаторних шкіл-інтернатів), гарантування права на працю та належну оплату праці педагогічних працівників. </w:t>
      </w:r>
    </w:p>
    <w:p w:rsidR="00BB65E0" w:rsidRPr="00BB65E0" w:rsidRDefault="008D3BE4" w:rsidP="003803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3B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У проекті </w:t>
      </w:r>
      <w:proofErr w:type="spellStart"/>
      <w:r w:rsidR="00BB65E0" w:rsidRPr="00BB65E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 не виявлено </w:t>
      </w:r>
      <w:proofErr w:type="spellStart"/>
      <w:r w:rsidR="00BB65E0" w:rsidRPr="00BB65E0">
        <w:rPr>
          <w:rFonts w:ascii="Times New Roman" w:hAnsi="Times New Roman"/>
          <w:sz w:val="28"/>
          <w:szCs w:val="28"/>
          <w:lang w:val="uk-UA"/>
        </w:rPr>
        <w:t>корупціогенних</w:t>
      </w:r>
      <w:proofErr w:type="spellEnd"/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 факторів, що можуть сприяти вчиненню корупційних правопорушень.</w:t>
      </w:r>
    </w:p>
    <w:p w:rsidR="00BB65E0" w:rsidRPr="00BB65E0" w:rsidRDefault="008D3BE4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D3BE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України, Комітет на своєму засіданні </w:t>
      </w:r>
      <w:r w:rsidR="00FB3AAD" w:rsidRPr="00FB3AAD">
        <w:rPr>
          <w:rFonts w:ascii="Times New Roman" w:hAnsi="Times New Roman"/>
          <w:sz w:val="28"/>
          <w:szCs w:val="28"/>
          <w:lang w:val="uk-UA"/>
        </w:rPr>
        <w:t>15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 xml:space="preserve"> вересня 2020 року              </w:t>
      </w:r>
      <w:r w:rsidR="006F378A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F378A">
        <w:rPr>
          <w:rFonts w:ascii="Times New Roman" w:hAnsi="Times New Roman"/>
          <w:sz w:val="28"/>
          <w:szCs w:val="28"/>
          <w:lang w:val="uk-UA"/>
        </w:rPr>
        <w:lastRenderedPageBreak/>
        <w:t xml:space="preserve">(протокол № </w:t>
      </w:r>
      <w:r w:rsidR="00FB3AAD" w:rsidRPr="008663E0">
        <w:rPr>
          <w:rFonts w:ascii="Times New Roman" w:hAnsi="Times New Roman"/>
          <w:sz w:val="28"/>
          <w:szCs w:val="28"/>
          <w:lang w:val="uk-UA"/>
        </w:rPr>
        <w:t>50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>) дійшов  висновку та прийняв рішення, що</w:t>
      </w:r>
      <w:r w:rsidR="00BB65E0" w:rsidRPr="00BB65E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>роект Закону</w:t>
      </w:r>
      <w:r w:rsidR="000513EA" w:rsidRPr="000513EA">
        <w:rPr>
          <w:rFonts w:ascii="Times New Roman" w:hAnsi="Times New Roman"/>
          <w:bCs/>
          <w:sz w:val="28"/>
          <w:szCs w:val="28"/>
          <w:lang w:val="uk-UA"/>
        </w:rPr>
        <w:t xml:space="preserve"> про внесення змін до Закону України </w:t>
      </w:r>
      <w:r w:rsidR="000513EA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0513EA" w:rsidRPr="000513EA">
        <w:rPr>
          <w:rFonts w:ascii="Times New Roman" w:hAnsi="Times New Roman"/>
          <w:bCs/>
          <w:sz w:val="28"/>
          <w:szCs w:val="28"/>
          <w:lang w:val="uk-UA"/>
        </w:rPr>
        <w:t>Пр</w:t>
      </w:r>
      <w:r w:rsidR="000513EA">
        <w:rPr>
          <w:rFonts w:ascii="Times New Roman" w:hAnsi="Times New Roman"/>
          <w:bCs/>
          <w:sz w:val="28"/>
          <w:szCs w:val="28"/>
          <w:lang w:val="uk-UA"/>
        </w:rPr>
        <w:t>о повну загальну середню освіту»</w:t>
      </w:r>
      <w:r w:rsidR="000513EA" w:rsidRPr="000513EA">
        <w:rPr>
          <w:rFonts w:ascii="Times New Roman" w:hAnsi="Times New Roman"/>
          <w:bCs/>
          <w:sz w:val="28"/>
          <w:szCs w:val="28"/>
          <w:lang w:val="uk-UA"/>
        </w:rPr>
        <w:t xml:space="preserve"> щодо відновлення прав учасників освітнього процесу (реєстр.№ 3430-1)</w:t>
      </w:r>
      <w:r w:rsidR="000513EA" w:rsidRPr="000513EA">
        <w:rPr>
          <w:rFonts w:ascii="Times New Roman" w:hAnsi="Times New Roman"/>
          <w:sz w:val="28"/>
          <w:szCs w:val="28"/>
          <w:lang w:val="uk-UA"/>
        </w:rPr>
        <w:t xml:space="preserve">, поданий народними депутатами України </w:t>
      </w:r>
      <w:proofErr w:type="spellStart"/>
      <w:r w:rsidR="000513EA" w:rsidRPr="000513EA">
        <w:rPr>
          <w:rFonts w:ascii="Times New Roman" w:hAnsi="Times New Roman"/>
          <w:sz w:val="28"/>
          <w:szCs w:val="28"/>
          <w:lang w:val="uk-UA"/>
        </w:rPr>
        <w:t>Королевською</w:t>
      </w:r>
      <w:proofErr w:type="spellEnd"/>
      <w:r w:rsidR="000513EA" w:rsidRPr="000513EA">
        <w:rPr>
          <w:rFonts w:ascii="Times New Roman" w:hAnsi="Times New Roman"/>
          <w:sz w:val="28"/>
          <w:szCs w:val="28"/>
          <w:lang w:val="uk-UA"/>
        </w:rPr>
        <w:t xml:space="preserve"> Н.Ю., Солодом Ю.В.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>,</w:t>
      </w:r>
      <w:r w:rsidR="00BB65E0" w:rsidRPr="00BB65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65E0" w:rsidRPr="00BB65E0">
        <w:rPr>
          <w:rFonts w:ascii="Times New Roman" w:hAnsi="Times New Roman"/>
          <w:b/>
          <w:bCs/>
          <w:sz w:val="28"/>
          <w:szCs w:val="28"/>
          <w:lang w:val="uk-UA"/>
        </w:rPr>
        <w:t>відповідає вимогам антикорупційного законодавства</w:t>
      </w:r>
      <w:r w:rsidR="00BB65E0" w:rsidRPr="00BB65E0">
        <w:rPr>
          <w:rFonts w:ascii="Times New Roman" w:hAnsi="Times New Roman"/>
          <w:sz w:val="28"/>
          <w:szCs w:val="28"/>
          <w:lang w:val="uk-UA"/>
        </w:rPr>
        <w:t>.</w:t>
      </w:r>
    </w:p>
    <w:p w:rsidR="00BB65E0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5E0" w:rsidRPr="00BB65E0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5E0">
        <w:rPr>
          <w:rFonts w:ascii="Times New Roman" w:hAnsi="Times New Roman"/>
          <w:sz w:val="28"/>
          <w:szCs w:val="28"/>
          <w:lang w:val="uk-UA"/>
        </w:rPr>
        <w:t xml:space="preserve">Голова Комітету                                </w:t>
      </w:r>
      <w:r w:rsidRPr="00BB65E0">
        <w:rPr>
          <w:rFonts w:ascii="Times New Roman" w:hAnsi="Times New Roman"/>
          <w:sz w:val="28"/>
          <w:szCs w:val="28"/>
          <w:lang w:val="uk-UA"/>
        </w:rPr>
        <w:tab/>
      </w:r>
      <w:r w:rsidRPr="00BB65E0">
        <w:rPr>
          <w:rFonts w:ascii="Times New Roman" w:hAnsi="Times New Roman"/>
          <w:sz w:val="28"/>
          <w:szCs w:val="28"/>
          <w:lang w:val="uk-UA"/>
        </w:rPr>
        <w:tab/>
      </w:r>
      <w:r w:rsidRPr="00BB65E0">
        <w:rPr>
          <w:rFonts w:ascii="Times New Roman" w:hAnsi="Times New Roman"/>
          <w:sz w:val="28"/>
          <w:szCs w:val="28"/>
          <w:lang w:val="uk-UA"/>
        </w:rPr>
        <w:tab/>
        <w:t xml:space="preserve">         </w:t>
      </w:r>
      <w:r w:rsidRPr="00BB65E0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D628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B65E0">
        <w:rPr>
          <w:rFonts w:ascii="Times New Roman" w:hAnsi="Times New Roman"/>
          <w:sz w:val="28"/>
          <w:szCs w:val="28"/>
          <w:lang w:val="uk-UA"/>
        </w:rPr>
        <w:t xml:space="preserve">       А. </w:t>
      </w:r>
      <w:proofErr w:type="spellStart"/>
      <w:r w:rsidRPr="00BB65E0">
        <w:rPr>
          <w:rFonts w:ascii="Times New Roman" w:hAnsi="Times New Roman"/>
          <w:sz w:val="28"/>
          <w:szCs w:val="28"/>
          <w:lang w:val="uk-UA"/>
        </w:rPr>
        <w:t>Радіна</w:t>
      </w:r>
      <w:proofErr w:type="spellEnd"/>
    </w:p>
    <w:p w:rsidR="00BB65E0" w:rsidRPr="00BB65E0" w:rsidRDefault="00BB65E0" w:rsidP="00BB65E0">
      <w:pPr>
        <w:spacing w:line="254" w:lineRule="auto"/>
        <w:rPr>
          <w:lang w:val="uk-UA"/>
        </w:rPr>
      </w:pPr>
    </w:p>
    <w:p w:rsidR="00BB65E0" w:rsidRPr="00BB65E0" w:rsidRDefault="00BB65E0" w:rsidP="00BB65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B65E0" w:rsidRPr="00BB65E0" w:rsidRDefault="00BB65E0" w:rsidP="00BB65E0">
      <w:pPr>
        <w:spacing w:line="254" w:lineRule="auto"/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Pr="00A34B1E" w:rsidRDefault="00A34B1E" w:rsidP="000536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</w:p>
    <w:p w:rsidR="00A34B1E" w:rsidRPr="00A7635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34B1E" w:rsidRPr="00A7635E" w:rsidSect="0038034C">
      <w:headerReference w:type="default" r:id="rId7"/>
      <w:headerReference w:type="first" r:id="rId8"/>
      <w:footerReference w:type="first" r:id="rId9"/>
      <w:pgSz w:w="11906" w:h="16838"/>
      <w:pgMar w:top="1134" w:right="567" w:bottom="568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E6" w:rsidRDefault="007F50E6" w:rsidP="005E306B">
      <w:pPr>
        <w:spacing w:after="0" w:line="240" w:lineRule="auto"/>
      </w:pPr>
      <w:r>
        <w:separator/>
      </w:r>
    </w:p>
  </w:endnote>
  <w:endnote w:type="continuationSeparator" w:id="0">
    <w:p w:rsidR="007F50E6" w:rsidRDefault="007F50E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F50E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E6" w:rsidRDefault="007F50E6" w:rsidP="005E306B">
      <w:pPr>
        <w:spacing w:after="0" w:line="240" w:lineRule="auto"/>
      </w:pPr>
      <w:r>
        <w:separator/>
      </w:r>
    </w:p>
  </w:footnote>
  <w:footnote w:type="continuationSeparator" w:id="0">
    <w:p w:rsidR="007F50E6" w:rsidRDefault="007F50E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02C5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7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7B31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антикорупційної політики</w:t>
          </w:r>
        </w:p>
        <w:p w:rsidR="00C27AE9" w:rsidRPr="007B31A3" w:rsidRDefault="0080545D" w:rsidP="007B31A3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.: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(044) 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255-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-0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crimecor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02C5F" w:rsidRPr="00053776" w:rsidTr="003E0669">
      <w:tc>
        <w:tcPr>
          <w:tcW w:w="1087" w:type="dxa"/>
          <w:tcBorders>
            <w:top w:val="nil"/>
          </w:tcBorders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53D2"/>
    <w:rsid w:val="0004046F"/>
    <w:rsid w:val="000513EA"/>
    <w:rsid w:val="0005368A"/>
    <w:rsid w:val="00074669"/>
    <w:rsid w:val="000B1F44"/>
    <w:rsid w:val="000D3794"/>
    <w:rsid w:val="000F1586"/>
    <w:rsid w:val="000F7B78"/>
    <w:rsid w:val="00141617"/>
    <w:rsid w:val="0015463E"/>
    <w:rsid w:val="0019108F"/>
    <w:rsid w:val="0019231B"/>
    <w:rsid w:val="00193490"/>
    <w:rsid w:val="001966F0"/>
    <w:rsid w:val="00196E31"/>
    <w:rsid w:val="001D02A8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02C5F"/>
    <w:rsid w:val="003546C5"/>
    <w:rsid w:val="0038034C"/>
    <w:rsid w:val="00391318"/>
    <w:rsid w:val="00396673"/>
    <w:rsid w:val="003D0996"/>
    <w:rsid w:val="003D1CBA"/>
    <w:rsid w:val="003D6289"/>
    <w:rsid w:val="004251A1"/>
    <w:rsid w:val="00451750"/>
    <w:rsid w:val="00462A5A"/>
    <w:rsid w:val="004717F5"/>
    <w:rsid w:val="004852FA"/>
    <w:rsid w:val="00486E6B"/>
    <w:rsid w:val="004A3E73"/>
    <w:rsid w:val="004C53C1"/>
    <w:rsid w:val="004E259D"/>
    <w:rsid w:val="004E4F5C"/>
    <w:rsid w:val="004F7B8A"/>
    <w:rsid w:val="0050620F"/>
    <w:rsid w:val="00545919"/>
    <w:rsid w:val="0055005A"/>
    <w:rsid w:val="0056039F"/>
    <w:rsid w:val="0056352F"/>
    <w:rsid w:val="00572F06"/>
    <w:rsid w:val="005A4728"/>
    <w:rsid w:val="005B71F5"/>
    <w:rsid w:val="005C674D"/>
    <w:rsid w:val="005E26E5"/>
    <w:rsid w:val="005E306B"/>
    <w:rsid w:val="005F20B5"/>
    <w:rsid w:val="00626A3E"/>
    <w:rsid w:val="00626E6D"/>
    <w:rsid w:val="00660B13"/>
    <w:rsid w:val="0066623D"/>
    <w:rsid w:val="006D27B3"/>
    <w:rsid w:val="006F10E8"/>
    <w:rsid w:val="006F378A"/>
    <w:rsid w:val="006F5BE0"/>
    <w:rsid w:val="00713E93"/>
    <w:rsid w:val="0073224C"/>
    <w:rsid w:val="00745D24"/>
    <w:rsid w:val="007A0252"/>
    <w:rsid w:val="007B31A3"/>
    <w:rsid w:val="007F50E6"/>
    <w:rsid w:val="007F5D91"/>
    <w:rsid w:val="007F7A6F"/>
    <w:rsid w:val="0080545D"/>
    <w:rsid w:val="0084269F"/>
    <w:rsid w:val="008663E0"/>
    <w:rsid w:val="00884007"/>
    <w:rsid w:val="008D0011"/>
    <w:rsid w:val="008D3BE4"/>
    <w:rsid w:val="008D7BBE"/>
    <w:rsid w:val="00921D73"/>
    <w:rsid w:val="00934E32"/>
    <w:rsid w:val="00945B68"/>
    <w:rsid w:val="00957D31"/>
    <w:rsid w:val="00972232"/>
    <w:rsid w:val="009865D4"/>
    <w:rsid w:val="009A6F0E"/>
    <w:rsid w:val="009A720A"/>
    <w:rsid w:val="009E25E7"/>
    <w:rsid w:val="00A00059"/>
    <w:rsid w:val="00A34B1E"/>
    <w:rsid w:val="00A60747"/>
    <w:rsid w:val="00A7635E"/>
    <w:rsid w:val="00A76A60"/>
    <w:rsid w:val="00A833C8"/>
    <w:rsid w:val="00AC6590"/>
    <w:rsid w:val="00AC6801"/>
    <w:rsid w:val="00AD7F82"/>
    <w:rsid w:val="00B311E8"/>
    <w:rsid w:val="00B50388"/>
    <w:rsid w:val="00B84A1B"/>
    <w:rsid w:val="00BA62CD"/>
    <w:rsid w:val="00BB65E0"/>
    <w:rsid w:val="00BD0801"/>
    <w:rsid w:val="00BF1E95"/>
    <w:rsid w:val="00C11FB6"/>
    <w:rsid w:val="00C27AE9"/>
    <w:rsid w:val="00C858DD"/>
    <w:rsid w:val="00C86266"/>
    <w:rsid w:val="00CA7044"/>
    <w:rsid w:val="00CC39A1"/>
    <w:rsid w:val="00CD4A38"/>
    <w:rsid w:val="00CE3E1B"/>
    <w:rsid w:val="00CE6A4B"/>
    <w:rsid w:val="00D16BEC"/>
    <w:rsid w:val="00D22048"/>
    <w:rsid w:val="00D242C2"/>
    <w:rsid w:val="00D37FA2"/>
    <w:rsid w:val="00D52549"/>
    <w:rsid w:val="00D57E1B"/>
    <w:rsid w:val="00DA7978"/>
    <w:rsid w:val="00DD5D2D"/>
    <w:rsid w:val="00DF0115"/>
    <w:rsid w:val="00E24E11"/>
    <w:rsid w:val="00EB332E"/>
    <w:rsid w:val="00F50407"/>
    <w:rsid w:val="00F55423"/>
    <w:rsid w:val="00F65FFA"/>
    <w:rsid w:val="00F91DD3"/>
    <w:rsid w:val="00FB3AAD"/>
    <w:rsid w:val="00FC3DF4"/>
    <w:rsid w:val="00FF396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061A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9FC2-23B7-4AC3-99E2-C660F73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Желих Наталія Михайлівна</cp:lastModifiedBy>
  <cp:revision>37</cp:revision>
  <cp:lastPrinted>2019-11-08T11:28:00Z</cp:lastPrinted>
  <dcterms:created xsi:type="dcterms:W3CDTF">2020-04-08T06:36:00Z</dcterms:created>
  <dcterms:modified xsi:type="dcterms:W3CDTF">2020-09-16T11:09:00Z</dcterms:modified>
</cp:coreProperties>
</file>