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69443" w14:textId="77777777" w:rsidR="005F599D" w:rsidRPr="00DE3A4C" w:rsidRDefault="008E6DEC" w:rsidP="003A113B">
      <w:pPr>
        <w:jc w:val="center"/>
        <w:rPr>
          <w:rFonts w:ascii="Times New Roman" w:hAnsi="Times New Roman"/>
          <w:b/>
          <w:sz w:val="28"/>
          <w:szCs w:val="28"/>
        </w:rPr>
      </w:pPr>
      <w:bookmarkStart w:id="0" w:name="_GoBack"/>
      <w:bookmarkEnd w:id="0"/>
      <w:r w:rsidRPr="00DE3A4C">
        <w:rPr>
          <w:rFonts w:ascii="Times New Roman" w:hAnsi="Times New Roman"/>
          <w:b/>
          <w:sz w:val="28"/>
          <w:szCs w:val="28"/>
        </w:rPr>
        <w:t>Порівняльна таблиця</w:t>
      </w:r>
    </w:p>
    <w:p w14:paraId="1A62BD63" w14:textId="191AAE01" w:rsidR="00B958EC" w:rsidRPr="00DE3A4C" w:rsidRDefault="008E6DEC" w:rsidP="003A113B">
      <w:pPr>
        <w:jc w:val="center"/>
        <w:rPr>
          <w:rFonts w:ascii="Times New Roman" w:hAnsi="Times New Roman"/>
          <w:b/>
          <w:sz w:val="28"/>
          <w:szCs w:val="28"/>
        </w:rPr>
      </w:pPr>
      <w:r w:rsidRPr="00DE3A4C">
        <w:rPr>
          <w:rFonts w:ascii="Times New Roman" w:hAnsi="Times New Roman"/>
          <w:b/>
          <w:sz w:val="28"/>
          <w:szCs w:val="28"/>
        </w:rPr>
        <w:t>до проекту Закону України «</w:t>
      </w:r>
      <w:bookmarkStart w:id="1" w:name="_Hlk30690396"/>
      <w:r w:rsidR="00B958EC" w:rsidRPr="00DE3A4C">
        <w:rPr>
          <w:rFonts w:ascii="Times New Roman" w:hAnsi="Times New Roman"/>
          <w:b/>
          <w:sz w:val="28"/>
          <w:szCs w:val="28"/>
        </w:rPr>
        <w:t xml:space="preserve">Про внесення змін до деяких законодавчих актів щодо </w:t>
      </w:r>
      <w:r w:rsidR="00711F77" w:rsidRPr="00DE3A4C">
        <w:rPr>
          <w:rFonts w:ascii="Times New Roman" w:hAnsi="Times New Roman"/>
          <w:b/>
          <w:sz w:val="28"/>
          <w:szCs w:val="28"/>
        </w:rPr>
        <w:t>забезпечення права працівників державних сільськогосподарських підприємств, установ, організацій на одержання земельної частки (паю)</w:t>
      </w:r>
      <w:bookmarkEnd w:id="1"/>
      <w:r w:rsidR="00B958EC" w:rsidRPr="00DE3A4C">
        <w:rPr>
          <w:rFonts w:ascii="Times New Roman" w:hAnsi="Times New Roman"/>
          <w:b/>
          <w:sz w:val="28"/>
          <w:szCs w:val="28"/>
        </w:rPr>
        <w:t>»</w:t>
      </w:r>
    </w:p>
    <w:p w14:paraId="590839EF" w14:textId="77777777" w:rsidR="00781515" w:rsidRPr="00DE3A4C" w:rsidRDefault="00781515" w:rsidP="008E6DEC">
      <w:pPr>
        <w:ind w:firstLine="709"/>
        <w:jc w:val="center"/>
        <w:rPr>
          <w:rFonts w:ascii="Times New Roman" w:hAnsi="Times New Roman"/>
          <w:b/>
          <w:sz w:val="28"/>
          <w:szCs w:val="28"/>
        </w:rPr>
      </w:pP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8"/>
        <w:gridCol w:w="7485"/>
        <w:gridCol w:w="142"/>
      </w:tblGrid>
      <w:tr w:rsidR="003175E9" w:rsidRPr="00DE3A4C" w14:paraId="23B0D416" w14:textId="77777777" w:rsidTr="005F599D">
        <w:tc>
          <w:tcPr>
            <w:tcW w:w="7508" w:type="dxa"/>
          </w:tcPr>
          <w:p w14:paraId="2BA35DCB" w14:textId="77777777" w:rsidR="003175E9" w:rsidRPr="00DE3A4C" w:rsidRDefault="003175E9" w:rsidP="003175E9">
            <w:pPr>
              <w:pStyle w:val="cef1edeee2ede8e9f2e5eaf1f2"/>
              <w:spacing w:before="120" w:after="120" w:line="240" w:lineRule="auto"/>
              <w:ind w:left="110" w:right="162" w:firstLine="567"/>
              <w:jc w:val="center"/>
              <w:rPr>
                <w:rFonts w:hAnsi="Times New Roman"/>
                <w:b/>
                <w:bCs/>
                <w:sz w:val="28"/>
                <w:szCs w:val="28"/>
                <w:lang w:val="uk-UA"/>
              </w:rPr>
            </w:pPr>
            <w:r w:rsidRPr="00DE3A4C">
              <w:rPr>
                <w:rFonts w:hAnsi="Times New Roman"/>
                <w:b/>
                <w:sz w:val="28"/>
                <w:szCs w:val="28"/>
                <w:lang w:val="uk-UA"/>
              </w:rPr>
              <w:t>Чинна редакція</w:t>
            </w:r>
          </w:p>
        </w:tc>
        <w:tc>
          <w:tcPr>
            <w:tcW w:w="7627" w:type="dxa"/>
            <w:gridSpan w:val="2"/>
          </w:tcPr>
          <w:p w14:paraId="3551F1AA" w14:textId="77777777" w:rsidR="003175E9" w:rsidRPr="00DE3A4C" w:rsidRDefault="003175E9" w:rsidP="005F599D">
            <w:pPr>
              <w:spacing w:before="120" w:after="120"/>
              <w:ind w:left="112" w:right="138" w:firstLine="567"/>
              <w:jc w:val="both"/>
              <w:rPr>
                <w:rFonts w:hAnsi="Times New Roman"/>
                <w:b/>
                <w:sz w:val="28"/>
                <w:szCs w:val="28"/>
              </w:rPr>
            </w:pPr>
            <w:r w:rsidRPr="00DE3A4C">
              <w:rPr>
                <w:rFonts w:ascii="Times New Roman" w:hAnsi="Times New Roman"/>
                <w:b/>
                <w:sz w:val="28"/>
                <w:szCs w:val="28"/>
              </w:rPr>
              <w:t>Редакція з урахуванням пропонованих змін</w:t>
            </w:r>
          </w:p>
        </w:tc>
      </w:tr>
      <w:tr w:rsidR="00DD31F2" w:rsidRPr="00DE3A4C" w14:paraId="10BDC644" w14:textId="77777777" w:rsidTr="00C606C6">
        <w:tc>
          <w:tcPr>
            <w:tcW w:w="15135" w:type="dxa"/>
            <w:gridSpan w:val="3"/>
          </w:tcPr>
          <w:p w14:paraId="51C514DA" w14:textId="77777777" w:rsidR="00DD31F2" w:rsidRPr="00DE3A4C" w:rsidRDefault="00DD31F2" w:rsidP="00C606C6">
            <w:pPr>
              <w:spacing w:before="120" w:after="120"/>
              <w:ind w:left="112" w:right="138" w:firstLine="567"/>
              <w:jc w:val="center"/>
              <w:rPr>
                <w:rFonts w:hAnsi="Times New Roman"/>
                <w:b/>
                <w:sz w:val="28"/>
                <w:szCs w:val="28"/>
              </w:rPr>
            </w:pPr>
            <w:r w:rsidRPr="00DE3A4C">
              <w:rPr>
                <w:rFonts w:hAnsi="Times New Roman"/>
                <w:b/>
                <w:sz w:val="28"/>
                <w:szCs w:val="28"/>
              </w:rPr>
              <w:t>Земельний</w:t>
            </w:r>
            <w:r w:rsidRPr="00DE3A4C">
              <w:rPr>
                <w:rFonts w:hAnsi="Times New Roman"/>
                <w:b/>
                <w:sz w:val="28"/>
                <w:szCs w:val="28"/>
              </w:rPr>
              <w:t xml:space="preserve"> </w:t>
            </w:r>
            <w:r w:rsidRPr="00DE3A4C">
              <w:rPr>
                <w:rFonts w:hAnsi="Times New Roman"/>
                <w:b/>
                <w:sz w:val="28"/>
                <w:szCs w:val="28"/>
              </w:rPr>
              <w:t>кодекс</w:t>
            </w:r>
            <w:r w:rsidRPr="00DE3A4C">
              <w:rPr>
                <w:rFonts w:hAnsi="Times New Roman"/>
                <w:b/>
                <w:sz w:val="28"/>
                <w:szCs w:val="28"/>
              </w:rPr>
              <w:t xml:space="preserve"> </w:t>
            </w:r>
            <w:r w:rsidRPr="00DE3A4C">
              <w:rPr>
                <w:rFonts w:hAnsi="Times New Roman"/>
                <w:b/>
                <w:sz w:val="28"/>
                <w:szCs w:val="28"/>
              </w:rPr>
              <w:t>України</w:t>
            </w:r>
          </w:p>
        </w:tc>
      </w:tr>
      <w:tr w:rsidR="00263A40" w:rsidRPr="00DE3A4C" w14:paraId="023A6D4E" w14:textId="77777777" w:rsidTr="005F599D">
        <w:tc>
          <w:tcPr>
            <w:tcW w:w="7508" w:type="dxa"/>
          </w:tcPr>
          <w:p w14:paraId="5B6BD4BA" w14:textId="77777777" w:rsidR="00263A40" w:rsidRPr="00DE3A4C" w:rsidRDefault="00263A40" w:rsidP="00263A40">
            <w:pPr>
              <w:pStyle w:val="cef1edeee2ede8e9f2e5eaf1f2"/>
              <w:spacing w:before="120" w:after="120" w:line="240" w:lineRule="auto"/>
              <w:ind w:left="110" w:right="162" w:firstLine="567"/>
              <w:jc w:val="both"/>
              <w:rPr>
                <w:rFonts w:hAnsi="Times New Roman"/>
                <w:sz w:val="28"/>
                <w:szCs w:val="28"/>
                <w:lang w:val="uk-UA"/>
              </w:rPr>
            </w:pPr>
            <w:r w:rsidRPr="00DE3A4C">
              <w:rPr>
                <w:rFonts w:hAnsi="Times New Roman"/>
                <w:sz w:val="28"/>
                <w:szCs w:val="28"/>
                <w:lang w:val="uk-UA"/>
              </w:rPr>
              <w:t>Стаття 20. Встановлення та зміна цільового призначення земельних ділянок</w:t>
            </w:r>
          </w:p>
          <w:p w14:paraId="52CCBBFC" w14:textId="77777777" w:rsidR="00263A40" w:rsidRPr="00DE3A4C" w:rsidRDefault="00263A40" w:rsidP="00263A40">
            <w:pPr>
              <w:pStyle w:val="cef1edeee2ede8e9f2e5eaf1f2"/>
              <w:spacing w:before="120" w:after="120" w:line="240" w:lineRule="auto"/>
              <w:ind w:left="110" w:right="162" w:firstLine="567"/>
              <w:jc w:val="both"/>
              <w:rPr>
                <w:rFonts w:hAnsi="Times New Roman"/>
                <w:sz w:val="28"/>
                <w:szCs w:val="28"/>
                <w:lang w:val="uk-UA"/>
              </w:rPr>
            </w:pPr>
            <w:r w:rsidRPr="00DE3A4C">
              <w:rPr>
                <w:rFonts w:hAnsi="Times New Roman"/>
                <w:sz w:val="28"/>
                <w:szCs w:val="28"/>
                <w:lang w:val="uk-UA"/>
              </w:rPr>
              <w:t>…</w:t>
            </w:r>
          </w:p>
          <w:p w14:paraId="13549947" w14:textId="77777777" w:rsidR="00263A40" w:rsidRPr="00DE3A4C" w:rsidRDefault="00263A40" w:rsidP="00263A40">
            <w:pPr>
              <w:pStyle w:val="cef1edeee2ede8e9f2e5eaf1f2"/>
              <w:spacing w:before="120" w:after="120" w:line="240" w:lineRule="auto"/>
              <w:ind w:left="110" w:right="162" w:firstLine="567"/>
              <w:jc w:val="both"/>
              <w:rPr>
                <w:rFonts w:hAnsi="Times New Roman"/>
                <w:sz w:val="28"/>
                <w:szCs w:val="28"/>
                <w:lang w:val="uk-UA"/>
              </w:rPr>
            </w:pPr>
            <w:r w:rsidRPr="00DE3A4C">
              <w:rPr>
                <w:rFonts w:hAnsi="Times New Roman"/>
                <w:sz w:val="28"/>
                <w:szCs w:val="28"/>
                <w:lang w:val="uk-UA"/>
              </w:rPr>
              <w:t>2. Зміна цільового призначення земельних ділянок державної або комунальної власності провадиться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які приймають рішення про затвердження проектів землеустрою щодо відведення земельних ділянок та передачу цих ділянок у власність або надання у користування відповідно до повноважень, визначених статтею 122 цього Кодексу.</w:t>
            </w:r>
          </w:p>
          <w:p w14:paraId="2F88ED65" w14:textId="77777777" w:rsidR="00263A40" w:rsidRPr="00DE3A4C" w:rsidRDefault="00263A40" w:rsidP="00263A40">
            <w:pPr>
              <w:pStyle w:val="cef1edeee2ede8e9f2e5eaf1f2"/>
              <w:spacing w:before="120" w:after="120" w:line="240" w:lineRule="auto"/>
              <w:ind w:left="110" w:right="162" w:firstLine="567"/>
              <w:jc w:val="both"/>
              <w:rPr>
                <w:rFonts w:hAnsi="Times New Roman"/>
                <w:sz w:val="28"/>
                <w:szCs w:val="28"/>
                <w:lang w:val="uk-UA"/>
              </w:rPr>
            </w:pPr>
            <w:r w:rsidRPr="00DE3A4C">
              <w:rPr>
                <w:rFonts w:hAnsi="Times New Roman"/>
                <w:sz w:val="28"/>
                <w:szCs w:val="28"/>
                <w:lang w:val="uk-UA"/>
              </w:rPr>
              <w:t>…</w:t>
            </w:r>
          </w:p>
        </w:tc>
        <w:tc>
          <w:tcPr>
            <w:tcW w:w="7627" w:type="dxa"/>
            <w:gridSpan w:val="2"/>
          </w:tcPr>
          <w:p w14:paraId="330802CD" w14:textId="77777777" w:rsidR="00263A40" w:rsidRPr="00DE3A4C" w:rsidRDefault="00263A40" w:rsidP="00E4340A">
            <w:pPr>
              <w:pStyle w:val="cef1edeee2ede8e9f2e5eaf1f2"/>
              <w:spacing w:before="120" w:after="120" w:line="240" w:lineRule="auto"/>
              <w:ind w:left="119" w:right="162" w:firstLine="567"/>
              <w:jc w:val="both"/>
              <w:rPr>
                <w:rFonts w:hAnsi="Times New Roman"/>
                <w:sz w:val="28"/>
                <w:szCs w:val="28"/>
                <w:lang w:val="uk-UA"/>
              </w:rPr>
            </w:pPr>
            <w:r w:rsidRPr="00DE3A4C">
              <w:rPr>
                <w:rFonts w:hAnsi="Times New Roman"/>
                <w:sz w:val="28"/>
                <w:szCs w:val="28"/>
                <w:lang w:val="uk-UA"/>
              </w:rPr>
              <w:t>Стаття 20. Встановлення та зміна цільового призначення земельних ділянок</w:t>
            </w:r>
          </w:p>
          <w:p w14:paraId="55603469" w14:textId="77777777" w:rsidR="00263A40" w:rsidRPr="00DE3A4C" w:rsidRDefault="00263A40" w:rsidP="00E4340A">
            <w:pPr>
              <w:pStyle w:val="cef1edeee2ede8e9f2e5eaf1f2"/>
              <w:spacing w:before="120" w:after="120" w:line="240" w:lineRule="auto"/>
              <w:ind w:left="119" w:right="162" w:firstLine="567"/>
              <w:jc w:val="both"/>
              <w:rPr>
                <w:rFonts w:hAnsi="Times New Roman"/>
                <w:sz w:val="28"/>
                <w:szCs w:val="28"/>
                <w:lang w:val="uk-UA"/>
              </w:rPr>
            </w:pPr>
            <w:r w:rsidRPr="00DE3A4C">
              <w:rPr>
                <w:rFonts w:hAnsi="Times New Roman"/>
                <w:sz w:val="28"/>
                <w:szCs w:val="28"/>
                <w:lang w:val="uk-UA"/>
              </w:rPr>
              <w:t>…</w:t>
            </w:r>
          </w:p>
          <w:p w14:paraId="66C773FD" w14:textId="2F921709" w:rsidR="00263A40" w:rsidRPr="00DE3A4C" w:rsidRDefault="00263A40" w:rsidP="00E4340A">
            <w:pPr>
              <w:pStyle w:val="cef1edeee2ede8e9f2e5eaf1f2"/>
              <w:spacing w:before="120" w:after="120" w:line="240" w:lineRule="auto"/>
              <w:ind w:left="119" w:right="162" w:firstLine="567"/>
              <w:jc w:val="both"/>
              <w:rPr>
                <w:rFonts w:hAnsi="Times New Roman"/>
                <w:sz w:val="28"/>
                <w:szCs w:val="28"/>
                <w:lang w:val="uk-UA"/>
              </w:rPr>
            </w:pPr>
            <w:r w:rsidRPr="00DE3A4C">
              <w:rPr>
                <w:rFonts w:hAnsi="Times New Roman"/>
                <w:sz w:val="28"/>
                <w:szCs w:val="28"/>
                <w:lang w:val="uk-UA"/>
              </w:rPr>
              <w:t xml:space="preserve">2. Зміна цільового призначення земельних ділянок державної або комунальної власності провадиться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які приймають рішення про затвердження проектів землеустрою щодо </w:t>
            </w:r>
            <w:bookmarkStart w:id="2" w:name="_Hlk30690687"/>
            <w:r w:rsidRPr="00DE3A4C">
              <w:rPr>
                <w:rFonts w:hAnsi="Times New Roman"/>
                <w:sz w:val="28"/>
                <w:szCs w:val="28"/>
                <w:lang w:val="uk-UA"/>
              </w:rPr>
              <w:t>відведення земельних ділянок</w:t>
            </w:r>
            <w:r w:rsidRPr="00DE3A4C">
              <w:rPr>
                <w:rFonts w:hAnsi="Times New Roman"/>
                <w:b/>
                <w:bCs/>
                <w:sz w:val="28"/>
                <w:szCs w:val="28"/>
                <w:lang w:val="uk-UA"/>
              </w:rPr>
              <w:t xml:space="preserve">, проектів землеустрою щодо приватизації земель державних сільськогосподарських підприємств, установ та організацій, </w:t>
            </w:r>
            <w:bookmarkEnd w:id="2"/>
            <w:r w:rsidRPr="00DE3A4C">
              <w:rPr>
                <w:rFonts w:hAnsi="Times New Roman"/>
                <w:sz w:val="28"/>
                <w:szCs w:val="28"/>
                <w:lang w:val="uk-UA"/>
              </w:rPr>
              <w:t>та передачу цих ділянок у власність або надання у користування відповідно до повноважень, визначених статтею 122 цього Кодексу.</w:t>
            </w:r>
          </w:p>
          <w:p w14:paraId="0CB99491" w14:textId="77777777" w:rsidR="00263A40" w:rsidRPr="00DE3A4C" w:rsidRDefault="00263A40" w:rsidP="00E4340A">
            <w:pPr>
              <w:spacing w:before="120" w:after="120" w:line="240" w:lineRule="auto"/>
              <w:ind w:left="119" w:right="138" w:firstLine="567"/>
              <w:jc w:val="both"/>
              <w:rPr>
                <w:rFonts w:hAnsi="Times New Roman"/>
                <w:sz w:val="28"/>
                <w:szCs w:val="28"/>
              </w:rPr>
            </w:pPr>
            <w:r w:rsidRPr="00DE3A4C">
              <w:rPr>
                <w:rFonts w:hAnsi="Times New Roman"/>
                <w:sz w:val="28"/>
                <w:szCs w:val="28"/>
              </w:rPr>
              <w:t>…</w:t>
            </w:r>
          </w:p>
          <w:p w14:paraId="4685487B" w14:textId="77777777" w:rsidR="00C72B90" w:rsidRPr="00DE3A4C" w:rsidRDefault="00C72B90" w:rsidP="00E4340A">
            <w:pPr>
              <w:spacing w:before="120" w:after="120" w:line="240" w:lineRule="auto"/>
              <w:ind w:left="119" w:right="138" w:firstLine="567"/>
              <w:jc w:val="both"/>
              <w:rPr>
                <w:rFonts w:ascii="Times New Roman" w:hAnsi="Times New Roman"/>
                <w:sz w:val="28"/>
                <w:szCs w:val="28"/>
              </w:rPr>
            </w:pPr>
          </w:p>
        </w:tc>
      </w:tr>
      <w:tr w:rsidR="003175E9" w:rsidRPr="00DE3A4C" w14:paraId="19FFFEF5" w14:textId="77777777" w:rsidTr="005F599D">
        <w:tc>
          <w:tcPr>
            <w:tcW w:w="7508" w:type="dxa"/>
          </w:tcPr>
          <w:p w14:paraId="167FFBEA" w14:textId="77777777" w:rsidR="003175E9" w:rsidRPr="00982272" w:rsidRDefault="003175E9" w:rsidP="003175E9">
            <w:pPr>
              <w:pStyle w:val="cef1edeee2ede8e9f2e5eaf1f2"/>
              <w:spacing w:before="120" w:after="120" w:line="240" w:lineRule="auto"/>
              <w:ind w:left="110" w:right="162" w:firstLine="567"/>
              <w:jc w:val="both"/>
              <w:rPr>
                <w:rFonts w:hAnsi="Times New Roman"/>
                <w:b/>
                <w:sz w:val="28"/>
                <w:szCs w:val="28"/>
                <w:lang w:val="uk-UA"/>
              </w:rPr>
            </w:pPr>
            <w:r w:rsidRPr="00982272">
              <w:rPr>
                <w:rFonts w:hAnsi="Times New Roman"/>
                <w:b/>
                <w:bCs/>
                <w:sz w:val="28"/>
                <w:szCs w:val="28"/>
                <w:lang w:val="uk-UA"/>
              </w:rPr>
              <w:lastRenderedPageBreak/>
              <w:t>Стаття 25.</w:t>
            </w:r>
            <w:r w:rsidRPr="00982272">
              <w:rPr>
                <w:rFonts w:hAnsi="Times New Roman"/>
                <w:b/>
                <w:sz w:val="28"/>
                <w:szCs w:val="28"/>
                <w:lang w:val="uk-UA"/>
              </w:rPr>
              <w:t> Приватизація земель державних і комунальних сільськогосподарських підприємств, установ та організацій</w:t>
            </w:r>
          </w:p>
          <w:p w14:paraId="46F00ACA" w14:textId="77777777" w:rsidR="003175E9" w:rsidRPr="00982272" w:rsidRDefault="003175E9" w:rsidP="003175E9">
            <w:pPr>
              <w:pStyle w:val="cef1edeee2ede8e9f2e5eaf1f2"/>
              <w:spacing w:before="120" w:after="120" w:line="240" w:lineRule="auto"/>
              <w:ind w:left="110" w:right="162" w:firstLine="567"/>
              <w:jc w:val="both"/>
              <w:rPr>
                <w:rFonts w:hAnsi="Times New Roman"/>
                <w:b/>
                <w:sz w:val="28"/>
                <w:szCs w:val="28"/>
                <w:lang w:val="uk-UA"/>
              </w:rPr>
            </w:pPr>
            <w:bookmarkStart w:id="3" w:name="n329"/>
            <w:bookmarkEnd w:id="3"/>
            <w:r w:rsidRPr="00982272">
              <w:rPr>
                <w:rFonts w:hAnsi="Times New Roman"/>
                <w:b/>
                <w:sz w:val="28"/>
                <w:szCs w:val="28"/>
                <w:lang w:val="uk-UA"/>
              </w:rPr>
              <w:t>1. При приватизації земель державних і комунальних сільськогосподарських підприємств, установ та організацій земельні ділянки передаються працівникам цих підприємств, установ та організацій, працівникам державних та комунальних закладів освіти, культури, охорони здоров'я, розташованих на території відповідної ради, а також пенсіонерам з їх числа з визначенням кожному з них земельної частки (паю).</w:t>
            </w:r>
          </w:p>
          <w:p w14:paraId="01DABC81" w14:textId="77777777" w:rsidR="003175E9" w:rsidRPr="00982272" w:rsidRDefault="003175E9" w:rsidP="003175E9">
            <w:pPr>
              <w:pStyle w:val="cef1edeee2ede8e9f2e5eaf1f2"/>
              <w:spacing w:before="120" w:after="120" w:line="240" w:lineRule="auto"/>
              <w:ind w:left="110" w:right="162" w:firstLine="567"/>
              <w:jc w:val="both"/>
              <w:rPr>
                <w:rFonts w:hAnsi="Times New Roman"/>
                <w:b/>
                <w:sz w:val="28"/>
                <w:szCs w:val="28"/>
                <w:lang w:val="uk-UA"/>
              </w:rPr>
            </w:pPr>
            <w:bookmarkStart w:id="4" w:name="n330"/>
            <w:bookmarkEnd w:id="4"/>
            <w:r w:rsidRPr="00982272">
              <w:rPr>
                <w:rFonts w:hAnsi="Times New Roman"/>
                <w:b/>
                <w:sz w:val="28"/>
                <w:szCs w:val="28"/>
                <w:lang w:val="uk-UA"/>
              </w:rPr>
              <w:t>2. Рішення про приватизацію земель державних і комунальних сільськогосподарських підприємств, установ та організацій приймають органи виконавчої влади або органи місцевого самоврядування відповідно до їх повноважень за клопотанням працівників цих підприємств, установ та організацій.</w:t>
            </w:r>
          </w:p>
          <w:p w14:paraId="3F7E6187" w14:textId="77777777" w:rsidR="003175E9" w:rsidRPr="00982272" w:rsidRDefault="003175E9" w:rsidP="003175E9">
            <w:pPr>
              <w:pStyle w:val="cef1edeee2ede8e9f2e5eaf1f2"/>
              <w:spacing w:before="120" w:after="120" w:line="240" w:lineRule="auto"/>
              <w:ind w:left="110" w:right="162" w:firstLine="567"/>
              <w:jc w:val="both"/>
              <w:rPr>
                <w:rFonts w:hAnsi="Times New Roman"/>
                <w:b/>
                <w:sz w:val="28"/>
                <w:szCs w:val="28"/>
                <w:lang w:val="uk-UA"/>
              </w:rPr>
            </w:pPr>
            <w:bookmarkStart w:id="5" w:name="n331"/>
            <w:bookmarkEnd w:id="5"/>
            <w:r w:rsidRPr="00982272">
              <w:rPr>
                <w:rFonts w:hAnsi="Times New Roman"/>
                <w:b/>
                <w:sz w:val="28"/>
                <w:szCs w:val="28"/>
                <w:lang w:val="uk-UA"/>
              </w:rPr>
              <w:t>3. Землі у приватну власність особам, зазначеним у частині першій цієї статті, передаються безоплатно.</w:t>
            </w:r>
          </w:p>
          <w:p w14:paraId="6E704884" w14:textId="77777777" w:rsidR="003175E9" w:rsidRPr="00982272" w:rsidRDefault="003175E9" w:rsidP="003175E9">
            <w:pPr>
              <w:pStyle w:val="cef1edeee2ede8e9f2e5eaf1f2"/>
              <w:spacing w:before="120" w:after="120" w:line="240" w:lineRule="auto"/>
              <w:ind w:left="110" w:right="162" w:firstLine="567"/>
              <w:jc w:val="both"/>
              <w:rPr>
                <w:rFonts w:hAnsi="Times New Roman"/>
                <w:b/>
                <w:sz w:val="28"/>
                <w:szCs w:val="28"/>
                <w:lang w:val="uk-UA"/>
              </w:rPr>
            </w:pPr>
            <w:bookmarkStart w:id="6" w:name="n332"/>
            <w:bookmarkEnd w:id="6"/>
            <w:r w:rsidRPr="00982272">
              <w:rPr>
                <w:rFonts w:hAnsi="Times New Roman"/>
                <w:b/>
                <w:sz w:val="28"/>
                <w:szCs w:val="28"/>
                <w:lang w:val="uk-UA"/>
              </w:rPr>
              <w:t>4. Площа земель, що передаються у приватну власність, становить різницю між загальною площею земель, що перебували у постійному користуванні сільськогосподарських підприємств, установ та організацій, і площею земель, які залишаються у державній чи комунальній власності (лісогосподарського призначення, водний фонд, резервний фонд).</w:t>
            </w:r>
          </w:p>
          <w:p w14:paraId="649AE3F1" w14:textId="77777777" w:rsidR="003175E9" w:rsidRPr="00982272" w:rsidRDefault="003175E9" w:rsidP="003175E9">
            <w:pPr>
              <w:pStyle w:val="cef1edeee2ede8e9f2e5eaf1f2"/>
              <w:spacing w:before="120" w:after="120" w:line="240" w:lineRule="auto"/>
              <w:ind w:left="110" w:right="162" w:firstLine="567"/>
              <w:jc w:val="both"/>
              <w:rPr>
                <w:rFonts w:hAnsi="Times New Roman"/>
                <w:b/>
                <w:sz w:val="28"/>
                <w:szCs w:val="28"/>
                <w:lang w:val="uk-UA"/>
              </w:rPr>
            </w:pPr>
            <w:bookmarkStart w:id="7" w:name="n333"/>
            <w:bookmarkEnd w:id="7"/>
            <w:r w:rsidRPr="00982272">
              <w:rPr>
                <w:rFonts w:hAnsi="Times New Roman"/>
                <w:b/>
                <w:sz w:val="28"/>
                <w:szCs w:val="28"/>
                <w:lang w:val="uk-UA"/>
              </w:rPr>
              <w:lastRenderedPageBreak/>
              <w:t>5. Особи, зазначені у частині першій цієї статті, мають гарантоване право одержати свою земельну частку (пай), виділену в натурі (на місцевості).</w:t>
            </w:r>
          </w:p>
          <w:p w14:paraId="25277549" w14:textId="77777777" w:rsidR="003175E9" w:rsidRPr="00982272" w:rsidRDefault="003175E9" w:rsidP="003175E9">
            <w:pPr>
              <w:pStyle w:val="cef1edeee2ede8e9f2e5eaf1f2"/>
              <w:spacing w:before="120" w:after="120" w:line="240" w:lineRule="auto"/>
              <w:ind w:left="110" w:right="162" w:firstLine="567"/>
              <w:jc w:val="both"/>
              <w:rPr>
                <w:rFonts w:hAnsi="Times New Roman"/>
                <w:b/>
                <w:sz w:val="28"/>
                <w:szCs w:val="28"/>
                <w:lang w:val="uk-UA"/>
              </w:rPr>
            </w:pPr>
            <w:bookmarkStart w:id="8" w:name="n1965"/>
            <w:bookmarkEnd w:id="8"/>
            <w:r w:rsidRPr="00982272">
              <w:rPr>
                <w:rFonts w:hAnsi="Times New Roman"/>
                <w:b/>
                <w:sz w:val="28"/>
                <w:szCs w:val="28"/>
                <w:lang w:val="uk-UA"/>
              </w:rPr>
              <w:t>6. Громадянам України із числа депортованих осіб, які поселилися в сільській місцевості, державою забезпечується безкоштовна передача у власність землі сільськогосподарського призначення в розмірі земельного паю, визначеного для цієї місцевості, за рахунок земель запасу та резервного фонду в разі їх наявності.</w:t>
            </w:r>
          </w:p>
          <w:p w14:paraId="75CB3819" w14:textId="77777777" w:rsidR="003175E9" w:rsidRPr="00982272" w:rsidRDefault="003175E9" w:rsidP="003175E9">
            <w:pPr>
              <w:pStyle w:val="cef1edeee2ede8e9f2e5eaf1f2"/>
              <w:spacing w:before="120" w:after="120" w:line="240" w:lineRule="auto"/>
              <w:ind w:left="110" w:right="162" w:firstLine="567"/>
              <w:jc w:val="both"/>
              <w:rPr>
                <w:rFonts w:hAnsi="Times New Roman"/>
                <w:b/>
                <w:sz w:val="28"/>
                <w:szCs w:val="28"/>
                <w:lang w:val="uk-UA"/>
              </w:rPr>
            </w:pPr>
            <w:bookmarkStart w:id="9" w:name="n334"/>
            <w:bookmarkEnd w:id="9"/>
            <w:r w:rsidRPr="00982272">
              <w:rPr>
                <w:rFonts w:hAnsi="Times New Roman"/>
                <w:b/>
                <w:sz w:val="28"/>
                <w:szCs w:val="28"/>
                <w:lang w:val="uk-UA"/>
              </w:rPr>
              <w:t>7. При обчисленні розміру земельної частки (паю) враховуються сільськогосподарські угіддя, які перебували у постійному користуванні державних та комунальних сільськогосподарських підприємств, установ та організацій, за винятком земель, що залишаються у державній та комунальній власності. Загальний розмір обчисленої для приватизації площі сільськогосподарських угідь поділяється на загальну кількість осіб, зазначених у частині першій цієї статті.</w:t>
            </w:r>
          </w:p>
          <w:p w14:paraId="10341B55" w14:textId="77777777" w:rsidR="003175E9" w:rsidRPr="00982272" w:rsidRDefault="003175E9" w:rsidP="003175E9">
            <w:pPr>
              <w:pStyle w:val="cef1edeee2ede8e9f2e5eaf1f2"/>
              <w:spacing w:before="120" w:after="120" w:line="240" w:lineRule="auto"/>
              <w:ind w:left="110" w:right="162" w:firstLine="567"/>
              <w:jc w:val="both"/>
              <w:rPr>
                <w:rFonts w:hAnsi="Times New Roman"/>
                <w:b/>
                <w:sz w:val="28"/>
                <w:szCs w:val="28"/>
                <w:lang w:val="uk-UA"/>
              </w:rPr>
            </w:pPr>
            <w:bookmarkStart w:id="10" w:name="n335"/>
            <w:bookmarkEnd w:id="10"/>
            <w:r w:rsidRPr="00982272">
              <w:rPr>
                <w:rFonts w:hAnsi="Times New Roman"/>
                <w:b/>
                <w:sz w:val="28"/>
                <w:szCs w:val="28"/>
                <w:lang w:val="uk-UA"/>
              </w:rPr>
              <w:t>8. Вартість і розміри в умовних кадастрових гектарах земельних часток (паїв) працівників відповідних підприємств, установ і організацій та пенсіонерів з їх числа є рівними.</w:t>
            </w:r>
          </w:p>
          <w:p w14:paraId="3A095649" w14:textId="77777777" w:rsidR="003175E9" w:rsidRPr="00982272" w:rsidRDefault="003175E9" w:rsidP="003175E9">
            <w:pPr>
              <w:pStyle w:val="cef1edeee2ede8e9f2e5eaf1f2"/>
              <w:spacing w:before="120" w:after="120" w:line="240" w:lineRule="auto"/>
              <w:ind w:left="110" w:right="162" w:firstLine="567"/>
              <w:jc w:val="both"/>
              <w:rPr>
                <w:rFonts w:hAnsi="Times New Roman"/>
                <w:b/>
                <w:sz w:val="28"/>
                <w:szCs w:val="28"/>
                <w:lang w:val="uk-UA"/>
              </w:rPr>
            </w:pPr>
            <w:bookmarkStart w:id="11" w:name="n336"/>
            <w:bookmarkEnd w:id="11"/>
            <w:r w:rsidRPr="00982272">
              <w:rPr>
                <w:rFonts w:hAnsi="Times New Roman"/>
                <w:b/>
                <w:sz w:val="28"/>
                <w:szCs w:val="28"/>
                <w:lang w:val="uk-UA"/>
              </w:rPr>
              <w:t xml:space="preserve">Розміри земельних ділянок, що виділяються для працівників державних та комунальних закладів, підприємств і організацій культури, освіти та охорони здоров'я та пенсіонерів з їх числа, які проживають у сільській місцевості або селищах міського типу, не </w:t>
            </w:r>
            <w:r w:rsidRPr="00982272">
              <w:rPr>
                <w:rFonts w:hAnsi="Times New Roman"/>
                <w:b/>
                <w:sz w:val="28"/>
                <w:szCs w:val="28"/>
                <w:lang w:val="uk-UA"/>
              </w:rPr>
              <w:lastRenderedPageBreak/>
              <w:t>можуть перевищувати норм безоплатної передачі земельних ділянок громадянам, встановлених законом для ведення особистого селянського господарства.</w:t>
            </w:r>
          </w:p>
          <w:p w14:paraId="133FF029" w14:textId="77777777" w:rsidR="003175E9" w:rsidRPr="00982272" w:rsidRDefault="003175E9" w:rsidP="003175E9">
            <w:pPr>
              <w:pStyle w:val="cef1edeee2ede8e9f2e5eaf1f2"/>
              <w:spacing w:before="120" w:after="120" w:line="240" w:lineRule="auto"/>
              <w:ind w:left="110" w:right="162" w:firstLine="567"/>
              <w:jc w:val="both"/>
              <w:rPr>
                <w:rFonts w:hAnsi="Times New Roman"/>
                <w:b/>
                <w:sz w:val="28"/>
                <w:szCs w:val="28"/>
                <w:lang w:val="uk-UA"/>
              </w:rPr>
            </w:pPr>
            <w:bookmarkStart w:id="12" w:name="n337"/>
            <w:bookmarkEnd w:id="12"/>
            <w:r w:rsidRPr="00982272">
              <w:rPr>
                <w:rFonts w:hAnsi="Times New Roman"/>
                <w:b/>
                <w:sz w:val="28"/>
                <w:szCs w:val="28"/>
                <w:lang w:val="uk-UA"/>
              </w:rPr>
              <w:t>9. Внутрігосподарські шляхи, господарські двори, полезахисні лісосмуги та інші захисні насадження, гідротехнічні споруди, водойми тощо можуть бути відповідно до цього Кодексу передані у власність громадян, сільськогосподарських підприємств, установ та організацій, що створені колишніми працівниками державних і комунальних сільськогосподарських підприємств, установ та організацій.</w:t>
            </w:r>
          </w:p>
          <w:p w14:paraId="16ED0CDE" w14:textId="77777777" w:rsidR="003175E9" w:rsidRPr="00982272" w:rsidRDefault="003175E9" w:rsidP="003175E9">
            <w:pPr>
              <w:pStyle w:val="cef1edeee2ede8e9f2e5eaf1f2"/>
              <w:spacing w:before="120" w:after="120" w:line="240" w:lineRule="auto"/>
              <w:ind w:left="110" w:right="162" w:firstLine="567"/>
              <w:jc w:val="both"/>
              <w:rPr>
                <w:rFonts w:hAnsi="Times New Roman"/>
                <w:b/>
                <w:sz w:val="28"/>
                <w:szCs w:val="28"/>
                <w:lang w:val="uk-UA"/>
              </w:rPr>
            </w:pPr>
            <w:bookmarkStart w:id="13" w:name="n338"/>
            <w:bookmarkEnd w:id="13"/>
            <w:r w:rsidRPr="00982272">
              <w:rPr>
                <w:rFonts w:hAnsi="Times New Roman"/>
                <w:b/>
                <w:sz w:val="28"/>
                <w:szCs w:val="28"/>
                <w:lang w:val="uk-UA"/>
              </w:rPr>
              <w:t>10. Органи виконавчої влади або органи місцевого самоврядування у процесі приватизації створюють резервний фонд земель за погодженням його місця розташування з особами, зазначеними в частині першій цієї статті у розмірі до 15 відсотків площі усіх сільськогосподарських угідь, які були у постійному користуванні відповідних підприємств, установ та організацій.</w:t>
            </w:r>
          </w:p>
          <w:p w14:paraId="1F136E6D" w14:textId="77777777" w:rsidR="003175E9" w:rsidRPr="00982272" w:rsidRDefault="003175E9" w:rsidP="003175E9">
            <w:pPr>
              <w:pStyle w:val="cef1edeee2ede8e9f2e5eaf1f2"/>
              <w:spacing w:before="120" w:after="120" w:line="240" w:lineRule="auto"/>
              <w:ind w:left="110" w:right="162" w:firstLine="567"/>
              <w:jc w:val="both"/>
              <w:rPr>
                <w:rFonts w:hAnsi="Times New Roman"/>
                <w:b/>
                <w:sz w:val="28"/>
                <w:szCs w:val="28"/>
                <w:lang w:val="uk-UA"/>
              </w:rPr>
            </w:pPr>
            <w:bookmarkStart w:id="14" w:name="n339"/>
            <w:bookmarkEnd w:id="14"/>
            <w:r w:rsidRPr="00982272">
              <w:rPr>
                <w:rFonts w:hAnsi="Times New Roman"/>
                <w:b/>
                <w:sz w:val="28"/>
                <w:szCs w:val="28"/>
                <w:lang w:val="uk-UA"/>
              </w:rPr>
              <w:t>11. Резервний фонд земель перебуває у державній або комунальній власності і призначається для подальшого перерозподілу та використання за цільовим призначенням.</w:t>
            </w:r>
          </w:p>
          <w:p w14:paraId="478013E7" w14:textId="77777777" w:rsidR="003175E9" w:rsidRPr="00982272" w:rsidRDefault="003175E9" w:rsidP="003175E9">
            <w:pPr>
              <w:pStyle w:val="cef1edeee2ede8e9f2e5eaf1f2"/>
              <w:spacing w:before="120" w:after="120" w:line="240" w:lineRule="auto"/>
              <w:ind w:left="110" w:right="162" w:firstLine="567"/>
              <w:jc w:val="both"/>
              <w:rPr>
                <w:rFonts w:hAnsi="Times New Roman"/>
                <w:b/>
                <w:sz w:val="28"/>
                <w:szCs w:val="28"/>
                <w:lang w:val="uk-UA"/>
              </w:rPr>
            </w:pPr>
          </w:p>
        </w:tc>
        <w:tc>
          <w:tcPr>
            <w:tcW w:w="7627" w:type="dxa"/>
            <w:gridSpan w:val="2"/>
          </w:tcPr>
          <w:p w14:paraId="178869A0" w14:textId="128A705D" w:rsidR="00AB68F0" w:rsidRPr="00DE3A4C" w:rsidRDefault="00AB68F0" w:rsidP="00E4340A">
            <w:pPr>
              <w:spacing w:before="120" w:after="120" w:line="240" w:lineRule="auto"/>
              <w:ind w:left="119" w:right="138" w:firstLine="567"/>
              <w:jc w:val="both"/>
              <w:rPr>
                <w:rFonts w:ascii="Times New Roman" w:hAnsi="Times New Roman"/>
                <w:b/>
                <w:sz w:val="28"/>
                <w:szCs w:val="28"/>
              </w:rPr>
            </w:pPr>
            <w:bookmarkStart w:id="15" w:name="_Hlk30690742"/>
            <w:r w:rsidRPr="00DE3A4C">
              <w:rPr>
                <w:rFonts w:ascii="Times New Roman" w:hAnsi="Times New Roman"/>
                <w:b/>
                <w:sz w:val="28"/>
                <w:szCs w:val="28"/>
              </w:rPr>
              <w:lastRenderedPageBreak/>
              <w:t xml:space="preserve">Стаття 25. Приватизація земель державних сільськогосподарських підприємств, установ та організацій </w:t>
            </w:r>
          </w:p>
          <w:p w14:paraId="6748D765" w14:textId="3F3A9644"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1. Приватизація земель державних сільськогосподарських підприємств, установ та організацій здійснюється на підставі рішення органу виконавчої влади, який здійснює розпорядження землями такого підприємства відповідно до повноважень, визначених статтею 122 цього Кодексу, у наступних випадках:</w:t>
            </w:r>
          </w:p>
          <w:p w14:paraId="707C2756" w14:textId="77777777"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а) при приватизації таких підприємств, установ, організацій або їх структурних підрозділів;</w:t>
            </w:r>
          </w:p>
          <w:p w14:paraId="65FE12CA" w14:textId="77777777"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б) при ліквідації таких підприємств, установ, організацій;</w:t>
            </w:r>
          </w:p>
          <w:p w14:paraId="5F23B5A9" w14:textId="542FABA9"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в) у разі прийняття органом виконавчої влади, до сфери управління якого належить державне сільськогосподарське підприємство, установа, організація, рішення про приватизацію її земель  (земель її структурного підрозділу) без приватизації або ліквідації такої юридичної особи.</w:t>
            </w:r>
          </w:p>
          <w:p w14:paraId="77FCEBE8" w14:textId="43D94F3B"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В порядку, визначеному цією статтею, здійснюється приватизація земельних ділянок сільськогосподарського призначення державних підприємств, установ, організацій, що перебувають у їх постійному користуванні.</w:t>
            </w:r>
          </w:p>
          <w:p w14:paraId="3CF3297A" w14:textId="41096D72"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 xml:space="preserve">2. Рішення про приватизацію земель державних сільськогосподарських підприємств, установ та </w:t>
            </w:r>
            <w:r w:rsidRPr="00DE3A4C">
              <w:rPr>
                <w:rFonts w:ascii="Times New Roman" w:hAnsi="Times New Roman"/>
                <w:b/>
                <w:sz w:val="28"/>
                <w:szCs w:val="28"/>
              </w:rPr>
              <w:lastRenderedPageBreak/>
              <w:t xml:space="preserve">організацій </w:t>
            </w:r>
            <w:r w:rsidR="00D95136" w:rsidRPr="00DE3A4C">
              <w:rPr>
                <w:rFonts w:ascii="Times New Roman" w:hAnsi="Times New Roman"/>
                <w:b/>
                <w:sz w:val="28"/>
                <w:szCs w:val="28"/>
              </w:rPr>
              <w:t xml:space="preserve">приймається органом </w:t>
            </w:r>
            <w:r w:rsidRPr="00DE3A4C">
              <w:rPr>
                <w:rFonts w:ascii="Times New Roman" w:hAnsi="Times New Roman"/>
                <w:b/>
                <w:sz w:val="28"/>
                <w:szCs w:val="28"/>
              </w:rPr>
              <w:t>виконавчої влади, який здійснює розпорядження землями такого підприємства відповідно до повноважень, визначених статтею 122 цього Кодексу, протягом місяця з дня внесення до нього клопотання:</w:t>
            </w:r>
          </w:p>
          <w:p w14:paraId="578B1372" w14:textId="77777777"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відповідного органу приватизації - при приватизації таких підприємств, установ, організацій або їх структурних підрозділів;</w:t>
            </w:r>
          </w:p>
          <w:p w14:paraId="0D75EC5C" w14:textId="77777777"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ліквідаційної комісії або органу, до сфери управління якого належить юридична особа, яка ліквідується - при ліквідації таких підприємств, установ, організацій;</w:t>
            </w:r>
          </w:p>
          <w:p w14:paraId="7FF94721" w14:textId="21B8851C"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органу виконавчої влади - у разі прийняття таким органом рішення про приватизацію її земель  (земель її структурного підрозділу) без приватизації або ліквідації такої юридичної особи.</w:t>
            </w:r>
          </w:p>
          <w:p w14:paraId="192AC8A8" w14:textId="77777777"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 xml:space="preserve">Клопотання, зазначене у цій частині, має бути внесене протягом місяця з дня включення відповідної юридичної особи до переліку об’єктів, що підлягають приватизації, прийняття рішення про її ліквідацію, прийняття рішення про приватизацію її земель без приватизації або ліквідації такої юридичної особи. </w:t>
            </w:r>
          </w:p>
          <w:p w14:paraId="19609EB0" w14:textId="3ED73CB8"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3. Приватизації підлягають наступні землі сільськогосподарського призначення, які перебувають у постійному користуванні державного сільськогосподарського підприємства, установи чи організації:</w:t>
            </w:r>
          </w:p>
          <w:p w14:paraId="2AB48E9F" w14:textId="77777777"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а) сільськогосподарські угіддя;</w:t>
            </w:r>
          </w:p>
          <w:p w14:paraId="6BD02494" w14:textId="42128EB7"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lastRenderedPageBreak/>
              <w:t xml:space="preserve">б) несільськогосподарські угіддя, </w:t>
            </w:r>
            <w:r w:rsidR="00D95136" w:rsidRPr="00DE3A4C">
              <w:rPr>
                <w:rFonts w:ascii="Times New Roman" w:hAnsi="Times New Roman"/>
                <w:b/>
                <w:sz w:val="28"/>
                <w:szCs w:val="28"/>
              </w:rPr>
              <w:t xml:space="preserve">що перебувають у постійному користуванні сільськогосподарського підприємства, установи чи організації, землі якого приватизуються, і </w:t>
            </w:r>
            <w:r w:rsidRPr="00DE3A4C">
              <w:rPr>
                <w:rFonts w:ascii="Times New Roman" w:hAnsi="Times New Roman"/>
                <w:b/>
                <w:sz w:val="28"/>
                <w:szCs w:val="28"/>
              </w:rPr>
              <w:t>на яких розташовані будівлі, споруди;</w:t>
            </w:r>
          </w:p>
          <w:p w14:paraId="2B183229" w14:textId="77777777"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Із загального складу земель сільськогосподарського призначення, які підлягають приватизації відповідно до пунктів «а» і «б» цієї частини, виключаються:</w:t>
            </w:r>
          </w:p>
          <w:p w14:paraId="5A49140D" w14:textId="77777777"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заболочені землі;</w:t>
            </w:r>
          </w:p>
          <w:p w14:paraId="409329AA" w14:textId="77777777"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землі, на яких розташовані розвідані родовища корисних копалин загальнодержавного значення, запаси яких затверджені в установленому законодавством порядку;</w:t>
            </w:r>
          </w:p>
          <w:p w14:paraId="68B22AA8" w14:textId="77777777"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землі під полезахисними лісовими смугами та іншими захисними насадженнями;</w:t>
            </w:r>
          </w:p>
          <w:p w14:paraId="161B6F50" w14:textId="77777777"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землі під господарськими шляхами, прогонами, польовими дорогами;</w:t>
            </w:r>
          </w:p>
          <w:p w14:paraId="358A0257" w14:textId="77777777"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землі, які відповідно до цього Кодексу не можуть перебувати у приватній власності.</w:t>
            </w:r>
          </w:p>
          <w:p w14:paraId="0A8898E1" w14:textId="62412580"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4. При приватизації земель державних сільськогосподарських підприємств, установ та організацій землі, визначені у пункті «а» частини третьої цієї статті:</w:t>
            </w:r>
          </w:p>
          <w:p w14:paraId="355D97FA" w14:textId="7848845A"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 xml:space="preserve">безоплатно передаються у приватну власність працівникам державного сільськогосподарського підприємства, установи, організації, а також пенсіонерам з їх числа з виділенням кожному з них земельної частки (паю), працівникам державних та комунальних закладів </w:t>
            </w:r>
            <w:r w:rsidRPr="00DE3A4C">
              <w:rPr>
                <w:rFonts w:ascii="Times New Roman" w:hAnsi="Times New Roman"/>
                <w:b/>
                <w:sz w:val="28"/>
                <w:szCs w:val="28"/>
              </w:rPr>
              <w:lastRenderedPageBreak/>
              <w:t xml:space="preserve">освіти, культури, охорони здоров'я, розташованих на території відповідної </w:t>
            </w:r>
            <w:r w:rsidR="008F2AED" w:rsidRPr="006C0712">
              <w:rPr>
                <w:rFonts w:ascii="Times New Roman" w:hAnsi="Times New Roman"/>
                <w:b/>
                <w:sz w:val="28"/>
                <w:szCs w:val="28"/>
              </w:rPr>
              <w:t>територіальної громади (а у разі об’єднання територіальної громади – на території територіальної громади, яка увійшла до об’єднаної територіальної громади)</w:t>
            </w:r>
            <w:r w:rsidRPr="006C0712">
              <w:rPr>
                <w:rFonts w:ascii="Times New Roman" w:hAnsi="Times New Roman"/>
                <w:b/>
                <w:sz w:val="28"/>
                <w:szCs w:val="28"/>
              </w:rPr>
              <w:t>, а також пенсіонерам з їх числа (до 40 % від загальної площі</w:t>
            </w:r>
            <w:r w:rsidRPr="00DE3A4C">
              <w:rPr>
                <w:rFonts w:ascii="Times New Roman" w:hAnsi="Times New Roman"/>
                <w:b/>
                <w:sz w:val="28"/>
                <w:szCs w:val="28"/>
              </w:rPr>
              <w:t xml:space="preserve"> сільськогосподарських угідь, що підлягають приватизації);</w:t>
            </w:r>
          </w:p>
          <w:p w14:paraId="629C1A0D" w14:textId="77777777"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безоплатно передаються у власність особам, статус учасника бойових дій яким надано відповідно до пунктів 19 і 20 частини першої статті 6 Закону України "Про статус ветеранів війни, гарантії їх соціального захисту" для ведення особистого селянського господарства в межах норм, встановлених статтею 121 цього Кодексу (до 20% від загальної площі сільськогосподарських угідь, що підлягають приватизації);</w:t>
            </w:r>
          </w:p>
          <w:p w14:paraId="19A04276" w14:textId="0759CF89"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передаються в оренду на земельних торгах (не менше 40% від загальної площі сільськогосподарських угідь, що підлягають приватизації)</w:t>
            </w:r>
            <w:r w:rsidR="00AF4BB6" w:rsidRPr="00DE3A4C">
              <w:rPr>
                <w:rFonts w:ascii="Times New Roman" w:hAnsi="Times New Roman"/>
                <w:b/>
                <w:sz w:val="28"/>
                <w:szCs w:val="28"/>
              </w:rPr>
              <w:t>, крім випадків приватизації земель при приватизації державного сільськогосподарського підприємства, установи, організації</w:t>
            </w:r>
            <w:r w:rsidRPr="00DE3A4C">
              <w:rPr>
                <w:rFonts w:ascii="Times New Roman" w:hAnsi="Times New Roman"/>
                <w:b/>
                <w:sz w:val="28"/>
                <w:szCs w:val="28"/>
              </w:rPr>
              <w:t>.</w:t>
            </w:r>
          </w:p>
          <w:p w14:paraId="34226543" w14:textId="3AF4A01D"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 xml:space="preserve">5. У разі прийняття органом виконавчої влади, до сфери управління якого належить відповідна юридична особа, рішення про приватизацію земель відповідного підприємства, установи, організації (земель її структурного підрозділу) без її приватизації або ліквідації, землі, які залишились у постійному користуванні такої юридичної особи після передачі земельних ділянок у власність громадян і припинення права постійного </w:t>
            </w:r>
            <w:r w:rsidRPr="00DE3A4C">
              <w:rPr>
                <w:rFonts w:ascii="Times New Roman" w:hAnsi="Times New Roman"/>
                <w:b/>
                <w:sz w:val="28"/>
                <w:szCs w:val="28"/>
              </w:rPr>
              <w:lastRenderedPageBreak/>
              <w:t>користування землями, які виставляються на земельні торги, залишаються у її постійному користуванні.</w:t>
            </w:r>
          </w:p>
          <w:p w14:paraId="26937E41" w14:textId="1BCB8FB3" w:rsidR="00AB68F0" w:rsidRPr="00DE3A4C"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6. У випадку приватизації державних сільськогосподарських підприємств, установ та організацій (їх структурних підрозділів) право постійного користування землями, які залишились у постійному користуванні державного</w:t>
            </w:r>
            <w:r w:rsidRPr="00330606">
              <w:rPr>
                <w:rFonts w:ascii="Times New Roman" w:hAnsi="Times New Roman"/>
                <w:b/>
                <w:color w:val="FF0000"/>
                <w:sz w:val="28"/>
                <w:szCs w:val="28"/>
              </w:rPr>
              <w:t xml:space="preserve"> </w:t>
            </w:r>
            <w:r w:rsidRPr="00DE3A4C">
              <w:rPr>
                <w:rFonts w:ascii="Times New Roman" w:hAnsi="Times New Roman"/>
                <w:b/>
                <w:sz w:val="28"/>
                <w:szCs w:val="28"/>
              </w:rPr>
              <w:t>сільськогосподарського підприємства, установи, організації після передачі їх у власність громадян, переоформлюється на право оренди строком на 50 років.</w:t>
            </w:r>
          </w:p>
          <w:p w14:paraId="035F3EF6" w14:textId="39976A75" w:rsidR="00AB68F0" w:rsidRPr="006C0712" w:rsidRDefault="00AB68F0" w:rsidP="00E4340A">
            <w:pPr>
              <w:spacing w:before="120" w:after="120" w:line="240" w:lineRule="auto"/>
              <w:ind w:left="119" w:right="138" w:firstLine="567"/>
              <w:jc w:val="both"/>
              <w:rPr>
                <w:rFonts w:ascii="Times New Roman" w:hAnsi="Times New Roman"/>
                <w:b/>
                <w:sz w:val="28"/>
                <w:szCs w:val="28"/>
              </w:rPr>
            </w:pPr>
            <w:bookmarkStart w:id="16" w:name="_Hlk41388744"/>
            <w:r w:rsidRPr="00DE3A4C">
              <w:rPr>
                <w:rFonts w:ascii="Times New Roman" w:hAnsi="Times New Roman"/>
                <w:b/>
                <w:sz w:val="28"/>
                <w:szCs w:val="28"/>
              </w:rPr>
              <w:t xml:space="preserve">7. У випадку ліквідації державних </w:t>
            </w:r>
            <w:r w:rsidRPr="006C0712">
              <w:rPr>
                <w:rFonts w:ascii="Times New Roman" w:hAnsi="Times New Roman"/>
                <w:b/>
                <w:sz w:val="28"/>
                <w:szCs w:val="28"/>
              </w:rPr>
              <w:t>сільськогосподарських підприємств, установ та організацій право постійного користування землями, які залишились у постійному користуванні державного</w:t>
            </w:r>
            <w:r w:rsidRPr="006C0712">
              <w:rPr>
                <w:rFonts w:ascii="Times New Roman" w:hAnsi="Times New Roman"/>
                <w:b/>
                <w:strike/>
                <w:color w:val="FF0000"/>
                <w:sz w:val="28"/>
                <w:szCs w:val="28"/>
              </w:rPr>
              <w:t xml:space="preserve"> </w:t>
            </w:r>
            <w:r w:rsidRPr="006C0712">
              <w:rPr>
                <w:rFonts w:ascii="Times New Roman" w:hAnsi="Times New Roman"/>
                <w:b/>
                <w:sz w:val="28"/>
                <w:szCs w:val="28"/>
              </w:rPr>
              <w:t xml:space="preserve">сільськогосподарського підприємства, установи, організації після передачі їх у власність громадян і припинення права постійного користування землями, </w:t>
            </w:r>
            <w:r w:rsidR="00061183" w:rsidRPr="006C0712">
              <w:rPr>
                <w:rFonts w:ascii="Times New Roman" w:hAnsi="Times New Roman"/>
                <w:b/>
                <w:sz w:val="28"/>
                <w:szCs w:val="28"/>
              </w:rPr>
              <w:t xml:space="preserve">право оренди яких </w:t>
            </w:r>
            <w:r w:rsidRPr="006C0712">
              <w:rPr>
                <w:rFonts w:ascii="Times New Roman" w:hAnsi="Times New Roman"/>
                <w:b/>
                <w:sz w:val="28"/>
                <w:szCs w:val="28"/>
              </w:rPr>
              <w:t>виставля</w:t>
            </w:r>
            <w:r w:rsidR="00061183" w:rsidRPr="006C0712">
              <w:rPr>
                <w:rFonts w:ascii="Times New Roman" w:hAnsi="Times New Roman"/>
                <w:b/>
                <w:sz w:val="28"/>
                <w:szCs w:val="28"/>
              </w:rPr>
              <w:t>є</w:t>
            </w:r>
            <w:r w:rsidRPr="006C0712">
              <w:rPr>
                <w:rFonts w:ascii="Times New Roman" w:hAnsi="Times New Roman"/>
                <w:b/>
                <w:sz w:val="28"/>
                <w:szCs w:val="28"/>
              </w:rPr>
              <w:t>ться на земельні торги, припиняється, а вказані землі передаються до комунальної власності територіальних громад, на території яких вони розташовані, а земельні ділянки</w:t>
            </w:r>
            <w:r w:rsidR="00330606" w:rsidRPr="006C0712">
              <w:rPr>
                <w:rFonts w:ascii="Times New Roman" w:hAnsi="Times New Roman"/>
                <w:b/>
                <w:sz w:val="28"/>
                <w:szCs w:val="28"/>
              </w:rPr>
              <w:t xml:space="preserve"> </w:t>
            </w:r>
            <w:r w:rsidRPr="006C0712">
              <w:rPr>
                <w:rFonts w:ascii="Times New Roman" w:hAnsi="Times New Roman"/>
                <w:b/>
                <w:sz w:val="28"/>
                <w:szCs w:val="28"/>
              </w:rPr>
              <w:t xml:space="preserve">на яких розташовані будівлі, споруди, які перебувають у приватній власності – продаються власникам таких об’єктів нерухомості в порядку, визначеному статтею 128 цього Кодексу </w:t>
            </w:r>
            <w:r w:rsidR="00330606" w:rsidRPr="006C0712">
              <w:rPr>
                <w:rFonts w:ascii="Times New Roman" w:hAnsi="Times New Roman"/>
                <w:b/>
                <w:sz w:val="28"/>
                <w:szCs w:val="28"/>
              </w:rPr>
              <w:t>або</w:t>
            </w:r>
            <w:r w:rsidRPr="006C0712">
              <w:rPr>
                <w:rFonts w:ascii="Times New Roman" w:hAnsi="Times New Roman"/>
                <w:b/>
                <w:sz w:val="28"/>
                <w:szCs w:val="28"/>
              </w:rPr>
              <w:t xml:space="preserve"> за бажанням таких власників</w:t>
            </w:r>
            <w:r w:rsidR="00330606" w:rsidRPr="006C0712">
              <w:rPr>
                <w:rFonts w:ascii="Times New Roman" w:hAnsi="Times New Roman"/>
                <w:b/>
                <w:sz w:val="28"/>
                <w:szCs w:val="28"/>
              </w:rPr>
              <w:t xml:space="preserve"> чи у випадку, коли зазначені землі належать до земель сільськогосподарського призначення</w:t>
            </w:r>
            <w:r w:rsidRPr="006C0712">
              <w:rPr>
                <w:rFonts w:ascii="Times New Roman" w:hAnsi="Times New Roman"/>
                <w:b/>
                <w:sz w:val="28"/>
                <w:szCs w:val="28"/>
              </w:rPr>
              <w:t xml:space="preserve"> - передаються йому в оренду строком на 50 років. </w:t>
            </w:r>
          </w:p>
          <w:bookmarkEnd w:id="16"/>
          <w:p w14:paraId="4A58D198" w14:textId="77777777" w:rsidR="00E079AD" w:rsidRDefault="00E079AD" w:rsidP="003A113B">
            <w:pPr>
              <w:ind w:left="119" w:right="142"/>
              <w:jc w:val="both"/>
              <w:rPr>
                <w:rFonts w:ascii="Times New Roman" w:hAnsi="Times New Roman"/>
                <w:b/>
                <w:sz w:val="28"/>
                <w:szCs w:val="28"/>
              </w:rPr>
            </w:pPr>
            <w:r>
              <w:rPr>
                <w:rFonts w:ascii="Times New Roman" w:hAnsi="Times New Roman"/>
                <w:sz w:val="28"/>
                <w:szCs w:val="28"/>
              </w:rPr>
              <w:lastRenderedPageBreak/>
              <w:t xml:space="preserve">       </w:t>
            </w:r>
            <w:r w:rsidRPr="00E079AD">
              <w:rPr>
                <w:rFonts w:ascii="Times New Roman" w:hAnsi="Times New Roman"/>
                <w:b/>
                <w:sz w:val="28"/>
                <w:szCs w:val="28"/>
              </w:rPr>
              <w:t>8. Право на отримання земельної частки (паю), мають особи, зазначені у абзаці другому частини четвертої цієї статті, за умови, що вони є громадянами України, не отримували у власність земельні ділянки відповідно до Закону України «Про порядок виділення в натурі (на місцевості) земельних ділянок власникам земельних часток (паїв)», і якщо вони працюють за трудовим договором у державному сільськогосподарському підприємстві, установі, організації (їх структурному підрозділі), або державному, комунальному закладі освіти, культури, охорони здоров'я станом на момент прийняття рішення про приватизацію земель не менше року та пенсіонери з їх числа.</w:t>
            </w:r>
          </w:p>
          <w:p w14:paraId="7BA5C7F2" w14:textId="238898C0" w:rsidR="00E079AD" w:rsidRPr="00E079AD" w:rsidRDefault="00E079AD" w:rsidP="003A113B">
            <w:pPr>
              <w:ind w:left="119" w:right="142" w:firstLine="544"/>
              <w:jc w:val="both"/>
              <w:rPr>
                <w:rFonts w:ascii="Times New Roman" w:hAnsi="Times New Roman"/>
                <w:b/>
                <w:sz w:val="28"/>
                <w:szCs w:val="28"/>
              </w:rPr>
            </w:pPr>
            <w:r w:rsidRPr="00E079AD">
              <w:rPr>
                <w:rFonts w:ascii="Times New Roman" w:hAnsi="Times New Roman"/>
                <w:b/>
                <w:sz w:val="28"/>
                <w:szCs w:val="28"/>
              </w:rPr>
              <w:t>Право на отримання земельної ділянки для ведення особистого селянського господарства</w:t>
            </w:r>
            <w:r w:rsidRPr="00E079AD">
              <w:rPr>
                <w:rFonts w:ascii="Times New Roman" w:hAnsi="Times New Roman"/>
                <w:b/>
                <w:color w:val="FF0000"/>
                <w:sz w:val="28"/>
                <w:szCs w:val="28"/>
              </w:rPr>
              <w:t xml:space="preserve"> </w:t>
            </w:r>
            <w:r w:rsidRPr="00E079AD">
              <w:rPr>
                <w:rFonts w:ascii="Times New Roman" w:hAnsi="Times New Roman"/>
                <w:b/>
                <w:sz w:val="28"/>
                <w:szCs w:val="28"/>
              </w:rPr>
              <w:t>в межах норм, встановлених статтею 121 цього Кодексу мають  особи зазначені у абзаці третьому частини четвертої цієї статті  та включені до відповідного Переліку  зазначеного частиною 10 цієї статті.</w:t>
            </w:r>
          </w:p>
          <w:p w14:paraId="0F4D3775" w14:textId="77777777" w:rsidR="00AB68F0" w:rsidRPr="00DE3A4C" w:rsidRDefault="00AB68F0" w:rsidP="003A113B">
            <w:pPr>
              <w:spacing w:before="120" w:after="120" w:line="240" w:lineRule="auto"/>
              <w:ind w:left="119" w:right="142" w:firstLine="567"/>
              <w:jc w:val="both"/>
              <w:rPr>
                <w:rFonts w:ascii="Times New Roman" w:hAnsi="Times New Roman"/>
                <w:b/>
                <w:sz w:val="28"/>
                <w:szCs w:val="28"/>
              </w:rPr>
            </w:pPr>
            <w:r w:rsidRPr="00DE3A4C">
              <w:rPr>
                <w:rFonts w:ascii="Times New Roman" w:hAnsi="Times New Roman"/>
                <w:b/>
                <w:sz w:val="28"/>
                <w:szCs w:val="28"/>
              </w:rPr>
              <w:t>9. Розмір земельної частки (паю) працівників державного або комунального сільськогосподарського підприємства, установи, організацій та пенсіонерів з їх числа не може перевищувати середнього розміру земельної частки (паю) по району. Нормативна грошова оцінка усіх земельних ділянок, які безоплатно передаються зазначеним особам, має відрізнятись не більше, як на 5 відсотків.</w:t>
            </w:r>
          </w:p>
          <w:p w14:paraId="20552C7E" w14:textId="77777777" w:rsidR="00AB68F0" w:rsidRPr="00DE3A4C" w:rsidRDefault="00AB68F0" w:rsidP="003A113B">
            <w:pPr>
              <w:spacing w:before="120" w:after="120" w:line="240" w:lineRule="auto"/>
              <w:ind w:left="119" w:right="142" w:firstLine="567"/>
              <w:jc w:val="both"/>
              <w:rPr>
                <w:rFonts w:ascii="Times New Roman" w:hAnsi="Times New Roman"/>
                <w:b/>
                <w:sz w:val="28"/>
                <w:szCs w:val="28"/>
              </w:rPr>
            </w:pPr>
            <w:r w:rsidRPr="00DE3A4C">
              <w:rPr>
                <w:rFonts w:ascii="Times New Roman" w:hAnsi="Times New Roman"/>
                <w:b/>
                <w:sz w:val="28"/>
                <w:szCs w:val="28"/>
              </w:rPr>
              <w:lastRenderedPageBreak/>
              <w:t xml:space="preserve">Розміри земельних ділянок, що передаються у власність працівників державних </w:t>
            </w:r>
            <w:r w:rsidRPr="004907F5">
              <w:rPr>
                <w:rFonts w:ascii="Times New Roman" w:hAnsi="Times New Roman"/>
                <w:b/>
                <w:sz w:val="28"/>
                <w:szCs w:val="28"/>
              </w:rPr>
              <w:t xml:space="preserve">та комунальних </w:t>
            </w:r>
            <w:r w:rsidRPr="00DE3A4C">
              <w:rPr>
                <w:rFonts w:ascii="Times New Roman" w:hAnsi="Times New Roman"/>
                <w:b/>
                <w:sz w:val="28"/>
                <w:szCs w:val="28"/>
              </w:rPr>
              <w:t>закладів, підприємств і організацій освіти, культури та охорони здоров'я, які проживають на території відповідної ради та пенсіонерів з їх числа, не можуть перевищувати 2 гектарів.</w:t>
            </w:r>
          </w:p>
          <w:p w14:paraId="7E989EF5" w14:textId="77777777" w:rsidR="00AB68F0" w:rsidRPr="00DE3A4C" w:rsidRDefault="00AB68F0" w:rsidP="003A113B">
            <w:pPr>
              <w:spacing w:before="120" w:after="120" w:line="240" w:lineRule="auto"/>
              <w:ind w:left="119" w:right="142" w:firstLine="567"/>
              <w:jc w:val="both"/>
              <w:rPr>
                <w:rFonts w:ascii="Times New Roman" w:hAnsi="Times New Roman"/>
                <w:b/>
                <w:sz w:val="28"/>
                <w:szCs w:val="28"/>
              </w:rPr>
            </w:pPr>
            <w:r w:rsidRPr="00DE3A4C">
              <w:rPr>
                <w:rFonts w:ascii="Times New Roman" w:hAnsi="Times New Roman"/>
                <w:b/>
                <w:sz w:val="28"/>
                <w:szCs w:val="28"/>
              </w:rPr>
              <w:t>Розміри земельних ділянок, що передаються для ведення особистого селянського господарства у власність особам, статус учасника бойових дій яким надано відповідно до пунктів 19 і 20 частини першої статті 6 Закону України "Про статус ветеранів війни, гарантії їх соціального захисту", не можуть перевищувати 2 гектари.</w:t>
            </w:r>
          </w:p>
          <w:p w14:paraId="40171E41" w14:textId="2E536431" w:rsidR="00AB68F0" w:rsidRPr="00DE3A4C" w:rsidRDefault="00AB68F0" w:rsidP="003A113B">
            <w:pPr>
              <w:spacing w:before="120" w:after="120" w:line="240" w:lineRule="auto"/>
              <w:ind w:left="119" w:right="142" w:firstLine="567"/>
              <w:jc w:val="both"/>
              <w:rPr>
                <w:rFonts w:ascii="Times New Roman" w:hAnsi="Times New Roman"/>
                <w:b/>
                <w:sz w:val="28"/>
                <w:szCs w:val="28"/>
              </w:rPr>
            </w:pPr>
            <w:r w:rsidRPr="00DE3A4C">
              <w:rPr>
                <w:rFonts w:ascii="Times New Roman" w:hAnsi="Times New Roman"/>
                <w:b/>
                <w:sz w:val="28"/>
                <w:szCs w:val="28"/>
              </w:rPr>
              <w:t>10. Перелік осіб, статус учасника бойових дій яким надано відповідно до пунктів 19 і 20 частини першої статті 6 Закону України "Про статус ветеранів війни, гарантії їх соціального захисту"</w:t>
            </w:r>
            <w:r w:rsidR="007B3B28" w:rsidRPr="00DE3A4C">
              <w:rPr>
                <w:rFonts w:ascii="Times New Roman" w:hAnsi="Times New Roman"/>
                <w:b/>
                <w:sz w:val="28"/>
                <w:szCs w:val="28"/>
              </w:rPr>
              <w:t>,</w:t>
            </w:r>
            <w:r w:rsidRPr="00DE3A4C">
              <w:rPr>
                <w:rFonts w:ascii="Times New Roman" w:hAnsi="Times New Roman"/>
                <w:b/>
                <w:sz w:val="28"/>
                <w:szCs w:val="28"/>
              </w:rPr>
              <w:t xml:space="preserve"> яким безоплатно передаються у власність земельні ділянки для ведення особистого селянського господарства в процесі приватизації земель державного підприємства, установи, організації, визначається органом, що здійснює </w:t>
            </w:r>
            <w:r w:rsidRPr="006C0712">
              <w:rPr>
                <w:rFonts w:ascii="Times New Roman" w:hAnsi="Times New Roman"/>
                <w:b/>
                <w:sz w:val="28"/>
                <w:szCs w:val="28"/>
              </w:rPr>
              <w:t>реалізацію державної політики у сфері земельних відносин</w:t>
            </w:r>
            <w:r w:rsidR="00330606" w:rsidRPr="006C0712">
              <w:rPr>
                <w:rFonts w:ascii="Times New Roman" w:hAnsi="Times New Roman"/>
                <w:b/>
                <w:sz w:val="28"/>
                <w:szCs w:val="28"/>
              </w:rPr>
              <w:t>,</w:t>
            </w:r>
            <w:r w:rsidRPr="00DE3A4C">
              <w:rPr>
                <w:rFonts w:ascii="Times New Roman" w:hAnsi="Times New Roman"/>
                <w:b/>
                <w:sz w:val="28"/>
                <w:szCs w:val="28"/>
              </w:rPr>
              <w:t xml:space="preserve"> на підставі клопотань таких осіб.</w:t>
            </w:r>
          </w:p>
          <w:p w14:paraId="51F08A30" w14:textId="503767F8" w:rsidR="00AB68F0" w:rsidRPr="00DE3A4C" w:rsidRDefault="00AB68F0" w:rsidP="003A113B">
            <w:pPr>
              <w:spacing w:before="120" w:after="120" w:line="240" w:lineRule="auto"/>
              <w:ind w:left="119" w:right="142" w:firstLine="567"/>
              <w:jc w:val="both"/>
              <w:rPr>
                <w:rFonts w:ascii="Times New Roman" w:hAnsi="Times New Roman"/>
                <w:b/>
                <w:sz w:val="28"/>
                <w:szCs w:val="28"/>
              </w:rPr>
            </w:pPr>
            <w:r w:rsidRPr="00DE3A4C">
              <w:rPr>
                <w:rFonts w:ascii="Times New Roman" w:hAnsi="Times New Roman"/>
                <w:b/>
                <w:sz w:val="28"/>
                <w:szCs w:val="28"/>
              </w:rPr>
              <w:t>11. Формування земельних ділянок, зазначених у частині четвертій цієї статті, здійснюється за проектом землеустрою щодо приватизації земель державних сільськогосподарських підприємств, установ та організацій.</w:t>
            </w:r>
          </w:p>
          <w:p w14:paraId="13F246D5" w14:textId="77777777" w:rsidR="00AB68F0" w:rsidRPr="00DE3A4C" w:rsidRDefault="00AB68F0" w:rsidP="003A113B">
            <w:pPr>
              <w:spacing w:before="120" w:after="120" w:line="240" w:lineRule="auto"/>
              <w:ind w:left="119" w:right="142" w:firstLine="567"/>
              <w:jc w:val="both"/>
              <w:rPr>
                <w:rFonts w:ascii="Times New Roman" w:hAnsi="Times New Roman"/>
                <w:b/>
                <w:sz w:val="28"/>
                <w:szCs w:val="28"/>
              </w:rPr>
            </w:pPr>
            <w:r w:rsidRPr="00DE3A4C">
              <w:rPr>
                <w:rFonts w:ascii="Times New Roman" w:hAnsi="Times New Roman"/>
                <w:b/>
                <w:sz w:val="28"/>
                <w:szCs w:val="28"/>
              </w:rPr>
              <w:lastRenderedPageBreak/>
              <w:t>Замовником проекту землеустрою щодо приватизації земель державного сільськогосподарського підприємства, установи, організації може виступати така юридична особа або орган виконавчої влади, до сфери управління якої вона належить або громадяни, зазначені у абзацах другому – третьому частини четвертої цієї статті.</w:t>
            </w:r>
          </w:p>
          <w:p w14:paraId="5094025D" w14:textId="507608C6" w:rsidR="00AB68F0" w:rsidRPr="00DE3A4C" w:rsidRDefault="00AB68F0" w:rsidP="003A113B">
            <w:pPr>
              <w:spacing w:before="120" w:after="120" w:line="240" w:lineRule="auto"/>
              <w:ind w:left="119" w:right="142" w:firstLine="567"/>
              <w:jc w:val="both"/>
              <w:rPr>
                <w:rFonts w:ascii="Times New Roman" w:hAnsi="Times New Roman"/>
                <w:b/>
                <w:sz w:val="28"/>
                <w:szCs w:val="28"/>
              </w:rPr>
            </w:pPr>
            <w:r w:rsidRPr="00DE3A4C">
              <w:rPr>
                <w:rFonts w:ascii="Times New Roman" w:hAnsi="Times New Roman"/>
                <w:b/>
                <w:sz w:val="28"/>
                <w:szCs w:val="28"/>
              </w:rPr>
              <w:t>Розроблення проекту землеустрою щодо приватизації земель державного сільськогосподарського підприємства, установи, організації має бути здійснено не пізніше, ніж через три місяці з дня прийняття органом виконавчої влади, який здійснює розпорядження відповідними земельними ділянками, рішення про приватизацію земель відповідного державного</w:t>
            </w:r>
            <w:r w:rsidR="006C0712">
              <w:rPr>
                <w:rFonts w:ascii="Times New Roman" w:hAnsi="Times New Roman"/>
                <w:b/>
                <w:sz w:val="28"/>
                <w:szCs w:val="28"/>
              </w:rPr>
              <w:t xml:space="preserve"> </w:t>
            </w:r>
            <w:r w:rsidRPr="00DE3A4C">
              <w:rPr>
                <w:rFonts w:ascii="Times New Roman" w:hAnsi="Times New Roman"/>
                <w:b/>
                <w:sz w:val="28"/>
                <w:szCs w:val="28"/>
              </w:rPr>
              <w:t>підприємства, установи, організації.</w:t>
            </w:r>
          </w:p>
          <w:p w14:paraId="592B9156" w14:textId="37268FAA" w:rsidR="00AB68F0" w:rsidRPr="00DE3A4C" w:rsidRDefault="00AB68F0" w:rsidP="003A113B">
            <w:pPr>
              <w:spacing w:before="120" w:after="120" w:line="240" w:lineRule="auto"/>
              <w:ind w:left="119" w:right="142" w:firstLine="567"/>
              <w:jc w:val="both"/>
              <w:rPr>
                <w:rFonts w:ascii="Times New Roman" w:hAnsi="Times New Roman"/>
                <w:b/>
                <w:sz w:val="28"/>
                <w:szCs w:val="28"/>
              </w:rPr>
            </w:pPr>
            <w:r w:rsidRPr="00DE3A4C">
              <w:rPr>
                <w:rFonts w:ascii="Times New Roman" w:hAnsi="Times New Roman"/>
                <w:b/>
                <w:sz w:val="28"/>
                <w:szCs w:val="28"/>
              </w:rPr>
              <w:t>12. Рішенням про затвердження проекту землеустрою щодо приватизації земель державного</w:t>
            </w:r>
            <w:r w:rsidRPr="004907F5">
              <w:rPr>
                <w:rFonts w:ascii="Times New Roman" w:hAnsi="Times New Roman"/>
                <w:b/>
                <w:strike/>
                <w:color w:val="FF0000"/>
                <w:sz w:val="28"/>
                <w:szCs w:val="28"/>
              </w:rPr>
              <w:t xml:space="preserve"> </w:t>
            </w:r>
            <w:r w:rsidRPr="00DE3A4C">
              <w:rPr>
                <w:rFonts w:ascii="Times New Roman" w:hAnsi="Times New Roman"/>
                <w:b/>
                <w:sz w:val="28"/>
                <w:szCs w:val="28"/>
              </w:rPr>
              <w:t>сільськогосподарського підприємства, установи, організації здійснюється:</w:t>
            </w:r>
          </w:p>
          <w:p w14:paraId="77736B21" w14:textId="53E1E029" w:rsidR="00AB68F0" w:rsidRPr="00DE3A4C" w:rsidRDefault="00AB68F0" w:rsidP="003A113B">
            <w:pPr>
              <w:spacing w:before="120" w:after="120" w:line="240" w:lineRule="auto"/>
              <w:ind w:left="119" w:right="142" w:firstLine="567"/>
              <w:jc w:val="both"/>
              <w:rPr>
                <w:rFonts w:ascii="Times New Roman" w:hAnsi="Times New Roman"/>
                <w:b/>
                <w:sz w:val="28"/>
                <w:szCs w:val="28"/>
              </w:rPr>
            </w:pPr>
            <w:r w:rsidRPr="00DE3A4C">
              <w:rPr>
                <w:rFonts w:ascii="Times New Roman" w:hAnsi="Times New Roman"/>
                <w:b/>
                <w:sz w:val="28"/>
                <w:szCs w:val="28"/>
              </w:rPr>
              <w:t>припинення права постійного користування земельними ділянками державного</w:t>
            </w:r>
            <w:r w:rsidRPr="004907F5">
              <w:rPr>
                <w:rFonts w:ascii="Times New Roman" w:hAnsi="Times New Roman"/>
                <w:b/>
                <w:color w:val="FF0000"/>
                <w:sz w:val="28"/>
                <w:szCs w:val="28"/>
              </w:rPr>
              <w:t xml:space="preserve"> </w:t>
            </w:r>
            <w:r w:rsidRPr="00DE3A4C">
              <w:rPr>
                <w:rFonts w:ascii="Times New Roman" w:hAnsi="Times New Roman"/>
                <w:b/>
                <w:sz w:val="28"/>
                <w:szCs w:val="28"/>
              </w:rPr>
              <w:t>підприємства, установи, організації щодо земель, які відповідно до цієї статті передаються у приватну, комунальну власність, оренду або виставляються на земельні торги;</w:t>
            </w:r>
          </w:p>
          <w:p w14:paraId="21E1B77E" w14:textId="77777777" w:rsidR="00AB68F0" w:rsidRPr="00DE3A4C" w:rsidRDefault="00AB68F0" w:rsidP="003A113B">
            <w:pPr>
              <w:spacing w:before="120" w:after="120" w:line="240" w:lineRule="auto"/>
              <w:ind w:left="119" w:right="142" w:firstLine="567"/>
              <w:jc w:val="both"/>
              <w:rPr>
                <w:rFonts w:ascii="Times New Roman" w:hAnsi="Times New Roman"/>
                <w:b/>
                <w:sz w:val="28"/>
                <w:szCs w:val="28"/>
              </w:rPr>
            </w:pPr>
            <w:r w:rsidRPr="00DE3A4C">
              <w:rPr>
                <w:rFonts w:ascii="Times New Roman" w:hAnsi="Times New Roman"/>
                <w:b/>
                <w:sz w:val="28"/>
                <w:szCs w:val="28"/>
              </w:rPr>
              <w:t xml:space="preserve">передача земельних ділянок у приватну та комунальну власність, в оренду відповідно до цієї статті. </w:t>
            </w:r>
          </w:p>
          <w:p w14:paraId="6B4922D4" w14:textId="0059D109" w:rsidR="00AB68F0" w:rsidRPr="00DE3A4C" w:rsidRDefault="00AB68F0" w:rsidP="003A113B">
            <w:pPr>
              <w:spacing w:before="120" w:after="120" w:line="240" w:lineRule="auto"/>
              <w:ind w:left="119" w:right="142" w:firstLine="567"/>
              <w:jc w:val="both"/>
              <w:rPr>
                <w:rFonts w:ascii="Times New Roman" w:hAnsi="Times New Roman"/>
                <w:b/>
                <w:sz w:val="28"/>
                <w:szCs w:val="28"/>
              </w:rPr>
            </w:pPr>
            <w:bookmarkStart w:id="17" w:name="_Hlk41388789"/>
            <w:r w:rsidRPr="00DE3A4C">
              <w:rPr>
                <w:rFonts w:ascii="Times New Roman" w:hAnsi="Times New Roman"/>
                <w:b/>
                <w:sz w:val="28"/>
                <w:szCs w:val="28"/>
              </w:rPr>
              <w:t xml:space="preserve">Одночасно з прийняттям такого рішення орган, що здійснює розпорядження землями державної власності, зобов’язаний прийняти рішення про включення </w:t>
            </w:r>
            <w:r w:rsidRPr="00DE3A4C">
              <w:rPr>
                <w:rFonts w:ascii="Times New Roman" w:hAnsi="Times New Roman"/>
                <w:b/>
                <w:sz w:val="28"/>
                <w:szCs w:val="28"/>
              </w:rPr>
              <w:lastRenderedPageBreak/>
              <w:t xml:space="preserve">земельних ділянок, які відповідно до цієї статті мають бути передані в оренду на земельних торгах, до переліку земельних ділянок державної власності та/або прав на них, які виставляються на земельні торги. </w:t>
            </w:r>
          </w:p>
          <w:bookmarkEnd w:id="17"/>
          <w:p w14:paraId="6FCA18D9" w14:textId="289EAF31" w:rsidR="00F66D31" w:rsidRPr="00DE3A4C" w:rsidRDefault="00BE1E28"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Рішення про затвердження</w:t>
            </w:r>
            <w:r w:rsidR="00F66D31" w:rsidRPr="00DE3A4C">
              <w:rPr>
                <w:rFonts w:ascii="Times New Roman" w:hAnsi="Times New Roman"/>
                <w:b/>
                <w:sz w:val="28"/>
                <w:szCs w:val="28"/>
              </w:rPr>
              <w:t xml:space="preserve"> проекту землеустрою щодо приватизації земель державного</w:t>
            </w:r>
            <w:r w:rsidR="00F66D31" w:rsidRPr="004907F5">
              <w:rPr>
                <w:rFonts w:ascii="Times New Roman" w:hAnsi="Times New Roman"/>
                <w:b/>
                <w:strike/>
                <w:color w:val="FF0000"/>
                <w:sz w:val="28"/>
                <w:szCs w:val="28"/>
              </w:rPr>
              <w:t xml:space="preserve"> </w:t>
            </w:r>
            <w:r w:rsidR="00F66D31" w:rsidRPr="00DE3A4C">
              <w:rPr>
                <w:rFonts w:ascii="Times New Roman" w:hAnsi="Times New Roman"/>
                <w:b/>
                <w:sz w:val="28"/>
                <w:szCs w:val="28"/>
              </w:rPr>
              <w:t xml:space="preserve">сільськогосподарського підприємства </w:t>
            </w:r>
            <w:r w:rsidRPr="00DE3A4C">
              <w:rPr>
                <w:rFonts w:ascii="Times New Roman" w:hAnsi="Times New Roman"/>
                <w:b/>
                <w:sz w:val="28"/>
                <w:szCs w:val="28"/>
              </w:rPr>
              <w:t xml:space="preserve">має бути прийняте </w:t>
            </w:r>
            <w:r w:rsidR="00F66D31" w:rsidRPr="00DE3A4C">
              <w:rPr>
                <w:rFonts w:ascii="Times New Roman" w:hAnsi="Times New Roman"/>
                <w:b/>
                <w:sz w:val="28"/>
                <w:szCs w:val="28"/>
              </w:rPr>
              <w:t>в місячний строк з дня подання його на затвердження.</w:t>
            </w:r>
          </w:p>
          <w:p w14:paraId="7EA0ABDC" w14:textId="77777777" w:rsidR="003175E9" w:rsidRDefault="00AB68F0" w:rsidP="00E4340A">
            <w:pPr>
              <w:spacing w:before="120" w:after="120" w:line="240" w:lineRule="auto"/>
              <w:ind w:left="119" w:right="138" w:firstLine="567"/>
              <w:jc w:val="both"/>
              <w:rPr>
                <w:rFonts w:ascii="Times New Roman" w:hAnsi="Times New Roman"/>
                <w:b/>
                <w:sz w:val="28"/>
                <w:szCs w:val="28"/>
              </w:rPr>
            </w:pPr>
            <w:r w:rsidRPr="00DE3A4C">
              <w:rPr>
                <w:rFonts w:ascii="Times New Roman" w:hAnsi="Times New Roman"/>
                <w:b/>
                <w:sz w:val="28"/>
                <w:szCs w:val="28"/>
              </w:rPr>
              <w:t>13. Спори, пов’язані з приватизацією земель державного сільськогосподарського підприємства, установи, організації, вирішуються судом.</w:t>
            </w:r>
            <w:bookmarkEnd w:id="15"/>
          </w:p>
          <w:p w14:paraId="37282429" w14:textId="5E6FB5DC" w:rsidR="006C0712" w:rsidRPr="00DE3A4C" w:rsidRDefault="006C0712" w:rsidP="00E4340A">
            <w:pPr>
              <w:spacing w:before="120" w:after="120" w:line="240" w:lineRule="auto"/>
              <w:ind w:left="119" w:right="138" w:firstLine="567"/>
              <w:jc w:val="both"/>
              <w:rPr>
                <w:rFonts w:ascii="Times New Roman" w:hAnsi="Times New Roman"/>
                <w:b/>
                <w:sz w:val="28"/>
                <w:szCs w:val="28"/>
              </w:rPr>
            </w:pPr>
          </w:p>
        </w:tc>
      </w:tr>
      <w:tr w:rsidR="003808E7" w:rsidRPr="00193023" w14:paraId="3880869E" w14:textId="77777777" w:rsidTr="003A113B">
        <w:trPr>
          <w:gridAfter w:val="1"/>
          <w:wAfter w:w="142" w:type="dxa"/>
        </w:trPr>
        <w:tc>
          <w:tcPr>
            <w:tcW w:w="7508" w:type="dxa"/>
          </w:tcPr>
          <w:p w14:paraId="3B02C885" w14:textId="4A5265E5"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rStyle w:val="rvts9"/>
                <w:color w:val="000000"/>
                <w:sz w:val="28"/>
                <w:szCs w:val="28"/>
              </w:rPr>
              <w:lastRenderedPageBreak/>
              <w:t>Стаття 79</w:t>
            </w:r>
            <w:r w:rsidR="00982272">
              <w:rPr>
                <w:rStyle w:val="rvts9"/>
                <w:color w:val="000000"/>
                <w:sz w:val="28"/>
                <w:szCs w:val="28"/>
              </w:rPr>
              <w:t>-1</w:t>
            </w:r>
            <w:r w:rsidRPr="006C0712">
              <w:rPr>
                <w:rStyle w:val="rvts9"/>
                <w:color w:val="000000"/>
                <w:sz w:val="28"/>
                <w:szCs w:val="28"/>
              </w:rPr>
              <w:t>.</w:t>
            </w:r>
            <w:r w:rsidRPr="006C0712">
              <w:rPr>
                <w:color w:val="000000"/>
                <w:sz w:val="28"/>
                <w:szCs w:val="28"/>
              </w:rPr>
              <w:t> Земельна ділянка як об’єкт цивільних прав</w:t>
            </w:r>
          </w:p>
          <w:p w14:paraId="74D3727A"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bookmarkStart w:id="18" w:name="n2323"/>
            <w:bookmarkStart w:id="19" w:name="n614"/>
            <w:bookmarkEnd w:id="18"/>
            <w:bookmarkEnd w:id="19"/>
            <w:r w:rsidRPr="006C0712">
              <w:rPr>
                <w:color w:val="000000"/>
                <w:sz w:val="28"/>
                <w:szCs w:val="28"/>
              </w:rPr>
              <w:t>…</w:t>
            </w:r>
          </w:p>
          <w:p w14:paraId="6EDB9C31"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bookmarkStart w:id="20" w:name="n615"/>
            <w:bookmarkEnd w:id="20"/>
            <w:r w:rsidRPr="006C0712">
              <w:rPr>
                <w:color w:val="000000"/>
                <w:sz w:val="28"/>
                <w:szCs w:val="28"/>
              </w:rPr>
              <w:t>2. Формування земельних ділянок здійснюється:</w:t>
            </w:r>
          </w:p>
          <w:p w14:paraId="7A03F6F6"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bookmarkStart w:id="21" w:name="n616"/>
            <w:bookmarkEnd w:id="21"/>
            <w:r w:rsidRPr="006C0712">
              <w:rPr>
                <w:color w:val="000000"/>
                <w:sz w:val="28"/>
                <w:szCs w:val="28"/>
              </w:rPr>
              <w:t>у порядку відведення земельних ділянок із земель державної та комунальної власності;</w:t>
            </w:r>
          </w:p>
          <w:p w14:paraId="0526429E"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bookmarkStart w:id="22" w:name="n617"/>
            <w:bookmarkEnd w:id="22"/>
            <w:r w:rsidRPr="006C0712">
              <w:rPr>
                <w:color w:val="000000"/>
                <w:sz w:val="28"/>
                <w:szCs w:val="28"/>
              </w:rPr>
              <w:t>шляхом поділу чи об'єднання раніше сформованих земельних ділянок;</w:t>
            </w:r>
          </w:p>
          <w:p w14:paraId="27D655A2"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bookmarkStart w:id="23" w:name="n618"/>
            <w:bookmarkEnd w:id="23"/>
            <w:r w:rsidRPr="006C0712">
              <w:rPr>
                <w:color w:val="000000"/>
                <w:sz w:val="28"/>
                <w:szCs w:val="28"/>
              </w:rPr>
              <w:t xml:space="preserve">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w:t>
            </w:r>
            <w:r w:rsidRPr="006C0712">
              <w:rPr>
                <w:color w:val="000000"/>
                <w:sz w:val="28"/>
                <w:szCs w:val="28"/>
              </w:rPr>
              <w:lastRenderedPageBreak/>
              <w:t xml:space="preserve">приватизації земель державних </w:t>
            </w:r>
            <w:bookmarkStart w:id="24" w:name="_Hlk41487635"/>
            <w:r w:rsidRPr="006C0712">
              <w:rPr>
                <w:b/>
                <w:bCs/>
                <w:color w:val="000000"/>
                <w:sz w:val="28"/>
                <w:szCs w:val="28"/>
              </w:rPr>
              <w:t>і комунальних</w:t>
            </w:r>
            <w:r w:rsidRPr="006C0712">
              <w:rPr>
                <w:color w:val="000000"/>
                <w:sz w:val="28"/>
                <w:szCs w:val="28"/>
              </w:rPr>
              <w:t xml:space="preserve"> </w:t>
            </w:r>
            <w:bookmarkEnd w:id="24"/>
            <w:r w:rsidRPr="006C0712">
              <w:rPr>
                <w:color w:val="000000"/>
                <w:sz w:val="28"/>
                <w:szCs w:val="28"/>
              </w:rPr>
              <w:t>сільськогосподарських підприємств, установ та організацій;</w:t>
            </w:r>
          </w:p>
          <w:p w14:paraId="649FDE19"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bookmarkStart w:id="25" w:name="n619"/>
            <w:bookmarkStart w:id="26" w:name="n2007"/>
            <w:bookmarkEnd w:id="25"/>
            <w:bookmarkEnd w:id="26"/>
            <w:r w:rsidRPr="006C0712">
              <w:rPr>
                <w:color w:val="000000"/>
                <w:sz w:val="28"/>
                <w:szCs w:val="28"/>
              </w:rPr>
              <w:t>шляхом інвентаризації земель у випадках, передбачених законом;</w:t>
            </w:r>
          </w:p>
          <w:p w14:paraId="64185267"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bookmarkStart w:id="27" w:name="n2009"/>
            <w:bookmarkStart w:id="28" w:name="n2008"/>
            <w:bookmarkEnd w:id="27"/>
            <w:bookmarkEnd w:id="28"/>
            <w:r w:rsidRPr="006C0712">
              <w:rPr>
                <w:color w:val="000000"/>
                <w:sz w:val="28"/>
                <w:szCs w:val="28"/>
              </w:rPr>
              <w:t>за проектами землеустрою щодо організації території земельних часток (паїв).</w:t>
            </w:r>
          </w:p>
          <w:p w14:paraId="141E13C9"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w:t>
            </w:r>
          </w:p>
          <w:p w14:paraId="60E9BBBE" w14:textId="77777777" w:rsidR="003808E7" w:rsidRPr="006C0712" w:rsidRDefault="003808E7" w:rsidP="003A113B">
            <w:pPr>
              <w:pStyle w:val="rvps2"/>
              <w:shd w:val="clear" w:color="auto" w:fill="FFFFFF"/>
              <w:spacing w:before="0" w:beforeAutospacing="0" w:after="150" w:afterAutospacing="0"/>
              <w:ind w:left="106" w:firstLine="344"/>
              <w:jc w:val="both"/>
              <w:rPr>
                <w:rStyle w:val="rvts9"/>
                <w:sz w:val="28"/>
                <w:szCs w:val="28"/>
              </w:rPr>
            </w:pPr>
          </w:p>
        </w:tc>
        <w:tc>
          <w:tcPr>
            <w:tcW w:w="7485" w:type="dxa"/>
          </w:tcPr>
          <w:p w14:paraId="01D44AEF" w14:textId="6F0F5E52"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rStyle w:val="rvts9"/>
                <w:color w:val="000000"/>
                <w:sz w:val="28"/>
                <w:szCs w:val="28"/>
              </w:rPr>
              <w:lastRenderedPageBreak/>
              <w:t>Стаття 79</w:t>
            </w:r>
            <w:r w:rsidR="00982272">
              <w:rPr>
                <w:rStyle w:val="rvts9"/>
                <w:color w:val="000000"/>
                <w:sz w:val="28"/>
                <w:szCs w:val="28"/>
              </w:rPr>
              <w:t>-1</w:t>
            </w:r>
            <w:r w:rsidRPr="006C0712">
              <w:rPr>
                <w:rStyle w:val="rvts9"/>
                <w:color w:val="000000"/>
                <w:sz w:val="28"/>
                <w:szCs w:val="28"/>
              </w:rPr>
              <w:t>.</w:t>
            </w:r>
            <w:r w:rsidRPr="006C0712">
              <w:rPr>
                <w:color w:val="000000"/>
                <w:sz w:val="28"/>
                <w:szCs w:val="28"/>
              </w:rPr>
              <w:t> Земельна ділянка як об’єкт цивільних прав</w:t>
            </w:r>
          </w:p>
          <w:p w14:paraId="484B5D4F"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w:t>
            </w:r>
          </w:p>
          <w:p w14:paraId="0E47792B"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2. Формування земельних ділянок здійснюється:</w:t>
            </w:r>
          </w:p>
          <w:p w14:paraId="67002C74"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у порядку відведення земельних ділянок із земель державної та комунальної власності;</w:t>
            </w:r>
          </w:p>
          <w:p w14:paraId="0CB64313"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шляхом поділу чи об'єднання раніше сформованих земельних ділянок;</w:t>
            </w:r>
          </w:p>
          <w:p w14:paraId="4737D6B7"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 xml:space="preserve">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w:t>
            </w:r>
            <w:r w:rsidRPr="006C0712">
              <w:rPr>
                <w:color w:val="000000"/>
                <w:sz w:val="28"/>
                <w:szCs w:val="28"/>
              </w:rPr>
              <w:lastRenderedPageBreak/>
              <w:t>приватизації земель державних сільськогосподарських підприємств, установ та організацій;</w:t>
            </w:r>
          </w:p>
          <w:p w14:paraId="443507C4"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шляхом інвентаризації земель у випадках, передбачених законом;</w:t>
            </w:r>
          </w:p>
          <w:p w14:paraId="4177C983"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за проектами землеустрою щодо організації території земельних часток (паїв).</w:t>
            </w:r>
          </w:p>
          <w:p w14:paraId="2B7A823B" w14:textId="77777777" w:rsidR="003808E7" w:rsidRPr="00193023"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w:t>
            </w:r>
          </w:p>
          <w:p w14:paraId="15E2CA88" w14:textId="77777777" w:rsidR="003808E7" w:rsidRPr="00193023" w:rsidRDefault="003808E7" w:rsidP="003A113B">
            <w:pPr>
              <w:pStyle w:val="rvps2"/>
              <w:shd w:val="clear" w:color="auto" w:fill="FFFFFF"/>
              <w:spacing w:before="0" w:beforeAutospacing="0" w:after="150" w:afterAutospacing="0"/>
              <w:ind w:left="106" w:firstLine="344"/>
              <w:jc w:val="both"/>
              <w:rPr>
                <w:rStyle w:val="rvts9"/>
                <w:sz w:val="28"/>
                <w:szCs w:val="28"/>
              </w:rPr>
            </w:pPr>
          </w:p>
        </w:tc>
      </w:tr>
      <w:tr w:rsidR="003175E9" w:rsidRPr="00DE3A4C" w14:paraId="7D085DCA" w14:textId="77777777" w:rsidTr="003A113B">
        <w:trPr>
          <w:gridAfter w:val="1"/>
          <w:wAfter w:w="142" w:type="dxa"/>
        </w:trPr>
        <w:tc>
          <w:tcPr>
            <w:tcW w:w="7508" w:type="dxa"/>
          </w:tcPr>
          <w:p w14:paraId="0CE4AA1D"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rStyle w:val="rvts9"/>
                <w:bCs/>
                <w:color w:val="000000"/>
                <w:sz w:val="28"/>
                <w:szCs w:val="28"/>
              </w:rPr>
              <w:lastRenderedPageBreak/>
              <w:t>Стаття 84.</w:t>
            </w:r>
            <w:r w:rsidRPr="00DE3A4C">
              <w:rPr>
                <w:color w:val="000000"/>
                <w:sz w:val="28"/>
                <w:szCs w:val="28"/>
              </w:rPr>
              <w:t> Право власності на землю держави</w:t>
            </w:r>
          </w:p>
          <w:p w14:paraId="3B5EDB59"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29" w:name="n698"/>
            <w:bookmarkEnd w:id="29"/>
            <w:r w:rsidRPr="00DE3A4C">
              <w:rPr>
                <w:color w:val="000000"/>
                <w:sz w:val="28"/>
                <w:szCs w:val="28"/>
              </w:rPr>
              <w:t>1. У державній власності перебувають усі землі України, крім земель комунальної та приватної власності.</w:t>
            </w:r>
          </w:p>
          <w:p w14:paraId="4111C3BE"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30" w:name="n699"/>
            <w:bookmarkEnd w:id="30"/>
            <w:r w:rsidRPr="00DE3A4C">
              <w:rPr>
                <w:color w:val="000000"/>
                <w:sz w:val="28"/>
                <w:szCs w:val="28"/>
              </w:rPr>
              <w:t>2. Право державної власності на землю набувається і реалізується державою через органи виконавчої влади відповідно до повноважень, визначених цим Кодексом.</w:t>
            </w:r>
          </w:p>
          <w:p w14:paraId="618F24C4"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31" w:name="n700"/>
            <w:bookmarkStart w:id="32" w:name="n701"/>
            <w:bookmarkStart w:id="33" w:name="n702"/>
            <w:bookmarkEnd w:id="31"/>
            <w:bookmarkEnd w:id="32"/>
            <w:bookmarkEnd w:id="33"/>
            <w:r w:rsidRPr="00DE3A4C">
              <w:rPr>
                <w:color w:val="000000"/>
                <w:sz w:val="28"/>
                <w:szCs w:val="28"/>
              </w:rPr>
              <w:t>4. До земель державної власності, які не можуть передаватись у приватну власність, належать:</w:t>
            </w:r>
          </w:p>
          <w:p w14:paraId="4B825DC0"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34" w:name="n703"/>
            <w:bookmarkEnd w:id="34"/>
            <w:r w:rsidRPr="00DE3A4C">
              <w:rPr>
                <w:color w:val="000000"/>
                <w:sz w:val="28"/>
                <w:szCs w:val="28"/>
              </w:rPr>
              <w:t>а) землі атомної енергетики та космічної системи;</w:t>
            </w:r>
          </w:p>
          <w:p w14:paraId="635373D4"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35" w:name="n704"/>
            <w:bookmarkEnd w:id="35"/>
            <w:r w:rsidRPr="00DE3A4C">
              <w:rPr>
                <w:color w:val="000000"/>
                <w:sz w:val="28"/>
                <w:szCs w:val="28"/>
              </w:rPr>
              <w:t>б) землі під державними залізницями, об'єктами державної власності повітряного і трубопровідного транспорту;</w:t>
            </w:r>
          </w:p>
          <w:p w14:paraId="138F6722"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36" w:name="n705"/>
            <w:bookmarkEnd w:id="36"/>
            <w:r w:rsidRPr="00DE3A4C">
              <w:rPr>
                <w:color w:val="000000"/>
                <w:sz w:val="28"/>
                <w:szCs w:val="28"/>
              </w:rPr>
              <w:t>в) землі оборони;</w:t>
            </w:r>
          </w:p>
          <w:p w14:paraId="7F743207"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37" w:name="n706"/>
            <w:bookmarkEnd w:id="37"/>
            <w:r w:rsidRPr="00DE3A4C">
              <w:rPr>
                <w:color w:val="000000"/>
                <w:sz w:val="28"/>
                <w:szCs w:val="28"/>
              </w:rPr>
              <w:t xml:space="preserve">г) землі під об'єктами природно-заповідного фонду, історико-культурного та оздоровчого призначення, що мають особливу екологічну, оздоровчу, наукову, естетичну та </w:t>
            </w:r>
            <w:r w:rsidRPr="00DE3A4C">
              <w:rPr>
                <w:color w:val="000000"/>
                <w:sz w:val="28"/>
                <w:szCs w:val="28"/>
              </w:rPr>
              <w:lastRenderedPageBreak/>
              <w:t>історико-культурну цінність, якщо інше не передбачено законом;</w:t>
            </w:r>
          </w:p>
          <w:p w14:paraId="27B03CF7"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38" w:name="n707"/>
            <w:bookmarkEnd w:id="38"/>
            <w:r w:rsidRPr="00DE3A4C">
              <w:rPr>
                <w:color w:val="000000"/>
                <w:sz w:val="28"/>
                <w:szCs w:val="28"/>
              </w:rPr>
              <w:t>ґ) землі лісогосподарського призначення, крім випадків, визначених цим Кодексом;</w:t>
            </w:r>
          </w:p>
          <w:p w14:paraId="2F1FA47A"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39" w:name="n708"/>
            <w:bookmarkEnd w:id="39"/>
            <w:r w:rsidRPr="00DE3A4C">
              <w:rPr>
                <w:color w:val="000000"/>
                <w:sz w:val="28"/>
                <w:szCs w:val="28"/>
              </w:rPr>
              <w:t>д) землі водного фонду, крім випадків, визначених цим Кодексом;</w:t>
            </w:r>
          </w:p>
          <w:p w14:paraId="6BF5A081"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40" w:name="n709"/>
            <w:bookmarkEnd w:id="40"/>
            <w:r w:rsidRPr="00DE3A4C">
              <w:rPr>
                <w:color w:val="000000"/>
                <w:sz w:val="28"/>
                <w:szCs w:val="28"/>
              </w:rPr>
              <w:t>е) земельні ділянки, які використовуються для забезпечення діяльності Верховної Ради України, Президента України, Кабінету Міністрів України, інших органів державної влади, Національної академії наук України, державних галузевих академій наук;</w:t>
            </w:r>
          </w:p>
          <w:p w14:paraId="491B59F1"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41" w:name="n710"/>
            <w:bookmarkEnd w:id="41"/>
            <w:r w:rsidRPr="00DE3A4C">
              <w:rPr>
                <w:color w:val="000000"/>
                <w:sz w:val="28"/>
                <w:szCs w:val="28"/>
              </w:rPr>
              <w:t>є) земельні ділянки зон відчуження та безумовного (обов'язкового) відселення, що зазнали радіоактивного забруднення внаслідок Чорнобильської катастрофи;</w:t>
            </w:r>
          </w:p>
          <w:p w14:paraId="39564DBD"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42" w:name="n711"/>
            <w:bookmarkEnd w:id="42"/>
            <w:r w:rsidRPr="00DE3A4C">
              <w:rPr>
                <w:color w:val="000000"/>
                <w:sz w:val="28"/>
                <w:szCs w:val="28"/>
              </w:rPr>
              <w:t>ж) земельні ділянки, закріплені за державними закладами професійної (професійно-технічної) освіти;</w:t>
            </w:r>
          </w:p>
          <w:p w14:paraId="3EF127AC"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43" w:name="n2252"/>
            <w:bookmarkStart w:id="44" w:name="n2253"/>
            <w:bookmarkEnd w:id="43"/>
            <w:bookmarkEnd w:id="44"/>
            <w:r w:rsidRPr="00DE3A4C">
              <w:rPr>
                <w:color w:val="000000"/>
                <w:sz w:val="28"/>
                <w:szCs w:val="28"/>
              </w:rPr>
              <w:t>ж</w:t>
            </w:r>
            <w:r w:rsidRPr="00DE3A4C">
              <w:rPr>
                <w:rStyle w:val="rvts37"/>
                <w:bCs/>
                <w:color w:val="000000"/>
                <w:sz w:val="28"/>
                <w:szCs w:val="28"/>
                <w:vertAlign w:val="superscript"/>
              </w:rPr>
              <w:t>-1</w:t>
            </w:r>
            <w:r w:rsidRPr="00DE3A4C">
              <w:rPr>
                <w:color w:val="000000"/>
                <w:sz w:val="28"/>
                <w:szCs w:val="28"/>
              </w:rPr>
              <w:t>) земельні ділянки, закріплені за державними закладами фахової передвищої освіти;</w:t>
            </w:r>
          </w:p>
          <w:p w14:paraId="448BCD6C"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45" w:name="n2254"/>
            <w:bookmarkStart w:id="46" w:name="n712"/>
            <w:bookmarkEnd w:id="45"/>
            <w:bookmarkEnd w:id="46"/>
            <w:r w:rsidRPr="00DE3A4C">
              <w:rPr>
                <w:color w:val="000000"/>
                <w:sz w:val="28"/>
                <w:szCs w:val="28"/>
              </w:rPr>
              <w:t>з) земельні ділянки, закріплені за державними закладами вищої освіти;</w:t>
            </w:r>
          </w:p>
          <w:p w14:paraId="42547D34"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47" w:name="n713"/>
            <w:bookmarkStart w:id="48" w:name="n715"/>
            <w:bookmarkEnd w:id="47"/>
            <w:bookmarkEnd w:id="48"/>
            <w:r w:rsidRPr="00DE3A4C">
              <w:rPr>
                <w:color w:val="000000"/>
                <w:sz w:val="28"/>
                <w:szCs w:val="28"/>
              </w:rPr>
              <w:t>і) земельні ділянки, що використовуються Чорноморським флотом Російської Федерації на території України на підставі міжнародних договорів, згода на обов’язковість яких надана Верховною Радою України;</w:t>
            </w:r>
          </w:p>
          <w:p w14:paraId="3E540CFB"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bookmarkStart w:id="49" w:name="n716"/>
            <w:bookmarkStart w:id="50" w:name="n1986"/>
            <w:bookmarkEnd w:id="49"/>
            <w:bookmarkEnd w:id="50"/>
            <w:r w:rsidRPr="00DE3A4C">
              <w:rPr>
                <w:color w:val="000000"/>
                <w:sz w:val="28"/>
                <w:szCs w:val="28"/>
              </w:rPr>
              <w:lastRenderedPageBreak/>
              <w:t>ї) землі під об’єктами інженерної інфраструктури загальнодержавних та міжгосподарських меліоративних систем, які перебувають у державній власності.</w:t>
            </w:r>
          </w:p>
          <w:p w14:paraId="3982D1E6" w14:textId="77777777" w:rsidR="003175E9" w:rsidRPr="00DE3A4C" w:rsidRDefault="003175E9" w:rsidP="003A113B">
            <w:pPr>
              <w:pStyle w:val="cef1edeee2ede8e9f2e5eaf1f2"/>
              <w:spacing w:before="120" w:after="120" w:line="240" w:lineRule="auto"/>
              <w:ind w:left="106" w:right="162" w:firstLine="344"/>
              <w:jc w:val="both"/>
              <w:rPr>
                <w:rFonts w:hAnsi="Times New Roman"/>
                <w:bCs/>
                <w:sz w:val="28"/>
                <w:szCs w:val="28"/>
                <w:lang w:val="uk-UA"/>
              </w:rPr>
            </w:pPr>
            <w:r w:rsidRPr="00DE3A4C">
              <w:rPr>
                <w:rFonts w:hAnsi="Times New Roman"/>
                <w:bCs/>
                <w:sz w:val="28"/>
                <w:szCs w:val="28"/>
                <w:lang w:val="uk-UA"/>
              </w:rPr>
              <w:t>…</w:t>
            </w:r>
          </w:p>
        </w:tc>
        <w:tc>
          <w:tcPr>
            <w:tcW w:w="7485" w:type="dxa"/>
          </w:tcPr>
          <w:p w14:paraId="6ABB40CA"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rStyle w:val="rvts9"/>
                <w:bCs/>
                <w:color w:val="000000"/>
                <w:sz w:val="28"/>
                <w:szCs w:val="28"/>
              </w:rPr>
              <w:lastRenderedPageBreak/>
              <w:t>Стаття 84.</w:t>
            </w:r>
            <w:r w:rsidRPr="00DE3A4C">
              <w:rPr>
                <w:color w:val="000000"/>
                <w:sz w:val="28"/>
                <w:szCs w:val="28"/>
              </w:rPr>
              <w:t> Право власності на землю держави</w:t>
            </w:r>
          </w:p>
          <w:p w14:paraId="2CB1763A"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1. У державній власності перебувають усі землі України, крім земель комунальної та приватної власності.</w:t>
            </w:r>
          </w:p>
          <w:p w14:paraId="2F1157AD"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2. Право державної власності на землю набувається і реалізується державою через органи виконавчої влади відповідно до повноважень, визначених цим Кодексом.</w:t>
            </w:r>
          </w:p>
          <w:p w14:paraId="475D6210"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4. До земель державної власності, які не можуть передаватись у приватну власність, належать:</w:t>
            </w:r>
          </w:p>
          <w:p w14:paraId="6487CDF6"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а) землі атомної енергетики та космічної системи;</w:t>
            </w:r>
          </w:p>
          <w:p w14:paraId="48F54184"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б) землі під державними залізницями, об'єктами державної власності повітряного і трубопровідного транспорту;</w:t>
            </w:r>
          </w:p>
          <w:p w14:paraId="03DF350E"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в) землі оборони;</w:t>
            </w:r>
          </w:p>
          <w:p w14:paraId="2503143B"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 xml:space="preserve">г) землі під об'єктами природно-заповідного фонду, історико-культурного та оздоровчого призначення, що мають особливу екологічну, оздоровчу, наукову, естетичну та </w:t>
            </w:r>
            <w:r w:rsidRPr="00DE3A4C">
              <w:rPr>
                <w:color w:val="000000"/>
                <w:sz w:val="28"/>
                <w:szCs w:val="28"/>
              </w:rPr>
              <w:lastRenderedPageBreak/>
              <w:t>історико-культурну цінність, якщо інше не передбачено законом;</w:t>
            </w:r>
          </w:p>
          <w:p w14:paraId="022BF37A"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ґ) землі лісогосподарського призначення, крім випадків, визначених цим Кодексом;</w:t>
            </w:r>
          </w:p>
          <w:p w14:paraId="6B285334"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д) землі водного фонду, крім випадків, визначених цим Кодексом;</w:t>
            </w:r>
          </w:p>
          <w:p w14:paraId="050CE177"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 xml:space="preserve">е) земельні ділянки, які використовуються для забезпечення діяльності Верховної Ради України, Президента України, Кабінету Міністрів України, інших органів державної влади, Національної академії наук України, </w:t>
            </w:r>
            <w:bookmarkStart w:id="51" w:name="_Hlk30690874"/>
            <w:r w:rsidRPr="00DE3A4C">
              <w:rPr>
                <w:color w:val="000000"/>
                <w:sz w:val="28"/>
                <w:szCs w:val="28"/>
              </w:rPr>
              <w:t xml:space="preserve">державних галузевих академій наук </w:t>
            </w:r>
            <w:r w:rsidRPr="00DE3A4C">
              <w:rPr>
                <w:b/>
                <w:color w:val="000000"/>
                <w:sz w:val="28"/>
                <w:szCs w:val="28"/>
              </w:rPr>
              <w:t xml:space="preserve">(крім земель, які </w:t>
            </w:r>
            <w:r w:rsidR="006F0A60" w:rsidRPr="00DE3A4C">
              <w:rPr>
                <w:b/>
                <w:color w:val="000000"/>
                <w:sz w:val="28"/>
                <w:szCs w:val="28"/>
              </w:rPr>
              <w:t>передаються</w:t>
            </w:r>
            <w:r w:rsidRPr="00DE3A4C">
              <w:rPr>
                <w:b/>
                <w:color w:val="000000"/>
                <w:sz w:val="28"/>
                <w:szCs w:val="28"/>
              </w:rPr>
              <w:t xml:space="preserve"> до приватної власності в порядку приватизації земель державних сільськогосподарських підприємств відповідно до статті 25 цього Кодексу)</w:t>
            </w:r>
            <w:r w:rsidRPr="00DE3A4C">
              <w:rPr>
                <w:color w:val="000000"/>
                <w:sz w:val="28"/>
                <w:szCs w:val="28"/>
              </w:rPr>
              <w:t>;</w:t>
            </w:r>
            <w:bookmarkEnd w:id="51"/>
          </w:p>
          <w:p w14:paraId="5A32481A"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є) земельні ділянки зон відчуження та безумовного (обов'язкового) відселення, що зазнали радіоактивного забруднення внаслідок Чорнобильської катастрофи;</w:t>
            </w:r>
          </w:p>
          <w:p w14:paraId="5604FE49"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ж) земельні ділянки, закріплені за державними закладами професійної (професійно-технічної) освіти;</w:t>
            </w:r>
          </w:p>
          <w:p w14:paraId="189C257E"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ж</w:t>
            </w:r>
            <w:r w:rsidRPr="00DE3A4C">
              <w:rPr>
                <w:rStyle w:val="rvts37"/>
                <w:bCs/>
                <w:color w:val="000000"/>
                <w:sz w:val="28"/>
                <w:szCs w:val="28"/>
                <w:vertAlign w:val="superscript"/>
              </w:rPr>
              <w:t>-1</w:t>
            </w:r>
            <w:r w:rsidRPr="00DE3A4C">
              <w:rPr>
                <w:color w:val="000000"/>
                <w:sz w:val="28"/>
                <w:szCs w:val="28"/>
              </w:rPr>
              <w:t>) земельні ділянки, закріплені за державними закладами фахової передвищої освіти;</w:t>
            </w:r>
          </w:p>
          <w:p w14:paraId="395706A0"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з) земельні ділянки, закріплені за державними закладами вищої освіти;</w:t>
            </w:r>
          </w:p>
          <w:p w14:paraId="5AA5F646"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 xml:space="preserve">і) земельні ділянки, що використовуються Чорноморським флотом Російської Федерації на території України на підставі </w:t>
            </w:r>
            <w:r w:rsidRPr="00DE3A4C">
              <w:rPr>
                <w:color w:val="000000"/>
                <w:sz w:val="28"/>
                <w:szCs w:val="28"/>
              </w:rPr>
              <w:lastRenderedPageBreak/>
              <w:t>міжнародних договорів, згода на обов’язковість яких надана Верховною Радою України;</w:t>
            </w:r>
          </w:p>
          <w:p w14:paraId="2BE5C694" w14:textId="77777777" w:rsidR="003175E9" w:rsidRPr="00DE3A4C" w:rsidRDefault="003175E9"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ї) землі під об’єктами інженерної інфраструктури загальнодержавних та міжгосподарських меліоративних систем, які перебувають у державній власності.</w:t>
            </w:r>
          </w:p>
          <w:p w14:paraId="28FFEBDE" w14:textId="77777777" w:rsidR="003175E9" w:rsidRPr="00DE3A4C" w:rsidRDefault="003175E9" w:rsidP="003A113B">
            <w:pPr>
              <w:spacing w:before="120" w:after="120"/>
              <w:ind w:left="106" w:right="138" w:firstLine="344"/>
              <w:jc w:val="both"/>
              <w:rPr>
                <w:rFonts w:hAnsi="Times New Roman"/>
                <w:sz w:val="28"/>
                <w:szCs w:val="28"/>
              </w:rPr>
            </w:pPr>
            <w:r w:rsidRPr="00DE3A4C">
              <w:rPr>
                <w:rFonts w:hAnsi="Times New Roman"/>
                <w:bCs/>
                <w:sz w:val="28"/>
                <w:szCs w:val="28"/>
              </w:rPr>
              <w:t>…</w:t>
            </w:r>
          </w:p>
        </w:tc>
      </w:tr>
      <w:tr w:rsidR="003808E7" w:rsidRPr="00193023" w14:paraId="00A65EEF" w14:textId="77777777" w:rsidTr="003A113B">
        <w:trPr>
          <w:gridAfter w:val="1"/>
          <w:wAfter w:w="142" w:type="dxa"/>
        </w:trPr>
        <w:tc>
          <w:tcPr>
            <w:tcW w:w="7508" w:type="dxa"/>
          </w:tcPr>
          <w:p w14:paraId="0BE81352"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rStyle w:val="rvts9"/>
                <w:color w:val="000000"/>
                <w:sz w:val="28"/>
                <w:szCs w:val="28"/>
              </w:rPr>
              <w:lastRenderedPageBreak/>
              <w:t>Стаття 116.</w:t>
            </w:r>
            <w:r w:rsidRPr="006C0712">
              <w:rPr>
                <w:color w:val="000000"/>
                <w:sz w:val="28"/>
                <w:szCs w:val="28"/>
              </w:rPr>
              <w:t> Підстави набуття права на землю із земель державної та комунальної власності</w:t>
            </w:r>
          </w:p>
          <w:p w14:paraId="6139E41D"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bookmarkStart w:id="52" w:name="n971"/>
            <w:bookmarkStart w:id="53" w:name="n972"/>
            <w:bookmarkEnd w:id="52"/>
            <w:bookmarkEnd w:id="53"/>
            <w:r w:rsidRPr="006C0712">
              <w:rPr>
                <w:color w:val="000000"/>
                <w:sz w:val="28"/>
                <w:szCs w:val="28"/>
              </w:rPr>
              <w:t>…</w:t>
            </w:r>
          </w:p>
          <w:p w14:paraId="04F116A3"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bookmarkStart w:id="54" w:name="n977"/>
            <w:bookmarkEnd w:id="54"/>
            <w:r w:rsidRPr="006C0712">
              <w:rPr>
                <w:color w:val="000000"/>
                <w:sz w:val="28"/>
                <w:szCs w:val="28"/>
              </w:rPr>
              <w:t>3. Безоплатна передача земельних ділянок у власність громадян провадиться у разі:</w:t>
            </w:r>
          </w:p>
          <w:p w14:paraId="2FFE267C"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bookmarkStart w:id="55" w:name="n978"/>
            <w:bookmarkEnd w:id="55"/>
            <w:r w:rsidRPr="006C0712">
              <w:rPr>
                <w:color w:val="000000"/>
                <w:sz w:val="28"/>
                <w:szCs w:val="28"/>
              </w:rPr>
              <w:t>а) приватизації земельних ділянок, які перебувають у користуванні громадян;</w:t>
            </w:r>
          </w:p>
          <w:p w14:paraId="44173086"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bookmarkStart w:id="56" w:name="n979"/>
            <w:bookmarkEnd w:id="56"/>
            <w:r w:rsidRPr="006C0712">
              <w:rPr>
                <w:color w:val="000000"/>
                <w:sz w:val="28"/>
                <w:szCs w:val="28"/>
              </w:rPr>
              <w:t xml:space="preserve">б) одержання земельних ділянок внаслідок приватизації державних </w:t>
            </w:r>
            <w:bookmarkStart w:id="57" w:name="_Hlk41487720"/>
            <w:r w:rsidRPr="006C0712">
              <w:rPr>
                <w:b/>
                <w:bCs/>
                <w:color w:val="000000"/>
                <w:sz w:val="28"/>
                <w:szCs w:val="28"/>
              </w:rPr>
              <w:t>і комунальних</w:t>
            </w:r>
            <w:r w:rsidRPr="006C0712">
              <w:rPr>
                <w:color w:val="000000"/>
                <w:sz w:val="28"/>
                <w:szCs w:val="28"/>
              </w:rPr>
              <w:t xml:space="preserve"> </w:t>
            </w:r>
            <w:bookmarkEnd w:id="57"/>
            <w:r w:rsidRPr="006C0712">
              <w:rPr>
                <w:color w:val="000000"/>
                <w:sz w:val="28"/>
                <w:szCs w:val="28"/>
              </w:rPr>
              <w:t>сільськогосподарських підприємств, установ та організацій;</w:t>
            </w:r>
          </w:p>
          <w:p w14:paraId="48AD577A"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bookmarkStart w:id="58" w:name="n980"/>
            <w:bookmarkEnd w:id="58"/>
            <w:r w:rsidRPr="006C0712">
              <w:rPr>
                <w:color w:val="000000"/>
                <w:sz w:val="28"/>
                <w:szCs w:val="28"/>
              </w:rPr>
              <w:t>в) одержання земельних ділянок із земель державної і комунальної власності в межах норм безоплатної приватизації, визначених цим Кодексом.</w:t>
            </w:r>
          </w:p>
          <w:p w14:paraId="3D01B225" w14:textId="77777777" w:rsidR="003808E7" w:rsidRPr="006C0712" w:rsidRDefault="003808E7" w:rsidP="003A113B">
            <w:pPr>
              <w:pStyle w:val="rvps2"/>
              <w:shd w:val="clear" w:color="auto" w:fill="FFFFFF"/>
              <w:spacing w:before="0" w:beforeAutospacing="0" w:after="150" w:afterAutospacing="0"/>
              <w:ind w:left="106" w:firstLine="344"/>
              <w:jc w:val="both"/>
              <w:rPr>
                <w:rStyle w:val="rvts9"/>
                <w:color w:val="000000"/>
                <w:sz w:val="28"/>
                <w:szCs w:val="28"/>
              </w:rPr>
            </w:pPr>
            <w:r w:rsidRPr="006C0712">
              <w:rPr>
                <w:rStyle w:val="rvts9"/>
                <w:color w:val="000000"/>
                <w:sz w:val="28"/>
                <w:szCs w:val="28"/>
              </w:rPr>
              <w:t>…</w:t>
            </w:r>
          </w:p>
        </w:tc>
        <w:tc>
          <w:tcPr>
            <w:tcW w:w="7485" w:type="dxa"/>
          </w:tcPr>
          <w:p w14:paraId="051C1295"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rStyle w:val="rvts9"/>
                <w:color w:val="000000"/>
                <w:sz w:val="28"/>
                <w:szCs w:val="28"/>
              </w:rPr>
              <w:t>Стаття 116.</w:t>
            </w:r>
            <w:r w:rsidRPr="006C0712">
              <w:rPr>
                <w:color w:val="000000"/>
                <w:sz w:val="28"/>
                <w:szCs w:val="28"/>
              </w:rPr>
              <w:t> Підстави набуття права на землю із земель державної та комунальної власності</w:t>
            </w:r>
          </w:p>
          <w:p w14:paraId="21018924"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w:t>
            </w:r>
          </w:p>
          <w:p w14:paraId="52F6E798"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3. Безоплатна передача земельних ділянок у власність громадян провадиться у разі:</w:t>
            </w:r>
          </w:p>
          <w:p w14:paraId="651F90ED"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а) приватизації земельних ділянок, які перебувають у користуванні громадян;</w:t>
            </w:r>
          </w:p>
          <w:p w14:paraId="0707C4B8"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б) одержання земельних ділянок внаслідок приватизації державних сільськогосподарських підприємств, установ та організацій;</w:t>
            </w:r>
          </w:p>
          <w:p w14:paraId="50127A8B"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в) одержання земельних ділянок із земель державної і комунальної власності в межах норм безоплатної приватизації, визначених цим Кодексом.</w:t>
            </w:r>
          </w:p>
          <w:p w14:paraId="6FF40D12" w14:textId="77777777" w:rsidR="003808E7" w:rsidRPr="006C0712" w:rsidRDefault="003808E7" w:rsidP="003A113B">
            <w:pPr>
              <w:pStyle w:val="rvps2"/>
              <w:shd w:val="clear" w:color="auto" w:fill="FFFFFF"/>
              <w:spacing w:before="0" w:beforeAutospacing="0" w:after="150" w:afterAutospacing="0"/>
              <w:ind w:left="106" w:firstLine="344"/>
              <w:jc w:val="both"/>
              <w:rPr>
                <w:rStyle w:val="rvts9"/>
                <w:color w:val="000000"/>
                <w:sz w:val="28"/>
                <w:szCs w:val="28"/>
              </w:rPr>
            </w:pPr>
            <w:r w:rsidRPr="006C0712">
              <w:rPr>
                <w:rStyle w:val="rvts9"/>
                <w:color w:val="000000"/>
                <w:sz w:val="28"/>
                <w:szCs w:val="28"/>
              </w:rPr>
              <w:t>…</w:t>
            </w:r>
          </w:p>
        </w:tc>
      </w:tr>
      <w:tr w:rsidR="003808E7" w:rsidRPr="007B479C" w14:paraId="30028BD3" w14:textId="77777777" w:rsidTr="003A113B">
        <w:trPr>
          <w:gridAfter w:val="1"/>
          <w:wAfter w:w="142" w:type="dxa"/>
        </w:trPr>
        <w:tc>
          <w:tcPr>
            <w:tcW w:w="7508" w:type="dxa"/>
          </w:tcPr>
          <w:p w14:paraId="09949FD0"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rStyle w:val="rvts9"/>
                <w:color w:val="000000"/>
                <w:sz w:val="28"/>
                <w:szCs w:val="28"/>
              </w:rPr>
              <w:t>Стаття 118.</w:t>
            </w:r>
            <w:r w:rsidRPr="006C0712">
              <w:rPr>
                <w:color w:val="000000"/>
                <w:sz w:val="28"/>
                <w:szCs w:val="28"/>
              </w:rPr>
              <w:t> Порядок безоплатної приватизації земельних ділянок громадянами</w:t>
            </w:r>
          </w:p>
          <w:p w14:paraId="25C3AFC1"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bookmarkStart w:id="59" w:name="n993"/>
            <w:bookmarkEnd w:id="59"/>
            <w:r w:rsidRPr="006C0712">
              <w:rPr>
                <w:color w:val="000000"/>
                <w:sz w:val="28"/>
                <w:szCs w:val="28"/>
              </w:rPr>
              <w:t>…</w:t>
            </w:r>
          </w:p>
          <w:p w14:paraId="5F3A3F23" w14:textId="77777777" w:rsidR="003808E7" w:rsidRPr="00982272" w:rsidRDefault="003808E7" w:rsidP="003A113B">
            <w:pPr>
              <w:pStyle w:val="rvps2"/>
              <w:shd w:val="clear" w:color="auto" w:fill="FFFFFF"/>
              <w:spacing w:before="0" w:beforeAutospacing="0" w:after="150" w:afterAutospacing="0"/>
              <w:ind w:left="106" w:firstLine="344"/>
              <w:jc w:val="both"/>
              <w:rPr>
                <w:bCs/>
                <w:color w:val="000000"/>
                <w:sz w:val="28"/>
                <w:szCs w:val="28"/>
              </w:rPr>
            </w:pPr>
            <w:bookmarkStart w:id="60" w:name="n996"/>
            <w:bookmarkEnd w:id="60"/>
            <w:r w:rsidRPr="00982272">
              <w:rPr>
                <w:bCs/>
                <w:color w:val="000000"/>
                <w:sz w:val="28"/>
                <w:szCs w:val="28"/>
              </w:rPr>
              <w:lastRenderedPageBreak/>
              <w:t>3. Громадяни - працівники державних та комунальних сільськогосподарських підприємств, установ та організацій, а також пенсіонери з їх числа, зацікавлені в одержанні безоплатно у власність земельних ділянок, які перебувають у постійному користуванні цих підприємств, установ та організацій, звертаються з клопотанням про приватизацію цих земель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w:t>
            </w:r>
          </w:p>
          <w:p w14:paraId="589516DD" w14:textId="77777777" w:rsidR="003808E7" w:rsidRPr="00982272" w:rsidRDefault="003808E7" w:rsidP="003A113B">
            <w:pPr>
              <w:pStyle w:val="rvps2"/>
              <w:shd w:val="clear" w:color="auto" w:fill="FFFFFF"/>
              <w:spacing w:before="0" w:beforeAutospacing="0" w:after="150" w:afterAutospacing="0"/>
              <w:ind w:left="106" w:firstLine="344"/>
              <w:jc w:val="both"/>
              <w:rPr>
                <w:bCs/>
                <w:color w:val="000000"/>
                <w:sz w:val="28"/>
                <w:szCs w:val="28"/>
              </w:rPr>
            </w:pPr>
            <w:bookmarkStart w:id="61" w:name="n997"/>
            <w:bookmarkStart w:id="62" w:name="n998"/>
            <w:bookmarkEnd w:id="61"/>
            <w:bookmarkEnd w:id="62"/>
            <w:r w:rsidRPr="00982272">
              <w:rPr>
                <w:bCs/>
                <w:color w:val="000000"/>
                <w:sz w:val="28"/>
                <w:szCs w:val="28"/>
              </w:rPr>
              <w:t>4. Відповідний орган місцевого самоврядування або орган виконавчої влади в місячний термін розглядає клопотання і надає дозвіл підприємствам, установам та організаціям на розробку проекту приватизації земель.</w:t>
            </w:r>
          </w:p>
          <w:p w14:paraId="6A9B0914" w14:textId="77777777" w:rsidR="003808E7" w:rsidRPr="00982272" w:rsidRDefault="003808E7" w:rsidP="003A113B">
            <w:pPr>
              <w:pStyle w:val="rvps2"/>
              <w:shd w:val="clear" w:color="auto" w:fill="FFFFFF"/>
              <w:spacing w:before="0" w:beforeAutospacing="0" w:after="150" w:afterAutospacing="0"/>
              <w:ind w:left="106" w:firstLine="344"/>
              <w:jc w:val="both"/>
              <w:rPr>
                <w:bCs/>
                <w:color w:val="000000"/>
                <w:sz w:val="28"/>
                <w:szCs w:val="28"/>
              </w:rPr>
            </w:pPr>
            <w:bookmarkStart w:id="63" w:name="n999"/>
            <w:bookmarkEnd w:id="63"/>
            <w:r w:rsidRPr="00982272">
              <w:rPr>
                <w:bCs/>
                <w:color w:val="000000"/>
                <w:sz w:val="28"/>
                <w:szCs w:val="28"/>
              </w:rPr>
              <w:t>5. Передача земельних ділянок у власність громадянам - працівникам державних та комунальних сільськогосподарських підприємств, установ та організацій, а також пенсіонерам з їх числа провадиться після затвердження проекту приватизації земель у порядку, встановленому цим Кодексом.</w:t>
            </w:r>
          </w:p>
          <w:p w14:paraId="2EAC1257" w14:textId="74EE092F" w:rsidR="003808E7" w:rsidRPr="006C0712" w:rsidRDefault="003808E7" w:rsidP="003A113B">
            <w:pPr>
              <w:pStyle w:val="rvps2"/>
              <w:shd w:val="clear" w:color="auto" w:fill="FFFFFF"/>
              <w:spacing w:before="0" w:beforeAutospacing="0" w:after="150" w:afterAutospacing="0"/>
              <w:ind w:left="106" w:firstLine="344"/>
              <w:jc w:val="both"/>
              <w:rPr>
                <w:rStyle w:val="rvts9"/>
                <w:color w:val="000000"/>
                <w:sz w:val="28"/>
                <w:szCs w:val="28"/>
              </w:rPr>
            </w:pPr>
            <w:r w:rsidRPr="006C0712">
              <w:rPr>
                <w:color w:val="000000"/>
                <w:sz w:val="28"/>
                <w:szCs w:val="28"/>
              </w:rPr>
              <w:t>…</w:t>
            </w:r>
          </w:p>
        </w:tc>
        <w:tc>
          <w:tcPr>
            <w:tcW w:w="7485" w:type="dxa"/>
          </w:tcPr>
          <w:p w14:paraId="1A484D87"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rStyle w:val="rvts9"/>
                <w:color w:val="000000"/>
                <w:sz w:val="28"/>
                <w:szCs w:val="28"/>
              </w:rPr>
              <w:lastRenderedPageBreak/>
              <w:t>Стаття 118.</w:t>
            </w:r>
            <w:r w:rsidRPr="006C0712">
              <w:rPr>
                <w:color w:val="000000"/>
                <w:sz w:val="28"/>
                <w:szCs w:val="28"/>
              </w:rPr>
              <w:t> Порядок безоплатної приватизації земельних ділянок громадянами</w:t>
            </w:r>
          </w:p>
          <w:p w14:paraId="62D2F72D"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w:t>
            </w:r>
          </w:p>
          <w:p w14:paraId="52616FF5" w14:textId="77777777" w:rsidR="003808E7" w:rsidRPr="006C0712" w:rsidRDefault="003808E7" w:rsidP="003A113B">
            <w:pPr>
              <w:pStyle w:val="rvps2"/>
              <w:shd w:val="clear" w:color="auto" w:fill="FFFFFF"/>
              <w:spacing w:before="0" w:beforeAutospacing="0" w:after="150" w:afterAutospacing="0"/>
              <w:ind w:left="106" w:firstLine="344"/>
              <w:jc w:val="both"/>
              <w:rPr>
                <w:b/>
                <w:bCs/>
                <w:color w:val="000000"/>
                <w:sz w:val="28"/>
                <w:szCs w:val="28"/>
              </w:rPr>
            </w:pPr>
            <w:bookmarkStart w:id="64" w:name="_Hlk41487760"/>
            <w:r w:rsidRPr="006C0712">
              <w:rPr>
                <w:b/>
                <w:bCs/>
                <w:color w:val="000000"/>
                <w:sz w:val="28"/>
                <w:szCs w:val="28"/>
              </w:rPr>
              <w:lastRenderedPageBreak/>
              <w:t>3. Безоплатна приватизація громадянами земельних ділянок при приватизації земель державних сільськогосподарських підприємств, установ, організацій здійснюється в порядку, визначеному статтею 25 цього Кодексу.</w:t>
            </w:r>
          </w:p>
          <w:bookmarkEnd w:id="64"/>
          <w:p w14:paraId="7F10F872" w14:textId="77777777" w:rsidR="003808E7" w:rsidRPr="006C0712" w:rsidRDefault="003808E7" w:rsidP="003A113B">
            <w:pPr>
              <w:pStyle w:val="rvps2"/>
              <w:shd w:val="clear" w:color="auto" w:fill="FFFFFF"/>
              <w:spacing w:before="0" w:beforeAutospacing="0" w:after="150" w:afterAutospacing="0"/>
              <w:ind w:left="106" w:firstLine="344"/>
              <w:jc w:val="both"/>
              <w:rPr>
                <w:b/>
                <w:bCs/>
                <w:color w:val="000000"/>
                <w:sz w:val="28"/>
                <w:szCs w:val="28"/>
              </w:rPr>
            </w:pPr>
          </w:p>
          <w:p w14:paraId="49182393" w14:textId="77777777" w:rsidR="003808E7" w:rsidRPr="006C0712" w:rsidRDefault="003808E7" w:rsidP="003A113B">
            <w:pPr>
              <w:pStyle w:val="rvps2"/>
              <w:shd w:val="clear" w:color="auto" w:fill="FFFFFF"/>
              <w:spacing w:before="0" w:beforeAutospacing="0" w:after="150" w:afterAutospacing="0"/>
              <w:ind w:left="106" w:firstLine="344"/>
              <w:jc w:val="both"/>
              <w:rPr>
                <w:b/>
                <w:bCs/>
                <w:color w:val="000000"/>
                <w:sz w:val="28"/>
                <w:szCs w:val="28"/>
              </w:rPr>
            </w:pPr>
          </w:p>
          <w:p w14:paraId="3E19A97A" w14:textId="77777777" w:rsidR="003808E7" w:rsidRPr="006C0712" w:rsidRDefault="003808E7" w:rsidP="003A113B">
            <w:pPr>
              <w:pStyle w:val="rvps2"/>
              <w:shd w:val="clear" w:color="auto" w:fill="FFFFFF"/>
              <w:spacing w:before="0" w:beforeAutospacing="0" w:after="150" w:afterAutospacing="0"/>
              <w:ind w:left="106" w:firstLine="344"/>
              <w:jc w:val="both"/>
              <w:rPr>
                <w:b/>
                <w:bCs/>
                <w:color w:val="000000"/>
                <w:sz w:val="28"/>
                <w:szCs w:val="28"/>
              </w:rPr>
            </w:pPr>
          </w:p>
          <w:p w14:paraId="79877672" w14:textId="77777777" w:rsidR="003808E7" w:rsidRPr="006C0712" w:rsidRDefault="003808E7" w:rsidP="003A113B">
            <w:pPr>
              <w:pStyle w:val="rvps2"/>
              <w:shd w:val="clear" w:color="auto" w:fill="FFFFFF"/>
              <w:spacing w:before="0" w:beforeAutospacing="0" w:after="150" w:afterAutospacing="0"/>
              <w:ind w:left="106" w:firstLine="344"/>
              <w:jc w:val="both"/>
              <w:rPr>
                <w:b/>
                <w:bCs/>
                <w:color w:val="000000"/>
                <w:sz w:val="28"/>
                <w:szCs w:val="28"/>
              </w:rPr>
            </w:pPr>
          </w:p>
          <w:p w14:paraId="5CD7FE68" w14:textId="77777777" w:rsidR="003808E7" w:rsidRPr="006C0712" w:rsidRDefault="003808E7" w:rsidP="003A113B">
            <w:pPr>
              <w:pStyle w:val="rvps2"/>
              <w:shd w:val="clear" w:color="auto" w:fill="FFFFFF"/>
              <w:spacing w:before="0" w:beforeAutospacing="0" w:after="150" w:afterAutospacing="0"/>
              <w:ind w:left="106" w:firstLine="344"/>
              <w:jc w:val="both"/>
              <w:rPr>
                <w:b/>
                <w:bCs/>
                <w:color w:val="000000"/>
                <w:sz w:val="28"/>
                <w:szCs w:val="28"/>
              </w:rPr>
            </w:pPr>
            <w:r w:rsidRPr="006C0712">
              <w:rPr>
                <w:b/>
                <w:bCs/>
                <w:color w:val="000000"/>
                <w:sz w:val="28"/>
                <w:szCs w:val="28"/>
              </w:rPr>
              <w:t>виключити</w:t>
            </w:r>
          </w:p>
          <w:p w14:paraId="6547B385" w14:textId="77777777" w:rsidR="003808E7" w:rsidRPr="006C0712" w:rsidRDefault="003808E7" w:rsidP="003A113B">
            <w:pPr>
              <w:pStyle w:val="rvps2"/>
              <w:shd w:val="clear" w:color="auto" w:fill="FFFFFF"/>
              <w:spacing w:before="0" w:beforeAutospacing="0" w:after="150" w:afterAutospacing="0"/>
              <w:ind w:left="106" w:firstLine="344"/>
              <w:jc w:val="both"/>
              <w:rPr>
                <w:b/>
                <w:bCs/>
                <w:color w:val="000000"/>
                <w:sz w:val="28"/>
                <w:szCs w:val="28"/>
              </w:rPr>
            </w:pPr>
          </w:p>
          <w:p w14:paraId="0ABEEA0F" w14:textId="77777777" w:rsidR="003808E7" w:rsidRPr="006C0712" w:rsidRDefault="003808E7" w:rsidP="003A113B">
            <w:pPr>
              <w:pStyle w:val="rvps2"/>
              <w:shd w:val="clear" w:color="auto" w:fill="FFFFFF"/>
              <w:spacing w:before="0" w:beforeAutospacing="0" w:after="150" w:afterAutospacing="0"/>
              <w:ind w:left="106" w:firstLine="344"/>
              <w:jc w:val="both"/>
              <w:rPr>
                <w:b/>
                <w:bCs/>
                <w:color w:val="000000"/>
                <w:sz w:val="28"/>
                <w:szCs w:val="28"/>
              </w:rPr>
            </w:pPr>
          </w:p>
          <w:p w14:paraId="5925F4C6" w14:textId="77777777" w:rsidR="003808E7" w:rsidRPr="006C0712" w:rsidRDefault="003808E7" w:rsidP="003A113B">
            <w:pPr>
              <w:pStyle w:val="rvps2"/>
              <w:shd w:val="clear" w:color="auto" w:fill="FFFFFF"/>
              <w:spacing w:before="0" w:beforeAutospacing="0" w:after="150" w:afterAutospacing="0"/>
              <w:ind w:left="106" w:firstLine="344"/>
              <w:jc w:val="both"/>
              <w:rPr>
                <w:b/>
                <w:bCs/>
                <w:color w:val="000000"/>
                <w:sz w:val="28"/>
                <w:szCs w:val="28"/>
              </w:rPr>
            </w:pPr>
            <w:r w:rsidRPr="006C0712">
              <w:rPr>
                <w:b/>
                <w:bCs/>
                <w:color w:val="000000"/>
                <w:sz w:val="28"/>
                <w:szCs w:val="28"/>
              </w:rPr>
              <w:t>виключити</w:t>
            </w:r>
          </w:p>
          <w:p w14:paraId="202C3A08" w14:textId="77777777" w:rsidR="003808E7" w:rsidRPr="006C0712" w:rsidRDefault="003808E7"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w:t>
            </w:r>
          </w:p>
          <w:p w14:paraId="5BBB002C" w14:textId="77777777" w:rsidR="003808E7" w:rsidRPr="006C0712" w:rsidRDefault="003808E7" w:rsidP="003A113B">
            <w:pPr>
              <w:pStyle w:val="rvps2"/>
              <w:shd w:val="clear" w:color="auto" w:fill="FFFFFF"/>
              <w:spacing w:before="0" w:beforeAutospacing="0" w:after="150" w:afterAutospacing="0"/>
              <w:ind w:left="106" w:firstLine="344"/>
              <w:jc w:val="both"/>
              <w:rPr>
                <w:rStyle w:val="rvts9"/>
                <w:color w:val="000000"/>
                <w:sz w:val="28"/>
                <w:szCs w:val="28"/>
              </w:rPr>
            </w:pPr>
          </w:p>
        </w:tc>
      </w:tr>
      <w:tr w:rsidR="00F741B9" w:rsidRPr="00DE3A4C" w14:paraId="6BD81CB0" w14:textId="77777777" w:rsidTr="003A113B">
        <w:trPr>
          <w:gridAfter w:val="1"/>
          <w:wAfter w:w="142" w:type="dxa"/>
        </w:trPr>
        <w:tc>
          <w:tcPr>
            <w:tcW w:w="7508" w:type="dxa"/>
          </w:tcPr>
          <w:p w14:paraId="45030CC9" w14:textId="77777777" w:rsidR="00F741B9" w:rsidRPr="00DE3A4C" w:rsidRDefault="00F741B9" w:rsidP="003A113B">
            <w:pPr>
              <w:pStyle w:val="rvps2"/>
              <w:shd w:val="clear" w:color="auto" w:fill="FFFFFF"/>
              <w:spacing w:before="0" w:beforeAutospacing="0" w:after="150" w:afterAutospacing="0"/>
              <w:ind w:left="106" w:firstLine="344"/>
              <w:jc w:val="both"/>
              <w:rPr>
                <w:rStyle w:val="rvts9"/>
                <w:bCs/>
                <w:color w:val="000000"/>
                <w:sz w:val="28"/>
                <w:szCs w:val="28"/>
              </w:rPr>
            </w:pPr>
            <w:r w:rsidRPr="00DE3A4C">
              <w:rPr>
                <w:rStyle w:val="rvts9"/>
                <w:bCs/>
                <w:color w:val="000000"/>
                <w:sz w:val="28"/>
                <w:szCs w:val="28"/>
              </w:rPr>
              <w:lastRenderedPageBreak/>
              <w:t>Стаття 134. Обов'язковість продажу земельних ділянок державної чи комунальної власності або прав на них на конкурентних засадах (земельних торгах)</w:t>
            </w:r>
          </w:p>
          <w:p w14:paraId="210E6558" w14:textId="77777777" w:rsidR="00F741B9" w:rsidRPr="00DE3A4C" w:rsidRDefault="00F741B9" w:rsidP="003A113B">
            <w:pPr>
              <w:pStyle w:val="rvps2"/>
              <w:shd w:val="clear" w:color="auto" w:fill="FFFFFF"/>
              <w:spacing w:before="0" w:beforeAutospacing="0" w:after="150" w:afterAutospacing="0"/>
              <w:ind w:left="106" w:firstLine="344"/>
              <w:jc w:val="both"/>
              <w:rPr>
                <w:rStyle w:val="rvts9"/>
                <w:bCs/>
                <w:color w:val="000000"/>
                <w:sz w:val="28"/>
                <w:szCs w:val="28"/>
              </w:rPr>
            </w:pPr>
            <w:r w:rsidRPr="00DE3A4C">
              <w:rPr>
                <w:rStyle w:val="rvts9"/>
                <w:bCs/>
                <w:color w:val="000000"/>
                <w:sz w:val="28"/>
                <w:szCs w:val="28"/>
              </w:rPr>
              <w:t>…</w:t>
            </w:r>
          </w:p>
          <w:p w14:paraId="4052B124" w14:textId="77777777" w:rsidR="00F741B9" w:rsidRPr="00DE3A4C" w:rsidRDefault="00F741B9" w:rsidP="003A113B">
            <w:pPr>
              <w:pStyle w:val="rvps2"/>
              <w:shd w:val="clear" w:color="auto" w:fill="FFFFFF"/>
              <w:spacing w:before="0" w:beforeAutospacing="0" w:after="150" w:afterAutospacing="0"/>
              <w:ind w:left="106" w:firstLine="344"/>
              <w:jc w:val="both"/>
              <w:rPr>
                <w:rStyle w:val="rvts9"/>
                <w:bCs/>
                <w:color w:val="000000"/>
                <w:sz w:val="28"/>
                <w:szCs w:val="28"/>
              </w:rPr>
            </w:pPr>
            <w:r w:rsidRPr="00DE3A4C">
              <w:rPr>
                <w:rStyle w:val="rvts9"/>
                <w:bCs/>
                <w:color w:val="000000"/>
                <w:sz w:val="28"/>
                <w:szCs w:val="28"/>
              </w:rPr>
              <w:lastRenderedPageBreak/>
              <w:t>2. Не підлягають продажу на конкурентних засадах (земельних торгах) земельні ділянки державної чи комунальної власності або права на них у разі:</w:t>
            </w:r>
          </w:p>
          <w:p w14:paraId="3F62998E" w14:textId="77777777" w:rsidR="00F741B9" w:rsidRPr="00DE3A4C" w:rsidRDefault="00F741B9" w:rsidP="003A113B">
            <w:pPr>
              <w:pStyle w:val="rvps2"/>
              <w:shd w:val="clear" w:color="auto" w:fill="FFFFFF"/>
              <w:spacing w:before="0" w:beforeAutospacing="0" w:after="150" w:afterAutospacing="0"/>
              <w:ind w:left="106" w:firstLine="344"/>
              <w:jc w:val="both"/>
              <w:rPr>
                <w:rStyle w:val="rvts9"/>
                <w:b/>
                <w:bCs/>
                <w:i/>
                <w:color w:val="000000"/>
                <w:sz w:val="28"/>
                <w:szCs w:val="28"/>
              </w:rPr>
            </w:pPr>
            <w:r w:rsidRPr="00DE3A4C">
              <w:rPr>
                <w:rStyle w:val="rvts9"/>
                <w:b/>
                <w:bCs/>
                <w:i/>
                <w:color w:val="000000"/>
                <w:sz w:val="28"/>
                <w:szCs w:val="28"/>
              </w:rPr>
              <w:t>пункт відсутній</w:t>
            </w:r>
          </w:p>
          <w:p w14:paraId="44A9B081" w14:textId="77777777" w:rsidR="00F741B9" w:rsidRPr="00DE3A4C" w:rsidRDefault="00F741B9" w:rsidP="003A113B">
            <w:pPr>
              <w:pStyle w:val="rvps2"/>
              <w:shd w:val="clear" w:color="auto" w:fill="FFFFFF"/>
              <w:spacing w:before="0" w:beforeAutospacing="0" w:after="150" w:afterAutospacing="0"/>
              <w:ind w:left="106" w:firstLine="344"/>
              <w:jc w:val="both"/>
              <w:rPr>
                <w:rStyle w:val="rvts9"/>
                <w:bCs/>
                <w:color w:val="000000"/>
                <w:sz w:val="28"/>
                <w:szCs w:val="28"/>
              </w:rPr>
            </w:pPr>
            <w:r w:rsidRPr="00DE3A4C">
              <w:rPr>
                <w:rStyle w:val="rvts9"/>
                <w:bCs/>
                <w:color w:val="000000"/>
                <w:sz w:val="28"/>
                <w:szCs w:val="28"/>
              </w:rPr>
              <w:t>…</w:t>
            </w:r>
          </w:p>
        </w:tc>
        <w:tc>
          <w:tcPr>
            <w:tcW w:w="7485" w:type="dxa"/>
          </w:tcPr>
          <w:p w14:paraId="3CE52F7D" w14:textId="77777777" w:rsidR="00F741B9" w:rsidRPr="00DE3A4C" w:rsidRDefault="00F741B9" w:rsidP="003A113B">
            <w:pPr>
              <w:pStyle w:val="rvps2"/>
              <w:shd w:val="clear" w:color="auto" w:fill="FFFFFF"/>
              <w:spacing w:before="0" w:beforeAutospacing="0" w:after="150" w:afterAutospacing="0"/>
              <w:ind w:left="106" w:firstLine="344"/>
              <w:jc w:val="both"/>
              <w:rPr>
                <w:rStyle w:val="rvts9"/>
                <w:bCs/>
                <w:color w:val="000000"/>
                <w:sz w:val="28"/>
                <w:szCs w:val="28"/>
              </w:rPr>
            </w:pPr>
            <w:r w:rsidRPr="00DE3A4C">
              <w:rPr>
                <w:rStyle w:val="rvts9"/>
                <w:bCs/>
                <w:color w:val="000000"/>
                <w:sz w:val="28"/>
                <w:szCs w:val="28"/>
              </w:rPr>
              <w:lastRenderedPageBreak/>
              <w:t>Стаття 134. Обов'язковість продажу земельних ділянок державної чи комунальної власності або прав на них на конкурентних засадах (земельних торгах)</w:t>
            </w:r>
          </w:p>
          <w:p w14:paraId="3F5B9418" w14:textId="77777777" w:rsidR="00F741B9" w:rsidRPr="00DE3A4C" w:rsidRDefault="00F741B9" w:rsidP="003A113B">
            <w:pPr>
              <w:pStyle w:val="rvps2"/>
              <w:shd w:val="clear" w:color="auto" w:fill="FFFFFF"/>
              <w:spacing w:before="0" w:beforeAutospacing="0" w:after="150" w:afterAutospacing="0"/>
              <w:ind w:left="106" w:firstLine="344"/>
              <w:jc w:val="both"/>
              <w:rPr>
                <w:rStyle w:val="rvts9"/>
                <w:bCs/>
                <w:color w:val="000000"/>
                <w:sz w:val="28"/>
                <w:szCs w:val="28"/>
              </w:rPr>
            </w:pPr>
            <w:r w:rsidRPr="00DE3A4C">
              <w:rPr>
                <w:rStyle w:val="rvts9"/>
                <w:bCs/>
                <w:color w:val="000000"/>
                <w:sz w:val="28"/>
                <w:szCs w:val="28"/>
              </w:rPr>
              <w:t>…</w:t>
            </w:r>
          </w:p>
          <w:p w14:paraId="374D33B6" w14:textId="77777777" w:rsidR="00F741B9" w:rsidRPr="00DE3A4C" w:rsidRDefault="00F741B9" w:rsidP="003A113B">
            <w:pPr>
              <w:pStyle w:val="rvps2"/>
              <w:shd w:val="clear" w:color="auto" w:fill="FFFFFF"/>
              <w:spacing w:before="0" w:beforeAutospacing="0" w:after="150" w:afterAutospacing="0"/>
              <w:ind w:left="106" w:firstLine="344"/>
              <w:jc w:val="both"/>
              <w:rPr>
                <w:rStyle w:val="rvts9"/>
                <w:bCs/>
                <w:color w:val="000000"/>
                <w:sz w:val="28"/>
                <w:szCs w:val="28"/>
              </w:rPr>
            </w:pPr>
            <w:r w:rsidRPr="00DE3A4C">
              <w:rPr>
                <w:rStyle w:val="rvts9"/>
                <w:bCs/>
                <w:color w:val="000000"/>
                <w:sz w:val="28"/>
                <w:szCs w:val="28"/>
              </w:rPr>
              <w:lastRenderedPageBreak/>
              <w:t>2. Не підлягають продажу на конкурентних засадах (земельних торгах) земельні ділянки державної чи комунальної власності або права на них у разі:</w:t>
            </w:r>
          </w:p>
          <w:p w14:paraId="27C5A28A" w14:textId="77777777" w:rsidR="00F741B9" w:rsidRPr="00DE3A4C" w:rsidRDefault="00F741B9" w:rsidP="003A113B">
            <w:pPr>
              <w:pStyle w:val="rvps2"/>
              <w:shd w:val="clear" w:color="auto" w:fill="FFFFFF"/>
              <w:spacing w:before="0" w:beforeAutospacing="0" w:after="150" w:afterAutospacing="0"/>
              <w:ind w:left="106" w:firstLine="344"/>
              <w:jc w:val="both"/>
              <w:rPr>
                <w:rStyle w:val="rvts9"/>
                <w:b/>
                <w:bCs/>
                <w:color w:val="000000"/>
                <w:sz w:val="28"/>
                <w:szCs w:val="28"/>
              </w:rPr>
            </w:pPr>
            <w:bookmarkStart w:id="65" w:name="_Hlk30690921"/>
            <w:r w:rsidRPr="00DE3A4C">
              <w:rPr>
                <w:rStyle w:val="rvts9"/>
                <w:b/>
                <w:bCs/>
                <w:color w:val="000000"/>
                <w:sz w:val="28"/>
                <w:szCs w:val="28"/>
              </w:rPr>
              <w:t>переоформлення права постійного користування на право оренди землі;</w:t>
            </w:r>
          </w:p>
          <w:bookmarkEnd w:id="65"/>
          <w:p w14:paraId="63F93E4E" w14:textId="77777777" w:rsidR="00F741B9" w:rsidRPr="00DE3A4C" w:rsidRDefault="00F741B9" w:rsidP="003A113B">
            <w:pPr>
              <w:pStyle w:val="rvps2"/>
              <w:shd w:val="clear" w:color="auto" w:fill="FFFFFF"/>
              <w:spacing w:before="0" w:beforeAutospacing="0" w:after="150" w:afterAutospacing="0"/>
              <w:ind w:left="106" w:firstLine="344"/>
              <w:jc w:val="both"/>
              <w:rPr>
                <w:rStyle w:val="rvts9"/>
                <w:bCs/>
                <w:color w:val="000000"/>
                <w:sz w:val="28"/>
                <w:szCs w:val="28"/>
              </w:rPr>
            </w:pPr>
            <w:r w:rsidRPr="00DE3A4C">
              <w:rPr>
                <w:rStyle w:val="rvts9"/>
                <w:bCs/>
                <w:color w:val="000000"/>
                <w:sz w:val="28"/>
                <w:szCs w:val="28"/>
              </w:rPr>
              <w:t>…</w:t>
            </w:r>
          </w:p>
        </w:tc>
      </w:tr>
      <w:tr w:rsidR="00406D56" w:rsidRPr="00DE3A4C" w14:paraId="144FDA5E" w14:textId="77777777" w:rsidTr="003A113B">
        <w:trPr>
          <w:gridAfter w:val="1"/>
          <w:wAfter w:w="142" w:type="dxa"/>
        </w:trPr>
        <w:tc>
          <w:tcPr>
            <w:tcW w:w="7508" w:type="dxa"/>
          </w:tcPr>
          <w:p w14:paraId="5CD16A6C"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r w:rsidRPr="00DE3A4C">
              <w:rPr>
                <w:rStyle w:val="rvts9"/>
                <w:color w:val="000000"/>
                <w:sz w:val="28"/>
                <w:szCs w:val="28"/>
              </w:rPr>
              <w:lastRenderedPageBreak/>
              <w:t>Стаття 141.</w:t>
            </w:r>
            <w:r w:rsidRPr="00DE3A4C">
              <w:rPr>
                <w:color w:val="000000"/>
                <w:sz w:val="28"/>
                <w:szCs w:val="28"/>
              </w:rPr>
              <w:t> Підстави припинення права користування земельною ділянкою</w:t>
            </w:r>
          </w:p>
          <w:p w14:paraId="68EC8D05"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bookmarkStart w:id="66" w:name="n1420"/>
            <w:bookmarkEnd w:id="66"/>
            <w:r w:rsidRPr="00DE3A4C">
              <w:rPr>
                <w:color w:val="000000"/>
                <w:sz w:val="28"/>
                <w:szCs w:val="28"/>
              </w:rPr>
              <w:t>Підставами припинення права користування земельною ділянкою є:</w:t>
            </w:r>
          </w:p>
          <w:p w14:paraId="55EAE636"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bookmarkStart w:id="67" w:name="n1421"/>
            <w:bookmarkEnd w:id="67"/>
            <w:r w:rsidRPr="00DE3A4C">
              <w:rPr>
                <w:color w:val="000000"/>
                <w:sz w:val="28"/>
                <w:szCs w:val="28"/>
              </w:rPr>
              <w:t>а) добровільна відмова від права користування земельною ділянкою;</w:t>
            </w:r>
          </w:p>
          <w:p w14:paraId="2F8E86F3"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bookmarkStart w:id="68" w:name="n1422"/>
            <w:bookmarkEnd w:id="68"/>
            <w:r w:rsidRPr="00DE3A4C">
              <w:rPr>
                <w:color w:val="000000"/>
                <w:sz w:val="28"/>
                <w:szCs w:val="28"/>
              </w:rPr>
              <w:t>б) вилучення земельної ділянки у випадках, передбачених цим Кодексом;</w:t>
            </w:r>
          </w:p>
          <w:p w14:paraId="09DBF03F"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bookmarkStart w:id="69" w:name="n1423"/>
            <w:bookmarkEnd w:id="69"/>
            <w:r w:rsidRPr="00DE3A4C">
              <w:rPr>
                <w:color w:val="000000"/>
                <w:sz w:val="28"/>
                <w:szCs w:val="28"/>
              </w:rPr>
              <w:t>в) припинення діяльності релігійних організацій, державних чи комунальних підприємств, установ та організацій;</w:t>
            </w:r>
          </w:p>
          <w:p w14:paraId="559C5DCD"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bookmarkStart w:id="70" w:name="n1424"/>
            <w:bookmarkStart w:id="71" w:name="n1425"/>
            <w:bookmarkEnd w:id="70"/>
            <w:bookmarkEnd w:id="71"/>
            <w:r w:rsidRPr="00DE3A4C">
              <w:rPr>
                <w:color w:val="000000"/>
                <w:sz w:val="28"/>
                <w:szCs w:val="28"/>
              </w:rPr>
              <w:t>г) використання земельної ділянки способами, які суперечать екологічним вимогам;</w:t>
            </w:r>
          </w:p>
          <w:p w14:paraId="6AC77529"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bookmarkStart w:id="72" w:name="n1426"/>
            <w:bookmarkEnd w:id="72"/>
            <w:r w:rsidRPr="00DE3A4C">
              <w:rPr>
                <w:color w:val="000000"/>
                <w:sz w:val="28"/>
                <w:szCs w:val="28"/>
              </w:rPr>
              <w:t>ґ) використання земельної ділянки не за цільовим призначенням;</w:t>
            </w:r>
          </w:p>
          <w:p w14:paraId="00E6911F"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bookmarkStart w:id="73" w:name="n1427"/>
            <w:bookmarkEnd w:id="73"/>
            <w:r w:rsidRPr="00DE3A4C">
              <w:rPr>
                <w:color w:val="000000"/>
                <w:sz w:val="28"/>
                <w:szCs w:val="28"/>
              </w:rPr>
              <w:t>д) систематична несплата земельного податку або орендної плати;</w:t>
            </w:r>
          </w:p>
          <w:p w14:paraId="285A030B"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bookmarkStart w:id="74" w:name="n1428"/>
            <w:bookmarkEnd w:id="74"/>
            <w:r w:rsidRPr="00DE3A4C">
              <w:rPr>
                <w:color w:val="000000"/>
                <w:sz w:val="28"/>
                <w:szCs w:val="28"/>
              </w:rPr>
              <w:lastRenderedPageBreak/>
              <w:t>е) набуття іншою особою права власності на жилий будинок, будівлю або споруду, які розташовані на земельній ділянці;</w:t>
            </w:r>
          </w:p>
          <w:p w14:paraId="203379FE"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bookmarkStart w:id="75" w:name="n1429"/>
            <w:bookmarkStart w:id="76" w:name="n1430"/>
            <w:bookmarkEnd w:id="75"/>
            <w:bookmarkEnd w:id="76"/>
            <w:r w:rsidRPr="00DE3A4C">
              <w:rPr>
                <w:color w:val="000000"/>
                <w:sz w:val="28"/>
                <w:szCs w:val="28"/>
              </w:rPr>
              <w:t>є) використання земельної ділянки у спосіб, що суперечить вимогам охорони культурної спадщини;</w:t>
            </w:r>
          </w:p>
          <w:p w14:paraId="71DBBEB4"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bookmarkStart w:id="77" w:name="n1431"/>
            <w:bookmarkStart w:id="78" w:name="n2288"/>
            <w:bookmarkEnd w:id="77"/>
            <w:bookmarkEnd w:id="78"/>
            <w:r w:rsidRPr="00DE3A4C">
              <w:rPr>
                <w:color w:val="000000"/>
                <w:sz w:val="28"/>
                <w:szCs w:val="28"/>
              </w:rPr>
              <w:t>ж) передача приватному партнеру, концесіонеру нерухомого майна, розміщеного на земельній ділянці, що перебуває в користуванні державного або комунального підприємства та є об’єктом державно-приватного партнерства або об’єктом концесії.</w:t>
            </w:r>
          </w:p>
          <w:p w14:paraId="162FF525" w14:textId="77777777" w:rsidR="00406D56" w:rsidRPr="00DE3A4C" w:rsidRDefault="00406D56" w:rsidP="003A113B">
            <w:pPr>
              <w:pStyle w:val="rvps2"/>
              <w:shd w:val="clear" w:color="auto" w:fill="FFFFFF"/>
              <w:spacing w:before="0" w:beforeAutospacing="0" w:after="150" w:afterAutospacing="0"/>
              <w:ind w:left="106" w:firstLine="344"/>
              <w:jc w:val="both"/>
              <w:rPr>
                <w:rStyle w:val="rvts9"/>
                <w:color w:val="000000"/>
                <w:sz w:val="28"/>
                <w:szCs w:val="28"/>
              </w:rPr>
            </w:pPr>
          </w:p>
        </w:tc>
        <w:tc>
          <w:tcPr>
            <w:tcW w:w="7485" w:type="dxa"/>
          </w:tcPr>
          <w:p w14:paraId="48DC3DF8"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r w:rsidRPr="00DE3A4C">
              <w:rPr>
                <w:rStyle w:val="rvts9"/>
                <w:color w:val="000000"/>
                <w:sz w:val="28"/>
                <w:szCs w:val="28"/>
              </w:rPr>
              <w:lastRenderedPageBreak/>
              <w:t>Стаття 141.</w:t>
            </w:r>
            <w:r w:rsidRPr="00DE3A4C">
              <w:rPr>
                <w:color w:val="000000"/>
                <w:sz w:val="28"/>
                <w:szCs w:val="28"/>
              </w:rPr>
              <w:t> Підстави припинення права користування земельною ділянкою</w:t>
            </w:r>
          </w:p>
          <w:p w14:paraId="44422F68"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Підставами припинення права користування земельною ділянкою є:</w:t>
            </w:r>
          </w:p>
          <w:p w14:paraId="3A217A3B"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а) добровільна відмова від права користування земельною ділянкою;</w:t>
            </w:r>
          </w:p>
          <w:p w14:paraId="315AEDEB"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б) вилучення земельної ділянки у випадках, передбачених цим Кодексом;</w:t>
            </w:r>
          </w:p>
          <w:p w14:paraId="08662AF7"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в) припинення діяльності релігійних організацій, державних чи комунальних підприємств, установ та організацій;</w:t>
            </w:r>
          </w:p>
          <w:p w14:paraId="528AE9FF"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г) використання земельної ділянки способами, які суперечать екологічним вимогам;</w:t>
            </w:r>
          </w:p>
          <w:p w14:paraId="363FB22E"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ґ) використання земельної ділянки не за цільовим призначенням;</w:t>
            </w:r>
          </w:p>
          <w:p w14:paraId="44A360AF"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д) систематична несплата земельного податку або орендної плати;</w:t>
            </w:r>
          </w:p>
          <w:p w14:paraId="4AC0E879"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lastRenderedPageBreak/>
              <w:t>е) набуття іншою особою права власності на жилий будинок, будівлю або споруду, які розташовані на земельній ділянці;</w:t>
            </w:r>
          </w:p>
          <w:p w14:paraId="65A34E0F"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є) використання земельної ділянки у спосіб, що суперечить вимогам охорони культурної спадщини;</w:t>
            </w:r>
          </w:p>
          <w:p w14:paraId="44F68910" w14:textId="77777777" w:rsidR="00406D56" w:rsidRPr="00DE3A4C" w:rsidRDefault="00406D56"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ж) передача приватному партнеру, концесіонеру нерухомого майна, розміщеного на земельній ділянці, що перебуває в користуванні державного або комунального підприємства та є об’єктом державно-приватного партнерства або об’єктом концесії;</w:t>
            </w:r>
          </w:p>
          <w:p w14:paraId="40F50F11" w14:textId="197C1A65" w:rsidR="00406D56" w:rsidRPr="00DE3A4C" w:rsidRDefault="00406D56" w:rsidP="003A113B">
            <w:pPr>
              <w:pStyle w:val="rvps2"/>
              <w:shd w:val="clear" w:color="auto" w:fill="FFFFFF"/>
              <w:spacing w:before="0" w:beforeAutospacing="0" w:after="150" w:afterAutospacing="0"/>
              <w:ind w:left="106" w:firstLine="344"/>
              <w:jc w:val="both"/>
              <w:rPr>
                <w:rStyle w:val="rvts9"/>
                <w:color w:val="000000"/>
                <w:sz w:val="28"/>
                <w:szCs w:val="28"/>
              </w:rPr>
            </w:pPr>
            <w:bookmarkStart w:id="79" w:name="_Hlk30690996"/>
            <w:r w:rsidRPr="00DE3A4C">
              <w:rPr>
                <w:b/>
                <w:bCs/>
                <w:color w:val="000000"/>
                <w:sz w:val="28"/>
                <w:szCs w:val="28"/>
              </w:rPr>
              <w:t>з) </w:t>
            </w:r>
            <w:r w:rsidR="0001414B" w:rsidRPr="00DE3A4C">
              <w:rPr>
                <w:b/>
                <w:bCs/>
                <w:color w:val="000000"/>
                <w:sz w:val="28"/>
                <w:szCs w:val="28"/>
              </w:rPr>
              <w:t>приватизація</w:t>
            </w:r>
            <w:r w:rsidRPr="00DE3A4C">
              <w:rPr>
                <w:b/>
                <w:bCs/>
                <w:color w:val="000000"/>
                <w:sz w:val="28"/>
                <w:szCs w:val="28"/>
              </w:rPr>
              <w:t xml:space="preserve"> земель державного</w:t>
            </w:r>
            <w:r w:rsidRPr="004907F5">
              <w:rPr>
                <w:b/>
                <w:bCs/>
                <w:color w:val="FF0000"/>
                <w:sz w:val="28"/>
                <w:szCs w:val="28"/>
              </w:rPr>
              <w:t xml:space="preserve"> </w:t>
            </w:r>
            <w:r w:rsidRPr="00DE3A4C">
              <w:rPr>
                <w:b/>
                <w:bCs/>
                <w:color w:val="000000"/>
                <w:sz w:val="28"/>
                <w:szCs w:val="28"/>
              </w:rPr>
              <w:t>підприємства, установи, організації</w:t>
            </w:r>
            <w:bookmarkEnd w:id="79"/>
            <w:r w:rsidRPr="00DE3A4C">
              <w:rPr>
                <w:b/>
                <w:bCs/>
                <w:color w:val="000000"/>
                <w:sz w:val="28"/>
                <w:szCs w:val="28"/>
              </w:rPr>
              <w:t>.</w:t>
            </w:r>
          </w:p>
        </w:tc>
      </w:tr>
      <w:tr w:rsidR="00F40BBB" w:rsidRPr="00DE3A4C" w14:paraId="54FD5345" w14:textId="77777777" w:rsidTr="003A113B">
        <w:trPr>
          <w:gridAfter w:val="1"/>
          <w:wAfter w:w="142" w:type="dxa"/>
        </w:trPr>
        <w:tc>
          <w:tcPr>
            <w:tcW w:w="7508" w:type="dxa"/>
          </w:tcPr>
          <w:p w14:paraId="5678FDCC" w14:textId="77777777" w:rsidR="00F40BBB" w:rsidRPr="006C0712" w:rsidRDefault="00F40BBB" w:rsidP="003A113B">
            <w:pPr>
              <w:pStyle w:val="rvps2"/>
              <w:shd w:val="clear" w:color="auto" w:fill="FFFFFF"/>
              <w:spacing w:before="0" w:beforeAutospacing="0" w:after="150" w:afterAutospacing="0"/>
              <w:ind w:left="106" w:firstLine="344"/>
              <w:jc w:val="both"/>
              <w:rPr>
                <w:rStyle w:val="rvts9"/>
                <w:bCs/>
                <w:color w:val="000000"/>
                <w:sz w:val="28"/>
                <w:szCs w:val="28"/>
              </w:rPr>
            </w:pPr>
            <w:r w:rsidRPr="006C0712">
              <w:rPr>
                <w:rStyle w:val="rvts9"/>
                <w:bCs/>
                <w:color w:val="000000"/>
                <w:sz w:val="28"/>
                <w:szCs w:val="28"/>
              </w:rPr>
              <w:lastRenderedPageBreak/>
              <w:t>Стаття 186. Погодження і затвердження документації із землеустрою</w:t>
            </w:r>
          </w:p>
          <w:p w14:paraId="7AAD570B" w14:textId="77777777" w:rsidR="00F40BBB" w:rsidRPr="006C0712" w:rsidRDefault="00F40BBB" w:rsidP="003A113B">
            <w:pPr>
              <w:pStyle w:val="rvps2"/>
              <w:shd w:val="clear" w:color="auto" w:fill="FFFFFF"/>
              <w:spacing w:before="0" w:beforeAutospacing="0" w:after="150" w:afterAutospacing="0"/>
              <w:ind w:left="106" w:firstLine="344"/>
              <w:jc w:val="both"/>
              <w:rPr>
                <w:rStyle w:val="rvts9"/>
                <w:bCs/>
                <w:color w:val="000000"/>
                <w:sz w:val="28"/>
                <w:szCs w:val="28"/>
              </w:rPr>
            </w:pPr>
            <w:r w:rsidRPr="006C0712">
              <w:rPr>
                <w:rStyle w:val="rvts9"/>
                <w:bCs/>
                <w:color w:val="000000"/>
                <w:sz w:val="28"/>
                <w:szCs w:val="28"/>
              </w:rPr>
              <w:t>…</w:t>
            </w:r>
          </w:p>
          <w:p w14:paraId="66F13C53" w14:textId="77777777" w:rsidR="00F40BBB" w:rsidRPr="006C0712" w:rsidRDefault="00F40BBB" w:rsidP="003A113B">
            <w:pPr>
              <w:pStyle w:val="rvps2"/>
              <w:shd w:val="clear" w:color="auto" w:fill="FFFFFF"/>
              <w:spacing w:after="150"/>
              <w:ind w:left="106" w:firstLine="344"/>
              <w:jc w:val="both"/>
              <w:rPr>
                <w:rStyle w:val="rvts9"/>
                <w:bCs/>
                <w:color w:val="000000"/>
                <w:sz w:val="28"/>
                <w:szCs w:val="28"/>
              </w:rPr>
            </w:pPr>
            <w:r w:rsidRPr="006C0712">
              <w:rPr>
                <w:rStyle w:val="rvts9"/>
                <w:bCs/>
                <w:color w:val="000000"/>
                <w:sz w:val="28"/>
                <w:szCs w:val="28"/>
              </w:rPr>
              <w:t xml:space="preserve">4. Проекти землеустрою щодо приватизації земель державних сільськогосподарських підприємств, установ та організацій погоджуються рішенням загальних зборів працівників цих підприємств, установ та організацій </w:t>
            </w:r>
            <w:r w:rsidRPr="006C0712">
              <w:rPr>
                <w:rStyle w:val="rvts9"/>
                <w:b/>
                <w:bCs/>
                <w:color w:val="000000"/>
                <w:sz w:val="28"/>
                <w:szCs w:val="28"/>
              </w:rPr>
              <w:t>(іншими суб’єктами, визначеними законодавством)</w:t>
            </w:r>
            <w:r w:rsidRPr="006C0712">
              <w:rPr>
                <w:rStyle w:val="rvts9"/>
                <w:bCs/>
                <w:color w:val="000000"/>
                <w:sz w:val="28"/>
                <w:szCs w:val="28"/>
              </w:rPr>
              <w:t xml:space="preserve">, територіальним органом центрального органу виконавчої влади, що реалізує державну політику у сфері земельних відносин, і затверджуються </w:t>
            </w:r>
            <w:r w:rsidRPr="006C0712">
              <w:rPr>
                <w:rStyle w:val="rvts9"/>
                <w:b/>
                <w:bCs/>
                <w:color w:val="000000"/>
                <w:sz w:val="28"/>
                <w:szCs w:val="28"/>
              </w:rPr>
              <w:t>районними державними адміністраціями.</w:t>
            </w:r>
          </w:p>
          <w:p w14:paraId="4FA43BC1" w14:textId="77777777" w:rsidR="00F40BBB" w:rsidRPr="006C0712" w:rsidRDefault="00F40BBB" w:rsidP="003A113B">
            <w:pPr>
              <w:pStyle w:val="rvps2"/>
              <w:shd w:val="clear" w:color="auto" w:fill="FFFFFF"/>
              <w:spacing w:after="150"/>
              <w:ind w:left="106" w:firstLine="344"/>
              <w:jc w:val="both"/>
              <w:rPr>
                <w:rStyle w:val="rvts9"/>
                <w:b/>
                <w:color w:val="000000"/>
                <w:sz w:val="28"/>
                <w:szCs w:val="28"/>
              </w:rPr>
            </w:pPr>
            <w:r w:rsidRPr="006C0712">
              <w:rPr>
                <w:rStyle w:val="rvts9"/>
                <w:b/>
                <w:color w:val="000000"/>
                <w:sz w:val="28"/>
                <w:szCs w:val="28"/>
              </w:rPr>
              <w:t xml:space="preserve">Проекти землеустрою щодо приватизації земель комунальних сільськогосподарських підприємств, </w:t>
            </w:r>
            <w:r w:rsidRPr="006C0712">
              <w:rPr>
                <w:rStyle w:val="rvts9"/>
                <w:b/>
                <w:color w:val="000000"/>
                <w:sz w:val="28"/>
                <w:szCs w:val="28"/>
              </w:rPr>
              <w:lastRenderedPageBreak/>
              <w:t>установ та організацій погоджуються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у районі (місті) і затверджуються відповідними сільськими, селищними, міськими радами.</w:t>
            </w:r>
          </w:p>
          <w:p w14:paraId="6A9541C3" w14:textId="77777777" w:rsidR="00F40BBB" w:rsidRPr="006C0712" w:rsidRDefault="00F40BBB" w:rsidP="003A113B">
            <w:pPr>
              <w:pStyle w:val="rvps2"/>
              <w:shd w:val="clear" w:color="auto" w:fill="FFFFFF"/>
              <w:spacing w:before="0" w:beforeAutospacing="0" w:after="150" w:afterAutospacing="0"/>
              <w:ind w:left="106" w:firstLine="344"/>
              <w:jc w:val="both"/>
              <w:rPr>
                <w:rStyle w:val="rvts9"/>
                <w:bCs/>
                <w:color w:val="000000"/>
                <w:sz w:val="28"/>
                <w:szCs w:val="28"/>
              </w:rPr>
            </w:pPr>
            <w:r w:rsidRPr="006C0712">
              <w:rPr>
                <w:rStyle w:val="rvts9"/>
                <w:bCs/>
                <w:color w:val="000000"/>
                <w:sz w:val="28"/>
                <w:szCs w:val="28"/>
              </w:rPr>
              <w:t>…</w:t>
            </w:r>
          </w:p>
        </w:tc>
        <w:tc>
          <w:tcPr>
            <w:tcW w:w="7485" w:type="dxa"/>
          </w:tcPr>
          <w:p w14:paraId="7B08D032" w14:textId="77777777" w:rsidR="00F40BBB" w:rsidRPr="006C0712" w:rsidRDefault="00F40BBB" w:rsidP="003A113B">
            <w:pPr>
              <w:pStyle w:val="rvps2"/>
              <w:shd w:val="clear" w:color="auto" w:fill="FFFFFF"/>
              <w:spacing w:before="0" w:beforeAutospacing="0" w:after="150" w:afterAutospacing="0"/>
              <w:ind w:left="106" w:firstLine="344"/>
              <w:jc w:val="both"/>
              <w:rPr>
                <w:rStyle w:val="rvts9"/>
                <w:bCs/>
                <w:color w:val="000000"/>
                <w:sz w:val="28"/>
                <w:szCs w:val="28"/>
              </w:rPr>
            </w:pPr>
            <w:r w:rsidRPr="006C0712">
              <w:rPr>
                <w:rStyle w:val="rvts9"/>
                <w:bCs/>
                <w:color w:val="000000"/>
                <w:sz w:val="28"/>
                <w:szCs w:val="28"/>
              </w:rPr>
              <w:lastRenderedPageBreak/>
              <w:t>Стаття 186. Погодження і затвердження документації із землеустрою</w:t>
            </w:r>
          </w:p>
          <w:p w14:paraId="1C27FFC2" w14:textId="77777777" w:rsidR="00F40BBB" w:rsidRPr="006C0712" w:rsidRDefault="00F40BBB" w:rsidP="003A113B">
            <w:pPr>
              <w:pStyle w:val="rvps2"/>
              <w:shd w:val="clear" w:color="auto" w:fill="FFFFFF"/>
              <w:spacing w:before="0" w:beforeAutospacing="0" w:after="150" w:afterAutospacing="0"/>
              <w:ind w:left="106" w:firstLine="344"/>
              <w:jc w:val="both"/>
              <w:rPr>
                <w:rStyle w:val="rvts9"/>
                <w:bCs/>
                <w:color w:val="000000"/>
                <w:sz w:val="28"/>
                <w:szCs w:val="28"/>
              </w:rPr>
            </w:pPr>
            <w:r w:rsidRPr="006C0712">
              <w:rPr>
                <w:rStyle w:val="rvts9"/>
                <w:bCs/>
                <w:color w:val="000000"/>
                <w:sz w:val="28"/>
                <w:szCs w:val="28"/>
              </w:rPr>
              <w:t>…</w:t>
            </w:r>
          </w:p>
          <w:p w14:paraId="458B770A" w14:textId="77777777" w:rsidR="00F40BBB" w:rsidRPr="006C0712" w:rsidRDefault="00F40BBB" w:rsidP="003A113B">
            <w:pPr>
              <w:pStyle w:val="rvps2"/>
              <w:shd w:val="clear" w:color="auto" w:fill="FFFFFF"/>
              <w:spacing w:after="150"/>
              <w:ind w:left="106" w:firstLine="344"/>
              <w:jc w:val="both"/>
              <w:rPr>
                <w:rStyle w:val="rvts9"/>
                <w:b/>
                <w:bCs/>
                <w:color w:val="000000"/>
                <w:sz w:val="28"/>
                <w:szCs w:val="28"/>
              </w:rPr>
            </w:pPr>
            <w:bookmarkStart w:id="80" w:name="_Hlk30691053"/>
            <w:r w:rsidRPr="006C0712">
              <w:rPr>
                <w:rStyle w:val="rvts9"/>
                <w:bCs/>
                <w:color w:val="000000"/>
                <w:sz w:val="28"/>
                <w:szCs w:val="28"/>
              </w:rPr>
              <w:t>4. Проекти землеустрою щодо приватизації земель державних сільськогосподарських підприємств, установ та організацій погоджуються рішенням загальних зборів працівників цих підприємств, установ та організацій, територіальним органом центрального органу виконавчої влади, що реалізує державну політику у сфері земельних відносин, і затверджуються</w:t>
            </w:r>
            <w:r w:rsidR="00273F33" w:rsidRPr="006C0712">
              <w:rPr>
                <w:rStyle w:val="rvts9"/>
                <w:bCs/>
                <w:color w:val="000000"/>
                <w:sz w:val="28"/>
                <w:szCs w:val="28"/>
              </w:rPr>
              <w:t xml:space="preserve"> </w:t>
            </w:r>
            <w:r w:rsidR="00273F33" w:rsidRPr="006C0712">
              <w:rPr>
                <w:rStyle w:val="rvts9"/>
                <w:b/>
                <w:bCs/>
                <w:color w:val="000000"/>
                <w:sz w:val="28"/>
                <w:szCs w:val="28"/>
              </w:rPr>
              <w:t>органами виконавчої влади, що здійснюють розпорядження земельними ділянками відповідно до статті 122 цього Кодексу</w:t>
            </w:r>
            <w:r w:rsidRPr="006C0712">
              <w:rPr>
                <w:rStyle w:val="rvts9"/>
                <w:b/>
                <w:bCs/>
                <w:color w:val="000000"/>
                <w:sz w:val="28"/>
                <w:szCs w:val="28"/>
              </w:rPr>
              <w:t>.</w:t>
            </w:r>
          </w:p>
          <w:bookmarkEnd w:id="80"/>
          <w:p w14:paraId="12629201" w14:textId="66865822" w:rsidR="00F40BBB" w:rsidRPr="006C0712" w:rsidRDefault="004907F5" w:rsidP="003A113B">
            <w:pPr>
              <w:pStyle w:val="rvps2"/>
              <w:shd w:val="clear" w:color="auto" w:fill="FFFFFF"/>
              <w:spacing w:after="150"/>
              <w:ind w:left="106" w:firstLine="344"/>
              <w:jc w:val="both"/>
              <w:rPr>
                <w:rStyle w:val="rvts9"/>
                <w:bCs/>
                <w:color w:val="000000"/>
                <w:sz w:val="28"/>
                <w:szCs w:val="28"/>
              </w:rPr>
            </w:pPr>
            <w:r w:rsidRPr="006C0712">
              <w:rPr>
                <w:rStyle w:val="rvts9"/>
                <w:bCs/>
                <w:color w:val="000000"/>
                <w:sz w:val="28"/>
                <w:szCs w:val="28"/>
              </w:rPr>
              <w:t>Виключити</w:t>
            </w:r>
          </w:p>
          <w:p w14:paraId="6A87DBE5" w14:textId="77777777" w:rsidR="00F40BBB" w:rsidRPr="00DE3A4C" w:rsidRDefault="00F40BBB" w:rsidP="003A113B">
            <w:pPr>
              <w:pStyle w:val="rvps2"/>
              <w:shd w:val="clear" w:color="auto" w:fill="FFFFFF"/>
              <w:spacing w:before="0" w:beforeAutospacing="0" w:after="150" w:afterAutospacing="0"/>
              <w:ind w:left="106" w:firstLine="344"/>
              <w:jc w:val="both"/>
              <w:rPr>
                <w:rStyle w:val="rvts9"/>
                <w:bCs/>
                <w:color w:val="000000"/>
                <w:sz w:val="28"/>
                <w:szCs w:val="28"/>
              </w:rPr>
            </w:pPr>
            <w:r w:rsidRPr="006C0712">
              <w:rPr>
                <w:rStyle w:val="rvts9"/>
                <w:bCs/>
                <w:color w:val="000000"/>
                <w:sz w:val="28"/>
                <w:szCs w:val="28"/>
              </w:rPr>
              <w:lastRenderedPageBreak/>
              <w:t>…</w:t>
            </w:r>
          </w:p>
          <w:p w14:paraId="790BCE7C" w14:textId="77777777" w:rsidR="00C72B90" w:rsidRPr="00DE3A4C" w:rsidRDefault="00C72B90" w:rsidP="003A113B">
            <w:pPr>
              <w:pStyle w:val="rvps2"/>
              <w:shd w:val="clear" w:color="auto" w:fill="FFFFFF"/>
              <w:spacing w:before="0" w:beforeAutospacing="0" w:after="150" w:afterAutospacing="0"/>
              <w:ind w:left="106" w:firstLine="344"/>
              <w:jc w:val="both"/>
              <w:rPr>
                <w:rStyle w:val="rvts9"/>
                <w:bCs/>
                <w:color w:val="000000"/>
                <w:sz w:val="28"/>
                <w:szCs w:val="28"/>
              </w:rPr>
            </w:pPr>
          </w:p>
        </w:tc>
      </w:tr>
      <w:tr w:rsidR="00644B95" w:rsidRPr="00DE3A4C" w14:paraId="570E9298" w14:textId="77777777" w:rsidTr="003A113B">
        <w:trPr>
          <w:gridAfter w:val="1"/>
          <w:wAfter w:w="142" w:type="dxa"/>
        </w:trPr>
        <w:tc>
          <w:tcPr>
            <w:tcW w:w="7508" w:type="dxa"/>
          </w:tcPr>
          <w:p w14:paraId="15707162" w14:textId="77777777" w:rsidR="00644B95" w:rsidRPr="00DE3A4C" w:rsidRDefault="00644B95" w:rsidP="003A113B">
            <w:pPr>
              <w:pStyle w:val="rvps2"/>
              <w:shd w:val="clear" w:color="auto" w:fill="FFFFFF"/>
              <w:spacing w:before="0" w:beforeAutospacing="0" w:after="150" w:afterAutospacing="0"/>
              <w:ind w:left="106" w:firstLine="344"/>
              <w:jc w:val="both"/>
              <w:rPr>
                <w:rStyle w:val="rvts9"/>
                <w:bCs/>
                <w:color w:val="000000"/>
                <w:sz w:val="28"/>
                <w:szCs w:val="28"/>
              </w:rPr>
            </w:pPr>
            <w:r w:rsidRPr="00DE3A4C">
              <w:rPr>
                <w:rStyle w:val="rvts9"/>
                <w:bCs/>
                <w:color w:val="000000"/>
                <w:sz w:val="28"/>
                <w:szCs w:val="28"/>
              </w:rPr>
              <w:lastRenderedPageBreak/>
              <w:t>Розділ Х. Перехідні положення</w:t>
            </w:r>
          </w:p>
          <w:p w14:paraId="15BA84FC" w14:textId="77777777" w:rsidR="00644B95" w:rsidRPr="00DE3A4C" w:rsidRDefault="00644B95" w:rsidP="003A113B">
            <w:pPr>
              <w:pStyle w:val="rvps2"/>
              <w:shd w:val="clear" w:color="auto" w:fill="FFFFFF"/>
              <w:spacing w:before="0" w:beforeAutospacing="0" w:after="150" w:afterAutospacing="0"/>
              <w:ind w:left="106" w:firstLine="344"/>
              <w:jc w:val="both"/>
              <w:rPr>
                <w:rStyle w:val="rvts9"/>
                <w:bCs/>
                <w:color w:val="000000"/>
                <w:sz w:val="28"/>
                <w:szCs w:val="28"/>
              </w:rPr>
            </w:pPr>
            <w:r w:rsidRPr="00DE3A4C">
              <w:rPr>
                <w:rStyle w:val="rvts9"/>
                <w:bCs/>
                <w:color w:val="000000"/>
                <w:sz w:val="28"/>
                <w:szCs w:val="28"/>
              </w:rPr>
              <w:t>…</w:t>
            </w:r>
          </w:p>
          <w:p w14:paraId="2F8C7CDB" w14:textId="77777777" w:rsidR="00644B95" w:rsidRPr="00DE3A4C" w:rsidRDefault="00644B95" w:rsidP="003A113B">
            <w:pPr>
              <w:pStyle w:val="rvps2"/>
              <w:shd w:val="clear" w:color="auto" w:fill="FFFFFF"/>
              <w:spacing w:before="0" w:beforeAutospacing="0" w:after="150" w:afterAutospacing="0"/>
              <w:ind w:left="106" w:firstLine="344"/>
              <w:jc w:val="both"/>
              <w:rPr>
                <w:rStyle w:val="rvts9"/>
                <w:b/>
                <w:bCs/>
                <w:color w:val="000000"/>
                <w:sz w:val="28"/>
                <w:szCs w:val="28"/>
              </w:rPr>
            </w:pPr>
            <w:r w:rsidRPr="00DE3A4C">
              <w:rPr>
                <w:rStyle w:val="rvts9"/>
                <w:b/>
                <w:bCs/>
                <w:color w:val="000000"/>
                <w:sz w:val="28"/>
                <w:szCs w:val="28"/>
              </w:rPr>
              <w:t>пункт відсутній</w:t>
            </w:r>
          </w:p>
        </w:tc>
        <w:tc>
          <w:tcPr>
            <w:tcW w:w="7485" w:type="dxa"/>
          </w:tcPr>
          <w:p w14:paraId="3B9EB813" w14:textId="77777777" w:rsidR="00644B95" w:rsidRPr="00DE3A4C" w:rsidRDefault="00644B95" w:rsidP="003A113B">
            <w:pPr>
              <w:pStyle w:val="rvps2"/>
              <w:shd w:val="clear" w:color="auto" w:fill="FFFFFF"/>
              <w:spacing w:before="0" w:beforeAutospacing="0" w:after="150" w:afterAutospacing="0"/>
              <w:ind w:left="106" w:firstLine="344"/>
              <w:jc w:val="both"/>
              <w:rPr>
                <w:rStyle w:val="rvts9"/>
                <w:bCs/>
                <w:color w:val="000000"/>
                <w:sz w:val="28"/>
                <w:szCs w:val="28"/>
              </w:rPr>
            </w:pPr>
            <w:r w:rsidRPr="00DE3A4C">
              <w:rPr>
                <w:rStyle w:val="rvts9"/>
                <w:bCs/>
                <w:color w:val="000000"/>
                <w:sz w:val="28"/>
                <w:szCs w:val="28"/>
              </w:rPr>
              <w:t>Розділ Х. Перехідні положення</w:t>
            </w:r>
          </w:p>
          <w:p w14:paraId="53087490" w14:textId="77777777" w:rsidR="00644B95" w:rsidRPr="00DE3A4C" w:rsidRDefault="00644B95" w:rsidP="003A113B">
            <w:pPr>
              <w:pStyle w:val="rvps2"/>
              <w:shd w:val="clear" w:color="auto" w:fill="FFFFFF"/>
              <w:spacing w:before="0" w:beforeAutospacing="0" w:after="150" w:afterAutospacing="0"/>
              <w:ind w:left="106" w:firstLine="344"/>
              <w:jc w:val="both"/>
              <w:rPr>
                <w:rStyle w:val="rvts9"/>
                <w:bCs/>
                <w:color w:val="000000"/>
                <w:sz w:val="28"/>
                <w:szCs w:val="28"/>
              </w:rPr>
            </w:pPr>
            <w:r w:rsidRPr="00DE3A4C">
              <w:rPr>
                <w:rStyle w:val="rvts9"/>
                <w:bCs/>
                <w:color w:val="000000"/>
                <w:sz w:val="28"/>
                <w:szCs w:val="28"/>
              </w:rPr>
              <w:t>…</w:t>
            </w:r>
          </w:p>
          <w:p w14:paraId="0E4F526C" w14:textId="1B3D2714" w:rsidR="00611DFA" w:rsidRPr="00DE3A4C" w:rsidRDefault="00644B95" w:rsidP="003A113B">
            <w:pPr>
              <w:pStyle w:val="rvps2"/>
              <w:shd w:val="clear" w:color="auto" w:fill="FFFFFF"/>
              <w:spacing w:before="0" w:beforeAutospacing="0" w:after="150" w:afterAutospacing="0"/>
              <w:ind w:left="106" w:firstLine="344"/>
              <w:jc w:val="both"/>
              <w:rPr>
                <w:rStyle w:val="rvts9"/>
                <w:b/>
                <w:bCs/>
                <w:color w:val="000000"/>
                <w:sz w:val="28"/>
                <w:szCs w:val="28"/>
              </w:rPr>
            </w:pPr>
            <w:bookmarkStart w:id="81" w:name="_Hlk30691096"/>
            <w:r w:rsidRPr="00DE3A4C">
              <w:rPr>
                <w:rStyle w:val="rvts9"/>
                <w:b/>
                <w:bCs/>
                <w:color w:val="000000"/>
                <w:sz w:val="28"/>
                <w:szCs w:val="28"/>
              </w:rPr>
              <w:t>2</w:t>
            </w:r>
            <w:r w:rsidR="002A4637">
              <w:rPr>
                <w:rStyle w:val="rvts9"/>
                <w:b/>
                <w:bCs/>
                <w:color w:val="000000"/>
                <w:sz w:val="28"/>
                <w:szCs w:val="28"/>
              </w:rPr>
              <w:t>1-1</w:t>
            </w:r>
            <w:r w:rsidRPr="00DE3A4C">
              <w:rPr>
                <w:rStyle w:val="rvts9"/>
                <w:b/>
                <w:bCs/>
                <w:color w:val="000000"/>
                <w:sz w:val="28"/>
                <w:szCs w:val="28"/>
              </w:rPr>
              <w:t>. </w:t>
            </w:r>
            <w:r w:rsidR="00840488" w:rsidRPr="00DE3A4C">
              <w:rPr>
                <w:rStyle w:val="rvts9"/>
                <w:b/>
                <w:bCs/>
                <w:color w:val="000000"/>
                <w:sz w:val="28"/>
                <w:szCs w:val="28"/>
              </w:rPr>
              <w:t>Приватизація земель, які перебували у постійному користуванні державних сільськогосподарських підприємств, установ, організацій, які були перетворені у колективні сільськогосподарські підприємства відповідно до Закону України «Про особливості приватизації майна в агропромисловому комплексі», але яким ці землі  не були передані у колективну власність, здійснюється відповідно до вимог статті 25 цього Кодексу</w:t>
            </w:r>
            <w:r w:rsidR="00611DFA" w:rsidRPr="00DE3A4C">
              <w:rPr>
                <w:rStyle w:val="rvts9"/>
                <w:b/>
                <w:bCs/>
                <w:color w:val="000000"/>
                <w:sz w:val="28"/>
                <w:szCs w:val="28"/>
              </w:rPr>
              <w:t xml:space="preserve"> з такими особливостями:</w:t>
            </w:r>
          </w:p>
          <w:p w14:paraId="1419A54C" w14:textId="77777777" w:rsidR="00611DFA" w:rsidRPr="00DE3A4C" w:rsidRDefault="00611DFA" w:rsidP="003A113B">
            <w:pPr>
              <w:pStyle w:val="rvps2"/>
              <w:shd w:val="clear" w:color="auto" w:fill="FFFFFF"/>
              <w:spacing w:before="0" w:beforeAutospacing="0" w:after="150" w:afterAutospacing="0"/>
              <w:ind w:left="106" w:firstLine="344"/>
              <w:jc w:val="both"/>
              <w:rPr>
                <w:rStyle w:val="rvts9"/>
                <w:b/>
                <w:bCs/>
                <w:color w:val="000000"/>
                <w:sz w:val="28"/>
                <w:szCs w:val="28"/>
              </w:rPr>
            </w:pPr>
            <w:r w:rsidRPr="00DE3A4C">
              <w:rPr>
                <w:rStyle w:val="rvts9"/>
                <w:b/>
                <w:bCs/>
                <w:color w:val="000000"/>
                <w:sz w:val="28"/>
                <w:szCs w:val="28"/>
              </w:rPr>
              <w:t>а) право на безоплатне одержання земельних ділянок відповідно до абзацу другого частини четвертої статті 25 цього Кодексу, мають колишні працівники державного підприємства, установи, організації та пенсіонери з їх числа;</w:t>
            </w:r>
          </w:p>
          <w:p w14:paraId="36E70098" w14:textId="0B159D62" w:rsidR="00840488" w:rsidRPr="00DE3A4C" w:rsidRDefault="00611DFA" w:rsidP="003A113B">
            <w:pPr>
              <w:pStyle w:val="rvps2"/>
              <w:shd w:val="clear" w:color="auto" w:fill="FFFFFF"/>
              <w:spacing w:before="0" w:beforeAutospacing="0" w:after="150" w:afterAutospacing="0"/>
              <w:ind w:left="106" w:firstLine="344"/>
              <w:jc w:val="both"/>
              <w:rPr>
                <w:rStyle w:val="rvts9"/>
                <w:bCs/>
                <w:color w:val="000000"/>
                <w:sz w:val="28"/>
                <w:szCs w:val="28"/>
              </w:rPr>
            </w:pPr>
            <w:r w:rsidRPr="00DE3A4C">
              <w:rPr>
                <w:rStyle w:val="rvts9"/>
                <w:b/>
                <w:bCs/>
                <w:color w:val="000000"/>
                <w:sz w:val="28"/>
                <w:szCs w:val="28"/>
              </w:rPr>
              <w:t>б) р</w:t>
            </w:r>
            <w:r w:rsidR="00840488" w:rsidRPr="00DE3A4C">
              <w:rPr>
                <w:rStyle w:val="rvts9"/>
                <w:b/>
                <w:bCs/>
                <w:color w:val="000000"/>
                <w:sz w:val="28"/>
                <w:szCs w:val="28"/>
              </w:rPr>
              <w:t>ішення про приватизацію таких земель приймається органом виконавчої влади</w:t>
            </w:r>
            <w:r w:rsidR="006C0712">
              <w:rPr>
                <w:rStyle w:val="rvts9"/>
                <w:b/>
                <w:bCs/>
                <w:color w:val="000000"/>
                <w:sz w:val="28"/>
                <w:szCs w:val="28"/>
              </w:rPr>
              <w:t xml:space="preserve">, </w:t>
            </w:r>
            <w:r w:rsidR="00840488" w:rsidRPr="00DE3A4C">
              <w:rPr>
                <w:rStyle w:val="rvts9"/>
                <w:b/>
                <w:bCs/>
                <w:color w:val="000000"/>
                <w:sz w:val="28"/>
                <w:szCs w:val="28"/>
              </w:rPr>
              <w:t xml:space="preserve">що здійснює </w:t>
            </w:r>
            <w:r w:rsidR="00840488" w:rsidRPr="00DE3A4C">
              <w:rPr>
                <w:rStyle w:val="rvts9"/>
                <w:b/>
                <w:bCs/>
                <w:color w:val="000000"/>
                <w:sz w:val="28"/>
                <w:szCs w:val="28"/>
              </w:rPr>
              <w:lastRenderedPageBreak/>
              <w:t>розпорядження земельними ділянками державної</w:t>
            </w:r>
            <w:r w:rsidR="006C0712">
              <w:rPr>
                <w:rStyle w:val="rvts9"/>
                <w:b/>
                <w:bCs/>
                <w:color w:val="000000"/>
                <w:sz w:val="28"/>
                <w:szCs w:val="28"/>
              </w:rPr>
              <w:t xml:space="preserve">, </w:t>
            </w:r>
            <w:r w:rsidR="00840488" w:rsidRPr="00DE3A4C">
              <w:rPr>
                <w:rStyle w:val="rvts9"/>
                <w:b/>
                <w:bCs/>
                <w:color w:val="000000"/>
                <w:sz w:val="28"/>
                <w:szCs w:val="28"/>
              </w:rPr>
              <w:t xml:space="preserve">власності за клопотанням загальних зборів </w:t>
            </w:r>
            <w:r w:rsidR="00762267" w:rsidRPr="00DE3A4C">
              <w:rPr>
                <w:rStyle w:val="rvts9"/>
                <w:b/>
                <w:bCs/>
                <w:color w:val="000000"/>
                <w:sz w:val="28"/>
                <w:szCs w:val="28"/>
              </w:rPr>
              <w:t xml:space="preserve">колишніх </w:t>
            </w:r>
            <w:r w:rsidR="00840488" w:rsidRPr="00DE3A4C">
              <w:rPr>
                <w:b/>
                <w:sz w:val="28"/>
                <w:szCs w:val="28"/>
              </w:rPr>
              <w:t>працівників державного сільськогосподарського підприємства, установи, організації, а також пенсіонерів з їх числа.</w:t>
            </w:r>
            <w:bookmarkEnd w:id="81"/>
          </w:p>
        </w:tc>
      </w:tr>
      <w:tr w:rsidR="003175E9" w:rsidRPr="00DE3A4C" w14:paraId="4F543FC1" w14:textId="77777777" w:rsidTr="003A113B">
        <w:trPr>
          <w:gridAfter w:val="1"/>
          <w:wAfter w:w="142" w:type="dxa"/>
        </w:trPr>
        <w:tc>
          <w:tcPr>
            <w:tcW w:w="14993" w:type="dxa"/>
            <w:gridSpan w:val="2"/>
          </w:tcPr>
          <w:p w14:paraId="651AC714" w14:textId="77777777" w:rsidR="003175E9" w:rsidRPr="00DE3A4C" w:rsidRDefault="003175E9" w:rsidP="003A113B">
            <w:pPr>
              <w:spacing w:before="120" w:after="120"/>
              <w:ind w:left="106" w:right="138" w:firstLine="344"/>
              <w:jc w:val="center"/>
              <w:rPr>
                <w:rFonts w:hAnsi="Times New Roman"/>
                <w:b/>
                <w:sz w:val="28"/>
                <w:szCs w:val="28"/>
              </w:rPr>
            </w:pPr>
            <w:r w:rsidRPr="00DE3A4C">
              <w:rPr>
                <w:rFonts w:hAnsi="Times New Roman"/>
                <w:b/>
                <w:sz w:val="28"/>
                <w:szCs w:val="28"/>
              </w:rPr>
              <w:lastRenderedPageBreak/>
              <w:t>Закон</w:t>
            </w:r>
            <w:r w:rsidRPr="00DE3A4C">
              <w:rPr>
                <w:rFonts w:hAnsi="Times New Roman"/>
                <w:b/>
                <w:sz w:val="28"/>
                <w:szCs w:val="28"/>
              </w:rPr>
              <w:t xml:space="preserve"> </w:t>
            </w:r>
            <w:r w:rsidRPr="00DE3A4C">
              <w:rPr>
                <w:rFonts w:hAnsi="Times New Roman"/>
                <w:b/>
                <w:sz w:val="28"/>
                <w:szCs w:val="28"/>
              </w:rPr>
              <w:t>України</w:t>
            </w:r>
            <w:r w:rsidRPr="00DE3A4C">
              <w:rPr>
                <w:rFonts w:hAnsi="Times New Roman"/>
                <w:b/>
                <w:sz w:val="28"/>
                <w:szCs w:val="28"/>
              </w:rPr>
              <w:t xml:space="preserve"> </w:t>
            </w:r>
            <w:r w:rsidRPr="00DE3A4C">
              <w:rPr>
                <w:rFonts w:hAnsi="Times New Roman"/>
                <w:b/>
                <w:sz w:val="28"/>
                <w:szCs w:val="28"/>
              </w:rPr>
              <w:t>«Про</w:t>
            </w:r>
            <w:r w:rsidRPr="00DE3A4C">
              <w:rPr>
                <w:rFonts w:hAnsi="Times New Roman"/>
                <w:b/>
                <w:sz w:val="28"/>
                <w:szCs w:val="28"/>
              </w:rPr>
              <w:t xml:space="preserve"> </w:t>
            </w:r>
            <w:r w:rsidRPr="00DE3A4C">
              <w:rPr>
                <w:rFonts w:hAnsi="Times New Roman"/>
                <w:b/>
                <w:sz w:val="28"/>
                <w:szCs w:val="28"/>
              </w:rPr>
              <w:t>землеустрій»</w:t>
            </w:r>
          </w:p>
        </w:tc>
      </w:tr>
      <w:tr w:rsidR="00415AAE" w:rsidRPr="00415AAE" w14:paraId="6772F32C" w14:textId="77777777" w:rsidTr="003A113B">
        <w:trPr>
          <w:gridAfter w:val="1"/>
          <w:wAfter w:w="142" w:type="dxa"/>
        </w:trPr>
        <w:tc>
          <w:tcPr>
            <w:tcW w:w="7508" w:type="dxa"/>
          </w:tcPr>
          <w:p w14:paraId="53376D6A" w14:textId="77777777" w:rsidR="00415AAE" w:rsidRPr="006C0712" w:rsidRDefault="00415AAE" w:rsidP="003A113B">
            <w:pPr>
              <w:shd w:val="clear" w:color="auto" w:fill="FFFFFF"/>
              <w:spacing w:after="150" w:line="240" w:lineRule="auto"/>
              <w:ind w:left="106" w:firstLine="344"/>
              <w:jc w:val="both"/>
              <w:rPr>
                <w:rFonts w:ascii="Times New Roman" w:hAnsi="Times New Roman"/>
                <w:color w:val="000000"/>
                <w:sz w:val="28"/>
                <w:szCs w:val="28"/>
                <w:lang w:eastAsia="uk-UA"/>
              </w:rPr>
            </w:pPr>
            <w:r w:rsidRPr="006C0712">
              <w:rPr>
                <w:rFonts w:ascii="Times New Roman" w:hAnsi="Times New Roman"/>
                <w:color w:val="000000"/>
                <w:sz w:val="28"/>
                <w:szCs w:val="28"/>
                <w:lang w:eastAsia="uk-UA"/>
              </w:rPr>
              <w:t>Стаття 25. Документація із землеустрою</w:t>
            </w:r>
          </w:p>
          <w:p w14:paraId="106D6862" w14:textId="77777777" w:rsidR="00415AAE" w:rsidRPr="006C0712" w:rsidRDefault="00415AAE" w:rsidP="003A113B">
            <w:pPr>
              <w:shd w:val="clear" w:color="auto" w:fill="FFFFFF"/>
              <w:spacing w:after="150" w:line="240" w:lineRule="auto"/>
              <w:ind w:left="106" w:firstLine="344"/>
              <w:jc w:val="both"/>
              <w:rPr>
                <w:rFonts w:ascii="Times New Roman" w:hAnsi="Times New Roman"/>
                <w:color w:val="000000"/>
                <w:sz w:val="28"/>
                <w:szCs w:val="28"/>
                <w:lang w:eastAsia="uk-UA"/>
              </w:rPr>
            </w:pPr>
            <w:bookmarkStart w:id="82" w:name="n204"/>
            <w:bookmarkEnd w:id="82"/>
            <w:r w:rsidRPr="006C0712">
              <w:rPr>
                <w:rFonts w:ascii="Times New Roman" w:hAnsi="Times New Roman"/>
                <w:color w:val="000000"/>
                <w:sz w:val="28"/>
                <w:szCs w:val="28"/>
                <w:lang w:eastAsia="uk-UA"/>
              </w:rPr>
              <w:t>Документація із землеустрою розробляється у вигляді схеми, проекту, робочого проекту або технічної документації.</w:t>
            </w:r>
          </w:p>
          <w:p w14:paraId="504A2828" w14:textId="77777777" w:rsidR="00415AAE" w:rsidRPr="006C0712" w:rsidRDefault="00415AAE" w:rsidP="003A113B">
            <w:pPr>
              <w:shd w:val="clear" w:color="auto" w:fill="FFFFFF"/>
              <w:spacing w:after="150" w:line="240" w:lineRule="auto"/>
              <w:ind w:left="106" w:firstLine="344"/>
              <w:jc w:val="both"/>
              <w:rPr>
                <w:rFonts w:ascii="Times New Roman" w:hAnsi="Times New Roman"/>
                <w:color w:val="000000"/>
                <w:sz w:val="28"/>
                <w:szCs w:val="28"/>
                <w:lang w:eastAsia="uk-UA"/>
              </w:rPr>
            </w:pPr>
            <w:bookmarkStart w:id="83" w:name="n205"/>
            <w:bookmarkEnd w:id="83"/>
            <w:r w:rsidRPr="006C0712">
              <w:rPr>
                <w:rFonts w:ascii="Times New Roman" w:hAnsi="Times New Roman"/>
                <w:color w:val="000000"/>
                <w:sz w:val="28"/>
                <w:szCs w:val="28"/>
                <w:lang w:eastAsia="uk-UA"/>
              </w:rPr>
              <w:t>Види документації із землеустрою:</w:t>
            </w:r>
          </w:p>
          <w:p w14:paraId="4A237B15" w14:textId="19459720" w:rsidR="00415AAE" w:rsidRPr="006C0712" w:rsidRDefault="00415AAE" w:rsidP="003A113B">
            <w:pPr>
              <w:shd w:val="clear" w:color="auto" w:fill="FFFFFF"/>
              <w:spacing w:after="150" w:line="240" w:lineRule="auto"/>
              <w:ind w:left="106" w:firstLine="344"/>
              <w:jc w:val="both"/>
              <w:rPr>
                <w:rFonts w:ascii="Times New Roman" w:hAnsi="Times New Roman"/>
                <w:color w:val="000000"/>
                <w:sz w:val="28"/>
                <w:szCs w:val="28"/>
                <w:lang w:eastAsia="uk-UA"/>
              </w:rPr>
            </w:pPr>
            <w:bookmarkStart w:id="84" w:name="n206"/>
            <w:bookmarkEnd w:id="84"/>
            <w:r w:rsidRPr="006C0712">
              <w:rPr>
                <w:rFonts w:ascii="Times New Roman" w:hAnsi="Times New Roman"/>
                <w:color w:val="000000"/>
                <w:sz w:val="28"/>
                <w:szCs w:val="28"/>
                <w:lang w:eastAsia="uk-UA"/>
              </w:rPr>
              <w:t>…</w:t>
            </w:r>
          </w:p>
          <w:p w14:paraId="4E35B6A2" w14:textId="054F205A" w:rsidR="00415AAE" w:rsidRPr="006C0712" w:rsidRDefault="00415AAE" w:rsidP="003A113B">
            <w:pPr>
              <w:shd w:val="clear" w:color="auto" w:fill="FFFFFF"/>
              <w:spacing w:after="150" w:line="240" w:lineRule="auto"/>
              <w:ind w:left="106" w:firstLine="344"/>
              <w:jc w:val="both"/>
              <w:rPr>
                <w:rFonts w:ascii="Times New Roman" w:hAnsi="Times New Roman"/>
                <w:color w:val="000000"/>
                <w:sz w:val="28"/>
                <w:szCs w:val="28"/>
                <w:lang w:eastAsia="uk-UA"/>
              </w:rPr>
            </w:pPr>
            <w:bookmarkStart w:id="85" w:name="n209"/>
            <w:bookmarkEnd w:id="85"/>
            <w:r w:rsidRPr="006C0712">
              <w:rPr>
                <w:rFonts w:ascii="Times New Roman" w:hAnsi="Times New Roman"/>
                <w:color w:val="000000"/>
                <w:sz w:val="28"/>
                <w:szCs w:val="28"/>
                <w:lang w:eastAsia="uk-UA"/>
              </w:rPr>
              <w:t xml:space="preserve">г) проекти землеустрою щодо приватизації земель державних </w:t>
            </w:r>
            <w:r w:rsidRPr="006C0712">
              <w:rPr>
                <w:rFonts w:ascii="Times New Roman" w:hAnsi="Times New Roman"/>
                <w:b/>
                <w:bCs/>
                <w:color w:val="000000"/>
                <w:sz w:val="28"/>
                <w:szCs w:val="28"/>
                <w:lang w:eastAsia="uk-UA"/>
              </w:rPr>
              <w:t>і комунальних</w:t>
            </w:r>
            <w:r w:rsidRPr="006C0712">
              <w:rPr>
                <w:rFonts w:ascii="Times New Roman" w:hAnsi="Times New Roman"/>
                <w:color w:val="000000"/>
                <w:sz w:val="28"/>
                <w:szCs w:val="28"/>
                <w:lang w:eastAsia="uk-UA"/>
              </w:rPr>
              <w:t xml:space="preserve"> сільськогосподарських підприємств, установ та організацій;</w:t>
            </w:r>
          </w:p>
          <w:p w14:paraId="4798CFCC" w14:textId="1E9DAF36" w:rsidR="00415AAE" w:rsidRPr="006C0712" w:rsidRDefault="00415AAE" w:rsidP="003A113B">
            <w:pPr>
              <w:shd w:val="clear" w:color="auto" w:fill="FFFFFF"/>
              <w:spacing w:after="150" w:line="240" w:lineRule="auto"/>
              <w:ind w:left="106" w:firstLine="344"/>
              <w:jc w:val="both"/>
              <w:rPr>
                <w:rFonts w:ascii="Times New Roman" w:hAnsi="Times New Roman"/>
                <w:color w:val="000000"/>
                <w:sz w:val="28"/>
                <w:szCs w:val="28"/>
                <w:lang w:eastAsia="uk-UA"/>
              </w:rPr>
            </w:pPr>
            <w:r w:rsidRPr="006C0712">
              <w:rPr>
                <w:rFonts w:ascii="Times New Roman" w:hAnsi="Times New Roman"/>
                <w:color w:val="000000"/>
                <w:sz w:val="28"/>
                <w:szCs w:val="28"/>
                <w:lang w:eastAsia="uk-UA"/>
              </w:rPr>
              <w:t>…</w:t>
            </w:r>
          </w:p>
          <w:p w14:paraId="28AAFBFB" w14:textId="77777777" w:rsidR="00415AAE" w:rsidRPr="006C0712" w:rsidRDefault="00415AAE" w:rsidP="003A113B">
            <w:pPr>
              <w:pStyle w:val="rvps2"/>
              <w:shd w:val="clear" w:color="auto" w:fill="FFFFFF"/>
              <w:spacing w:before="0" w:beforeAutospacing="0" w:after="150" w:afterAutospacing="0"/>
              <w:ind w:left="106" w:firstLine="344"/>
              <w:jc w:val="both"/>
              <w:rPr>
                <w:rStyle w:val="rvts9"/>
                <w:color w:val="000000"/>
                <w:sz w:val="28"/>
                <w:szCs w:val="28"/>
              </w:rPr>
            </w:pPr>
          </w:p>
        </w:tc>
        <w:tc>
          <w:tcPr>
            <w:tcW w:w="7485" w:type="dxa"/>
          </w:tcPr>
          <w:p w14:paraId="3D712981" w14:textId="77777777" w:rsidR="00415AAE" w:rsidRPr="006C0712" w:rsidRDefault="00415AAE" w:rsidP="003A113B">
            <w:pPr>
              <w:shd w:val="clear" w:color="auto" w:fill="FFFFFF"/>
              <w:spacing w:after="150" w:line="240" w:lineRule="auto"/>
              <w:ind w:left="106" w:firstLine="344"/>
              <w:jc w:val="both"/>
              <w:rPr>
                <w:rFonts w:ascii="Times New Roman" w:hAnsi="Times New Roman"/>
                <w:color w:val="000000"/>
                <w:sz w:val="28"/>
                <w:szCs w:val="28"/>
                <w:lang w:eastAsia="uk-UA"/>
              </w:rPr>
            </w:pPr>
            <w:r w:rsidRPr="006C0712">
              <w:rPr>
                <w:rFonts w:ascii="Times New Roman" w:hAnsi="Times New Roman"/>
                <w:color w:val="000000"/>
                <w:sz w:val="28"/>
                <w:szCs w:val="28"/>
                <w:lang w:eastAsia="uk-UA"/>
              </w:rPr>
              <w:t>Стаття 25. Документація із землеустрою</w:t>
            </w:r>
          </w:p>
          <w:p w14:paraId="39521BF2" w14:textId="77777777" w:rsidR="00415AAE" w:rsidRPr="006C0712" w:rsidRDefault="00415AAE" w:rsidP="003A113B">
            <w:pPr>
              <w:shd w:val="clear" w:color="auto" w:fill="FFFFFF"/>
              <w:spacing w:after="150" w:line="240" w:lineRule="auto"/>
              <w:ind w:left="106" w:firstLine="344"/>
              <w:jc w:val="both"/>
              <w:rPr>
                <w:rFonts w:ascii="Times New Roman" w:hAnsi="Times New Roman"/>
                <w:color w:val="000000"/>
                <w:sz w:val="28"/>
                <w:szCs w:val="28"/>
                <w:lang w:eastAsia="uk-UA"/>
              </w:rPr>
            </w:pPr>
            <w:r w:rsidRPr="006C0712">
              <w:rPr>
                <w:rFonts w:ascii="Times New Roman" w:hAnsi="Times New Roman"/>
                <w:color w:val="000000"/>
                <w:sz w:val="28"/>
                <w:szCs w:val="28"/>
                <w:lang w:eastAsia="uk-UA"/>
              </w:rPr>
              <w:t>Документація із землеустрою розробляється у вигляді схеми, проекту, робочого проекту або технічної документації.</w:t>
            </w:r>
          </w:p>
          <w:p w14:paraId="1E06E3D7" w14:textId="77777777" w:rsidR="00415AAE" w:rsidRPr="006C0712" w:rsidRDefault="00415AAE" w:rsidP="003A113B">
            <w:pPr>
              <w:shd w:val="clear" w:color="auto" w:fill="FFFFFF"/>
              <w:spacing w:after="150" w:line="240" w:lineRule="auto"/>
              <w:ind w:left="106" w:firstLine="344"/>
              <w:jc w:val="both"/>
              <w:rPr>
                <w:rFonts w:ascii="Times New Roman" w:hAnsi="Times New Roman"/>
                <w:color w:val="000000"/>
                <w:sz w:val="28"/>
                <w:szCs w:val="28"/>
                <w:lang w:eastAsia="uk-UA"/>
              </w:rPr>
            </w:pPr>
            <w:r w:rsidRPr="006C0712">
              <w:rPr>
                <w:rFonts w:ascii="Times New Roman" w:hAnsi="Times New Roman"/>
                <w:color w:val="000000"/>
                <w:sz w:val="28"/>
                <w:szCs w:val="28"/>
                <w:lang w:eastAsia="uk-UA"/>
              </w:rPr>
              <w:t>Види документації із землеустрою:</w:t>
            </w:r>
          </w:p>
          <w:p w14:paraId="095F692E" w14:textId="77777777" w:rsidR="00415AAE" w:rsidRPr="006C0712" w:rsidRDefault="00415AAE" w:rsidP="003A113B">
            <w:pPr>
              <w:shd w:val="clear" w:color="auto" w:fill="FFFFFF"/>
              <w:spacing w:after="150" w:line="240" w:lineRule="auto"/>
              <w:ind w:left="106" w:firstLine="344"/>
              <w:jc w:val="both"/>
              <w:rPr>
                <w:rFonts w:ascii="Times New Roman" w:hAnsi="Times New Roman"/>
                <w:color w:val="000000"/>
                <w:sz w:val="28"/>
                <w:szCs w:val="28"/>
                <w:lang w:eastAsia="uk-UA"/>
              </w:rPr>
            </w:pPr>
            <w:r w:rsidRPr="006C0712">
              <w:rPr>
                <w:rFonts w:ascii="Times New Roman" w:hAnsi="Times New Roman"/>
                <w:color w:val="000000"/>
                <w:sz w:val="28"/>
                <w:szCs w:val="28"/>
                <w:lang w:eastAsia="uk-UA"/>
              </w:rPr>
              <w:t>…</w:t>
            </w:r>
          </w:p>
          <w:p w14:paraId="2C52B46C" w14:textId="6919225A" w:rsidR="00415AAE" w:rsidRPr="006C0712" w:rsidRDefault="00415AAE" w:rsidP="003A113B">
            <w:pPr>
              <w:shd w:val="clear" w:color="auto" w:fill="FFFFFF"/>
              <w:spacing w:after="150" w:line="240" w:lineRule="auto"/>
              <w:ind w:left="106" w:firstLine="344"/>
              <w:jc w:val="both"/>
              <w:rPr>
                <w:rFonts w:ascii="Times New Roman" w:hAnsi="Times New Roman"/>
                <w:color w:val="000000"/>
                <w:sz w:val="28"/>
                <w:szCs w:val="28"/>
                <w:lang w:eastAsia="uk-UA"/>
              </w:rPr>
            </w:pPr>
            <w:r w:rsidRPr="006C0712">
              <w:rPr>
                <w:rFonts w:ascii="Times New Roman" w:hAnsi="Times New Roman"/>
                <w:color w:val="000000"/>
                <w:sz w:val="28"/>
                <w:szCs w:val="28"/>
                <w:lang w:eastAsia="uk-UA"/>
              </w:rPr>
              <w:t>г) проекти землеустрою щодо приватизації земель державних сільськогосподарських підприємств, установ та організацій;</w:t>
            </w:r>
          </w:p>
          <w:p w14:paraId="7BE05B3D" w14:textId="77777777" w:rsidR="00415AAE" w:rsidRPr="00415AAE" w:rsidRDefault="00415AAE" w:rsidP="003A113B">
            <w:pPr>
              <w:shd w:val="clear" w:color="auto" w:fill="FFFFFF"/>
              <w:spacing w:after="150" w:line="240" w:lineRule="auto"/>
              <w:ind w:left="106" w:firstLine="344"/>
              <w:jc w:val="both"/>
              <w:rPr>
                <w:rFonts w:ascii="Times New Roman" w:hAnsi="Times New Roman"/>
                <w:color w:val="000000"/>
                <w:sz w:val="28"/>
                <w:szCs w:val="28"/>
                <w:lang w:eastAsia="uk-UA"/>
              </w:rPr>
            </w:pPr>
            <w:r w:rsidRPr="006C0712">
              <w:rPr>
                <w:rFonts w:ascii="Times New Roman" w:hAnsi="Times New Roman"/>
                <w:color w:val="000000"/>
                <w:sz w:val="28"/>
                <w:szCs w:val="28"/>
                <w:lang w:eastAsia="uk-UA"/>
              </w:rPr>
              <w:t>…</w:t>
            </w:r>
          </w:p>
          <w:p w14:paraId="42919E4E" w14:textId="77777777" w:rsidR="00415AAE" w:rsidRPr="00415AAE" w:rsidRDefault="00415AAE" w:rsidP="003A113B">
            <w:pPr>
              <w:pStyle w:val="rvps2"/>
              <w:shd w:val="clear" w:color="auto" w:fill="FFFFFF"/>
              <w:spacing w:before="0" w:beforeAutospacing="0" w:after="150" w:afterAutospacing="0"/>
              <w:ind w:left="106" w:firstLine="344"/>
              <w:jc w:val="both"/>
              <w:rPr>
                <w:rStyle w:val="rvts9"/>
                <w:color w:val="000000"/>
                <w:sz w:val="28"/>
                <w:szCs w:val="28"/>
              </w:rPr>
            </w:pPr>
          </w:p>
        </w:tc>
      </w:tr>
      <w:tr w:rsidR="002F1984" w:rsidRPr="00DE3A4C" w14:paraId="15FA7F28" w14:textId="77777777" w:rsidTr="003A113B">
        <w:trPr>
          <w:gridAfter w:val="1"/>
          <w:wAfter w:w="142" w:type="dxa"/>
        </w:trPr>
        <w:tc>
          <w:tcPr>
            <w:tcW w:w="7508" w:type="dxa"/>
          </w:tcPr>
          <w:p w14:paraId="6E1EA1C2" w14:textId="77777777" w:rsidR="002F1984" w:rsidRPr="00DE3A4C" w:rsidRDefault="002F1984" w:rsidP="003A113B">
            <w:pPr>
              <w:pStyle w:val="rvps2"/>
              <w:shd w:val="clear" w:color="auto" w:fill="FFFFFF"/>
              <w:spacing w:before="0" w:beforeAutospacing="0" w:after="150" w:afterAutospacing="0"/>
              <w:ind w:left="106" w:firstLine="344"/>
              <w:jc w:val="both"/>
              <w:rPr>
                <w:color w:val="000000"/>
                <w:sz w:val="28"/>
                <w:szCs w:val="28"/>
              </w:rPr>
            </w:pPr>
            <w:r w:rsidRPr="00DE3A4C">
              <w:rPr>
                <w:rStyle w:val="rvts9"/>
                <w:color w:val="000000"/>
                <w:sz w:val="28"/>
                <w:szCs w:val="28"/>
              </w:rPr>
              <w:t>Стаття 28. </w:t>
            </w:r>
            <w:r w:rsidRPr="00DE3A4C">
              <w:rPr>
                <w:color w:val="000000"/>
                <w:sz w:val="28"/>
                <w:szCs w:val="28"/>
              </w:rPr>
              <w:t>Права та обов’язки розробників документації із землеустрою</w:t>
            </w:r>
          </w:p>
          <w:p w14:paraId="283076BB" w14:textId="77777777" w:rsidR="002F1984" w:rsidRPr="00DE3A4C" w:rsidRDefault="002F1984" w:rsidP="003A113B">
            <w:pPr>
              <w:pStyle w:val="rvps2"/>
              <w:shd w:val="clear" w:color="auto" w:fill="FFFFFF"/>
              <w:spacing w:before="0" w:beforeAutospacing="0" w:after="150" w:afterAutospacing="0"/>
              <w:ind w:left="106" w:firstLine="344"/>
              <w:jc w:val="both"/>
              <w:rPr>
                <w:color w:val="000000"/>
                <w:sz w:val="28"/>
                <w:szCs w:val="28"/>
              </w:rPr>
            </w:pPr>
            <w:bookmarkStart w:id="86" w:name="n252"/>
            <w:bookmarkEnd w:id="86"/>
            <w:r w:rsidRPr="00DE3A4C">
              <w:rPr>
                <w:color w:val="000000"/>
                <w:sz w:val="28"/>
                <w:szCs w:val="28"/>
              </w:rPr>
              <w:t>…</w:t>
            </w:r>
          </w:p>
          <w:p w14:paraId="6647A319" w14:textId="77777777" w:rsidR="002F1984" w:rsidRPr="00DE3A4C" w:rsidRDefault="002F1984" w:rsidP="003A113B">
            <w:pPr>
              <w:pStyle w:val="rvps2"/>
              <w:shd w:val="clear" w:color="auto" w:fill="FFFFFF"/>
              <w:spacing w:before="0" w:beforeAutospacing="0" w:after="150" w:afterAutospacing="0"/>
              <w:ind w:left="106" w:firstLine="344"/>
              <w:jc w:val="both"/>
              <w:rPr>
                <w:color w:val="000000"/>
                <w:sz w:val="28"/>
                <w:szCs w:val="28"/>
              </w:rPr>
            </w:pPr>
            <w:bookmarkStart w:id="87" w:name="n260"/>
            <w:bookmarkEnd w:id="87"/>
            <w:r w:rsidRPr="00DE3A4C">
              <w:rPr>
                <w:color w:val="000000"/>
                <w:sz w:val="28"/>
                <w:szCs w:val="28"/>
              </w:rPr>
              <w:t>Розробники документації із землеустрою зобов’язані:</w:t>
            </w:r>
          </w:p>
          <w:p w14:paraId="6548D4A4" w14:textId="77777777" w:rsidR="002F1984" w:rsidRPr="00DE3A4C" w:rsidRDefault="002F1984" w:rsidP="003A113B">
            <w:pPr>
              <w:pStyle w:val="rvps2"/>
              <w:shd w:val="clear" w:color="auto" w:fill="FFFFFF"/>
              <w:spacing w:before="0" w:beforeAutospacing="0" w:after="150" w:afterAutospacing="0"/>
              <w:ind w:left="106" w:firstLine="344"/>
              <w:jc w:val="both"/>
              <w:rPr>
                <w:color w:val="000000"/>
                <w:sz w:val="28"/>
                <w:szCs w:val="28"/>
              </w:rPr>
            </w:pPr>
            <w:bookmarkStart w:id="88" w:name="n261"/>
            <w:bookmarkEnd w:id="88"/>
            <w:r w:rsidRPr="00DE3A4C">
              <w:rPr>
                <w:color w:val="000000"/>
                <w:sz w:val="28"/>
                <w:szCs w:val="28"/>
              </w:rPr>
              <w:t>а) дотримуватися законодавства України, що регулює земельні відносини, а також державних стандартів, норм і правил при здійсненні землеустрою;</w:t>
            </w:r>
          </w:p>
          <w:p w14:paraId="36127A42" w14:textId="77777777" w:rsidR="002F1984" w:rsidRPr="00DE3A4C" w:rsidRDefault="002F1984" w:rsidP="003A113B">
            <w:pPr>
              <w:pStyle w:val="rvps2"/>
              <w:shd w:val="clear" w:color="auto" w:fill="FFFFFF"/>
              <w:spacing w:before="0" w:beforeAutospacing="0" w:after="150" w:afterAutospacing="0"/>
              <w:ind w:left="106" w:firstLine="344"/>
              <w:jc w:val="both"/>
              <w:rPr>
                <w:color w:val="000000"/>
                <w:sz w:val="28"/>
                <w:szCs w:val="28"/>
              </w:rPr>
            </w:pPr>
            <w:bookmarkStart w:id="89" w:name="n262"/>
            <w:bookmarkEnd w:id="89"/>
            <w:r w:rsidRPr="00DE3A4C">
              <w:rPr>
                <w:color w:val="000000"/>
                <w:sz w:val="28"/>
                <w:szCs w:val="28"/>
              </w:rPr>
              <w:lastRenderedPageBreak/>
              <w:t>б) інформувати зацікавлених осіб про здійснення землеустрою;</w:t>
            </w:r>
          </w:p>
          <w:p w14:paraId="7DE91847" w14:textId="77777777" w:rsidR="002F1984" w:rsidRPr="00DE3A4C" w:rsidRDefault="002F1984" w:rsidP="003A113B">
            <w:pPr>
              <w:pStyle w:val="rvps2"/>
              <w:shd w:val="clear" w:color="auto" w:fill="FFFFFF"/>
              <w:spacing w:before="0" w:beforeAutospacing="0" w:after="150" w:afterAutospacing="0"/>
              <w:ind w:left="106" w:firstLine="344"/>
              <w:jc w:val="both"/>
              <w:rPr>
                <w:color w:val="000000"/>
                <w:sz w:val="28"/>
                <w:szCs w:val="28"/>
              </w:rPr>
            </w:pPr>
            <w:bookmarkStart w:id="90" w:name="n263"/>
            <w:bookmarkEnd w:id="90"/>
            <w:r w:rsidRPr="00DE3A4C">
              <w:rPr>
                <w:color w:val="000000"/>
                <w:sz w:val="28"/>
                <w:szCs w:val="28"/>
              </w:rPr>
              <w:t>в) виконувати всі умови договору;</w:t>
            </w:r>
          </w:p>
          <w:p w14:paraId="725567FB" w14:textId="77777777" w:rsidR="002F1984" w:rsidRPr="00DE3A4C" w:rsidRDefault="002F1984" w:rsidP="003A113B">
            <w:pPr>
              <w:pStyle w:val="rvps2"/>
              <w:shd w:val="clear" w:color="auto" w:fill="FFFFFF"/>
              <w:spacing w:before="0" w:beforeAutospacing="0" w:after="150" w:afterAutospacing="0"/>
              <w:ind w:left="106" w:firstLine="344"/>
              <w:jc w:val="both"/>
              <w:rPr>
                <w:color w:val="000000"/>
                <w:sz w:val="28"/>
                <w:szCs w:val="28"/>
              </w:rPr>
            </w:pPr>
            <w:bookmarkStart w:id="91" w:name="n264"/>
            <w:bookmarkEnd w:id="91"/>
            <w:r w:rsidRPr="00DE3A4C">
              <w:rPr>
                <w:color w:val="000000"/>
                <w:sz w:val="28"/>
                <w:szCs w:val="28"/>
              </w:rPr>
              <w:t>г) виконувати роботи із складання документації із землеустрою у строк, передбачений договором. Максимальний строк складання документації із землеустрою не повинен перевищувати шести місяців з моменту укладення договору.</w:t>
            </w:r>
          </w:p>
          <w:p w14:paraId="518302B1" w14:textId="77777777" w:rsidR="002F1984" w:rsidRPr="00DE3A4C" w:rsidRDefault="002F1984" w:rsidP="003A113B">
            <w:pPr>
              <w:pStyle w:val="rvps2"/>
              <w:shd w:val="clear" w:color="auto" w:fill="FFFFFF"/>
              <w:spacing w:before="0" w:beforeAutospacing="0" w:after="150" w:afterAutospacing="0"/>
              <w:ind w:left="106" w:firstLine="344"/>
              <w:jc w:val="both"/>
              <w:rPr>
                <w:rStyle w:val="rvts9"/>
                <w:bCs/>
                <w:sz w:val="28"/>
                <w:szCs w:val="28"/>
              </w:rPr>
            </w:pPr>
            <w:bookmarkStart w:id="92" w:name="n265"/>
            <w:bookmarkEnd w:id="92"/>
            <w:r w:rsidRPr="00DE3A4C">
              <w:rPr>
                <w:rStyle w:val="rvts46"/>
                <w:color w:val="000000"/>
                <w:sz w:val="28"/>
                <w:szCs w:val="28"/>
              </w:rPr>
              <w:t>…</w:t>
            </w:r>
          </w:p>
        </w:tc>
        <w:tc>
          <w:tcPr>
            <w:tcW w:w="7485" w:type="dxa"/>
          </w:tcPr>
          <w:p w14:paraId="2A0B198B" w14:textId="77777777" w:rsidR="002F1984" w:rsidRPr="00DE3A4C" w:rsidRDefault="002F1984" w:rsidP="003A113B">
            <w:pPr>
              <w:pStyle w:val="rvps2"/>
              <w:shd w:val="clear" w:color="auto" w:fill="FFFFFF"/>
              <w:spacing w:before="0" w:beforeAutospacing="0" w:after="150" w:afterAutospacing="0"/>
              <w:ind w:left="106" w:firstLine="344"/>
              <w:jc w:val="both"/>
              <w:rPr>
                <w:color w:val="000000"/>
                <w:sz w:val="28"/>
                <w:szCs w:val="28"/>
              </w:rPr>
            </w:pPr>
            <w:r w:rsidRPr="00DE3A4C">
              <w:rPr>
                <w:rStyle w:val="rvts9"/>
                <w:color w:val="000000"/>
                <w:sz w:val="28"/>
                <w:szCs w:val="28"/>
              </w:rPr>
              <w:lastRenderedPageBreak/>
              <w:t>Стаття 28. </w:t>
            </w:r>
            <w:r w:rsidRPr="00DE3A4C">
              <w:rPr>
                <w:color w:val="000000"/>
                <w:sz w:val="28"/>
                <w:szCs w:val="28"/>
              </w:rPr>
              <w:t>Права та обов’язки розробників документації із землеустрою</w:t>
            </w:r>
          </w:p>
          <w:p w14:paraId="06DFA9CA" w14:textId="77777777" w:rsidR="002F1984" w:rsidRPr="00DE3A4C" w:rsidRDefault="002F1984"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w:t>
            </w:r>
          </w:p>
          <w:p w14:paraId="4D815803" w14:textId="77777777" w:rsidR="002F1984" w:rsidRPr="00DE3A4C" w:rsidRDefault="002F1984"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Розробники документації із землеустрою зобов’язані:</w:t>
            </w:r>
          </w:p>
          <w:p w14:paraId="761A5CAE" w14:textId="77777777" w:rsidR="002F1984" w:rsidRPr="00DE3A4C" w:rsidRDefault="002F1984"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а) дотримуватися законодавства України, що регулює земельні відносини, а також державних стандартів, норм і правил при здійсненні землеустрою;</w:t>
            </w:r>
          </w:p>
          <w:p w14:paraId="6C626722" w14:textId="77777777" w:rsidR="002F1984" w:rsidRPr="00DE3A4C" w:rsidRDefault="002F1984"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lastRenderedPageBreak/>
              <w:t>б) інформувати зацікавлених осіб про здійснення землеустрою;</w:t>
            </w:r>
          </w:p>
          <w:p w14:paraId="161B8129" w14:textId="77777777" w:rsidR="002F1984" w:rsidRPr="00DE3A4C" w:rsidRDefault="002F1984"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в) виконувати всі умови договору;</w:t>
            </w:r>
          </w:p>
          <w:p w14:paraId="3836B479" w14:textId="77777777" w:rsidR="002F1984" w:rsidRPr="00DE3A4C" w:rsidRDefault="002F1984" w:rsidP="003A113B">
            <w:pPr>
              <w:pStyle w:val="rvps2"/>
              <w:shd w:val="clear" w:color="auto" w:fill="FFFFFF"/>
              <w:spacing w:before="0" w:beforeAutospacing="0" w:after="150" w:afterAutospacing="0"/>
              <w:ind w:left="106" w:firstLine="344"/>
              <w:jc w:val="both"/>
              <w:rPr>
                <w:color w:val="000000"/>
                <w:sz w:val="28"/>
                <w:szCs w:val="28"/>
              </w:rPr>
            </w:pPr>
            <w:r w:rsidRPr="00DE3A4C">
              <w:rPr>
                <w:color w:val="000000"/>
                <w:sz w:val="28"/>
                <w:szCs w:val="28"/>
              </w:rPr>
              <w:t>г) виконувати роботи із складання документації із землеустрою у строк, передбачений договором. Максимальний строк складання документації із землеустрою не повинен перевищувати шести місяців з моменту укладення договору</w:t>
            </w:r>
            <w:r w:rsidRPr="00DE3A4C">
              <w:rPr>
                <w:b/>
                <w:bCs/>
                <w:color w:val="000000"/>
                <w:sz w:val="28"/>
                <w:szCs w:val="28"/>
              </w:rPr>
              <w:t>, якщо менший строк не встановлений законом</w:t>
            </w:r>
            <w:r w:rsidRPr="00DE3A4C">
              <w:rPr>
                <w:color w:val="000000"/>
                <w:sz w:val="28"/>
                <w:szCs w:val="28"/>
              </w:rPr>
              <w:t>.</w:t>
            </w:r>
          </w:p>
          <w:p w14:paraId="7BCD81D3" w14:textId="02A20515" w:rsidR="00C72B90" w:rsidRPr="00DE3A4C" w:rsidRDefault="002F1984" w:rsidP="00982272">
            <w:pPr>
              <w:pStyle w:val="rvps2"/>
              <w:shd w:val="clear" w:color="auto" w:fill="FFFFFF"/>
              <w:spacing w:before="0" w:beforeAutospacing="0" w:after="150" w:afterAutospacing="0"/>
              <w:ind w:left="106" w:firstLine="344"/>
              <w:jc w:val="both"/>
              <w:rPr>
                <w:rStyle w:val="rvts9"/>
                <w:bCs/>
                <w:sz w:val="28"/>
                <w:szCs w:val="28"/>
              </w:rPr>
            </w:pPr>
            <w:r w:rsidRPr="00DE3A4C">
              <w:rPr>
                <w:rStyle w:val="rvts46"/>
                <w:color w:val="000000"/>
                <w:sz w:val="28"/>
                <w:szCs w:val="28"/>
              </w:rPr>
              <w:t>…</w:t>
            </w:r>
          </w:p>
        </w:tc>
      </w:tr>
      <w:tr w:rsidR="003A6830" w:rsidRPr="00DE3A4C" w14:paraId="54168844" w14:textId="77777777" w:rsidTr="003A113B">
        <w:trPr>
          <w:gridAfter w:val="1"/>
          <w:wAfter w:w="142" w:type="dxa"/>
        </w:trPr>
        <w:tc>
          <w:tcPr>
            <w:tcW w:w="7508" w:type="dxa"/>
          </w:tcPr>
          <w:p w14:paraId="45ECCC9D"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r w:rsidRPr="00DE3A4C">
              <w:rPr>
                <w:rStyle w:val="rvts9"/>
                <w:bCs/>
                <w:sz w:val="28"/>
                <w:szCs w:val="28"/>
              </w:rPr>
              <w:lastRenderedPageBreak/>
              <w:t>Стаття 35.</w:t>
            </w:r>
            <w:r w:rsidRPr="00DE3A4C">
              <w:rPr>
                <w:sz w:val="28"/>
                <w:szCs w:val="28"/>
              </w:rPr>
              <w:t> Інвентаризація земель при здійсненні землеустрою</w:t>
            </w:r>
          </w:p>
          <w:p w14:paraId="28728DE2"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bookmarkStart w:id="93" w:name="n298"/>
            <w:bookmarkEnd w:id="93"/>
            <w:r w:rsidRPr="00DE3A4C">
              <w:rPr>
                <w:sz w:val="28"/>
                <w:szCs w:val="28"/>
              </w:rPr>
              <w:t>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p>
          <w:p w14:paraId="4DB9F1B0"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bookmarkStart w:id="94" w:name="n299"/>
            <w:bookmarkEnd w:id="94"/>
            <w:r w:rsidRPr="00DE3A4C">
              <w:rPr>
                <w:sz w:val="28"/>
                <w:szCs w:val="28"/>
              </w:rPr>
              <w:t xml:space="preserve">У разі виявлення при проведенні інвентаризації земель державної та комунальної власності земель, не віднесених до тієї чи іншої категорії, віднесення таких земель до відповідної категорії здійснюється органами виконавчої влади або </w:t>
            </w:r>
            <w:r w:rsidRPr="00DE3A4C">
              <w:rPr>
                <w:sz w:val="28"/>
                <w:szCs w:val="28"/>
              </w:rPr>
              <w:lastRenderedPageBreak/>
              <w:t>органами місцевого самоврядування на підставі відповідної документації із землеустрою, погодженої та затвердженої в установленому законом порядку.</w:t>
            </w:r>
          </w:p>
          <w:bookmarkStart w:id="95" w:name="n300"/>
          <w:bookmarkStart w:id="96" w:name="n855"/>
          <w:bookmarkEnd w:id="95"/>
          <w:bookmarkEnd w:id="96"/>
          <w:p w14:paraId="7179DDED"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r w:rsidRPr="00DE3A4C">
              <w:rPr>
                <w:sz w:val="28"/>
                <w:szCs w:val="28"/>
              </w:rPr>
              <w:fldChar w:fldCharType="begin"/>
            </w:r>
            <w:r w:rsidRPr="00DE3A4C">
              <w:rPr>
                <w:sz w:val="28"/>
                <w:szCs w:val="28"/>
              </w:rPr>
              <w:instrText xml:space="preserve"> HYPERLINK "https://zakon.rada.gov.ua/laws/show/476-2019-%D0%BF" \l "n9" \t "_blank" </w:instrText>
            </w:r>
            <w:r w:rsidRPr="00DE3A4C">
              <w:rPr>
                <w:sz w:val="28"/>
                <w:szCs w:val="28"/>
              </w:rPr>
              <w:fldChar w:fldCharType="separate"/>
            </w:r>
            <w:r w:rsidRPr="00DE3A4C">
              <w:rPr>
                <w:rStyle w:val="a4"/>
                <w:color w:val="auto"/>
                <w:sz w:val="28"/>
                <w:szCs w:val="28"/>
                <w:u w:val="none"/>
              </w:rPr>
              <w:t>Порядок проведення інвентаризації земель</w:t>
            </w:r>
            <w:r w:rsidRPr="00DE3A4C">
              <w:rPr>
                <w:sz w:val="28"/>
                <w:szCs w:val="28"/>
              </w:rPr>
              <w:fldChar w:fldCharType="end"/>
            </w:r>
            <w:r w:rsidRPr="00DE3A4C">
              <w:rPr>
                <w:sz w:val="28"/>
                <w:szCs w:val="28"/>
              </w:rPr>
              <w:t> затверджується Кабінетом Міністрів України.</w:t>
            </w:r>
          </w:p>
          <w:p w14:paraId="6B43CA00"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bookmarkStart w:id="97" w:name="n866"/>
            <w:bookmarkStart w:id="98" w:name="n856"/>
            <w:bookmarkEnd w:id="97"/>
            <w:bookmarkEnd w:id="98"/>
            <w:r w:rsidRPr="00DE3A4C">
              <w:rPr>
                <w:sz w:val="28"/>
                <w:szCs w:val="28"/>
              </w:rPr>
              <w:t>Інвентаризація масиву земель сільськогосподарського призначення проводиться з такими особливостями:</w:t>
            </w:r>
          </w:p>
          <w:p w14:paraId="22A95A69"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bookmarkStart w:id="99" w:name="n857"/>
            <w:bookmarkEnd w:id="99"/>
            <w:r w:rsidRPr="00DE3A4C">
              <w:rPr>
                <w:sz w:val="28"/>
                <w:szCs w:val="28"/>
              </w:rPr>
              <w:t>а) підставою для проведення інвентаризації масиву земель сільськогосподарського призначення є:</w:t>
            </w:r>
          </w:p>
          <w:p w14:paraId="55FE4416"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bookmarkStart w:id="100" w:name="n858"/>
            <w:bookmarkEnd w:id="100"/>
            <w:r w:rsidRPr="00DE3A4C">
              <w:rPr>
                <w:sz w:val="28"/>
                <w:szCs w:val="28"/>
              </w:rPr>
              <w:t>для земель державної власності - рішення органу виконавчої влади, уповноваженого здійснювати розпорядження земельною ділянкою;</w:t>
            </w:r>
          </w:p>
          <w:p w14:paraId="1686E6F2"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bookmarkStart w:id="101" w:name="n859"/>
            <w:bookmarkEnd w:id="101"/>
            <w:r w:rsidRPr="00DE3A4C">
              <w:rPr>
                <w:sz w:val="28"/>
                <w:szCs w:val="28"/>
              </w:rPr>
              <w:t>в інших випадках - рішення сільської, селищної, міської ради, на території якої знаходиться масив;</w:t>
            </w:r>
          </w:p>
          <w:p w14:paraId="50569B6B"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bookmarkStart w:id="102" w:name="n860"/>
            <w:bookmarkEnd w:id="102"/>
            <w:r w:rsidRPr="00DE3A4C">
              <w:rPr>
                <w:sz w:val="28"/>
                <w:szCs w:val="28"/>
              </w:rPr>
              <w:t>б) при проведенні інвентаризації масиву земель сільськогосподарського призначення здійснюються заходи щодо:</w:t>
            </w:r>
          </w:p>
          <w:p w14:paraId="259538FB"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bookmarkStart w:id="103" w:name="n861"/>
            <w:bookmarkEnd w:id="103"/>
            <w:r w:rsidRPr="00DE3A4C">
              <w:rPr>
                <w:sz w:val="28"/>
                <w:szCs w:val="28"/>
              </w:rPr>
              <w:t>внесення до Державного земельного кадастру відомостей про сформовані земельні ділянки, відомості про які не внесені до Державного земельного кадастру;</w:t>
            </w:r>
          </w:p>
          <w:p w14:paraId="68B7B83E"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bookmarkStart w:id="104" w:name="n862"/>
            <w:bookmarkEnd w:id="104"/>
            <w:r w:rsidRPr="00DE3A4C">
              <w:rPr>
                <w:sz w:val="28"/>
                <w:szCs w:val="28"/>
              </w:rPr>
              <w:t>формування невитребуваних (нерозподілених) земельних ділянок;</w:t>
            </w:r>
          </w:p>
          <w:p w14:paraId="6B24122A"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bookmarkStart w:id="105" w:name="n863"/>
            <w:bookmarkEnd w:id="105"/>
            <w:r w:rsidRPr="00DE3A4C">
              <w:rPr>
                <w:sz w:val="28"/>
                <w:szCs w:val="28"/>
              </w:rPr>
              <w:t>формування земельних ділянок сільськогосподарського призначення під польовими дорогами;</w:t>
            </w:r>
          </w:p>
          <w:p w14:paraId="61D9C7D2"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bookmarkStart w:id="106" w:name="n864"/>
            <w:bookmarkEnd w:id="106"/>
            <w:r w:rsidRPr="00DE3A4C">
              <w:rPr>
                <w:sz w:val="28"/>
                <w:szCs w:val="28"/>
              </w:rPr>
              <w:lastRenderedPageBreak/>
              <w:t>формування земельних ділянок сільськогосподарського призначення під полезахисними лісовими смугами та іншими захисними насадженнями, які обмежують масив та земельні ділянки, розташовані уздовж масиву.</w:t>
            </w:r>
          </w:p>
          <w:p w14:paraId="7AD3B926" w14:textId="77777777" w:rsidR="003A6830" w:rsidRPr="00DE3A4C" w:rsidRDefault="003A6830" w:rsidP="003A113B">
            <w:pPr>
              <w:pStyle w:val="rvps2"/>
              <w:shd w:val="clear" w:color="auto" w:fill="FFFFFF"/>
              <w:spacing w:before="0" w:beforeAutospacing="0" w:after="150" w:afterAutospacing="0"/>
              <w:ind w:left="106" w:firstLine="344"/>
              <w:jc w:val="both"/>
              <w:rPr>
                <w:rStyle w:val="rvts9"/>
                <w:bCs/>
                <w:sz w:val="28"/>
                <w:szCs w:val="28"/>
              </w:rPr>
            </w:pPr>
            <w:bookmarkStart w:id="107" w:name="n867"/>
            <w:bookmarkStart w:id="108" w:name="n865"/>
            <w:bookmarkEnd w:id="107"/>
            <w:bookmarkEnd w:id="108"/>
            <w:r w:rsidRPr="00DE3A4C">
              <w:rPr>
                <w:sz w:val="28"/>
                <w:szCs w:val="28"/>
              </w:rPr>
              <w:t>За результатами проведення інвентаризації масиву земель сільськогосподарського призначення відомості про такий масив та про земельні ділянки, розташовані в ньому (у разі їх формування або за відсутності відомостей про них у Державному земельному кадастрі), вносяться до Державного земельного кадастру, про що замовник документації із землеустрою письмово повідомляє власників та користувачів земельних ділянок.</w:t>
            </w:r>
          </w:p>
        </w:tc>
        <w:tc>
          <w:tcPr>
            <w:tcW w:w="7485" w:type="dxa"/>
          </w:tcPr>
          <w:p w14:paraId="2772DC4B"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r w:rsidRPr="00DE3A4C">
              <w:rPr>
                <w:rStyle w:val="rvts9"/>
                <w:bCs/>
                <w:sz w:val="28"/>
                <w:szCs w:val="28"/>
              </w:rPr>
              <w:lastRenderedPageBreak/>
              <w:t>Стаття 35.</w:t>
            </w:r>
            <w:r w:rsidRPr="00DE3A4C">
              <w:rPr>
                <w:sz w:val="28"/>
                <w:szCs w:val="28"/>
              </w:rPr>
              <w:t> Інвентаризація земель при здійсненні землеустрою</w:t>
            </w:r>
          </w:p>
          <w:p w14:paraId="7C79FBE3"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r w:rsidRPr="00DE3A4C">
              <w:rPr>
                <w:sz w:val="28"/>
                <w:szCs w:val="28"/>
              </w:rPr>
              <w:t>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p>
          <w:p w14:paraId="6EC14114"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r w:rsidRPr="00DE3A4C">
              <w:rPr>
                <w:sz w:val="28"/>
                <w:szCs w:val="28"/>
              </w:rPr>
              <w:t xml:space="preserve">У разі виявлення при проведенні інвентаризації земель державної та комунальної власності земель, не віднесених до тієї чи іншої категорії, віднесення таких земель до відповідної категорії здійснюється органами виконавчої влади або </w:t>
            </w:r>
            <w:r w:rsidRPr="00DE3A4C">
              <w:rPr>
                <w:sz w:val="28"/>
                <w:szCs w:val="28"/>
              </w:rPr>
              <w:lastRenderedPageBreak/>
              <w:t>органами місцевого самоврядування на підставі відповідної документації із землеустрою, погодженої та затвердженої в установленому законом порядку.</w:t>
            </w:r>
          </w:p>
          <w:p w14:paraId="06EA81CC" w14:textId="77777777" w:rsidR="003A6830" w:rsidRPr="00DE3A4C" w:rsidRDefault="00AF00CA" w:rsidP="003A113B">
            <w:pPr>
              <w:pStyle w:val="rvps2"/>
              <w:shd w:val="clear" w:color="auto" w:fill="FFFFFF"/>
              <w:spacing w:before="0" w:beforeAutospacing="0" w:after="150" w:afterAutospacing="0"/>
              <w:ind w:left="106" w:firstLine="344"/>
              <w:jc w:val="both"/>
              <w:rPr>
                <w:sz w:val="28"/>
                <w:szCs w:val="28"/>
              </w:rPr>
            </w:pPr>
            <w:hyperlink r:id="rId10" w:anchor="n9" w:tgtFrame="_blank" w:history="1">
              <w:r w:rsidR="003A6830" w:rsidRPr="00DE3A4C">
                <w:rPr>
                  <w:rStyle w:val="a4"/>
                  <w:color w:val="auto"/>
                  <w:sz w:val="28"/>
                  <w:szCs w:val="28"/>
                  <w:u w:val="none"/>
                </w:rPr>
                <w:t>Порядок проведення інвентаризації земель</w:t>
              </w:r>
            </w:hyperlink>
            <w:r w:rsidR="003A6830" w:rsidRPr="00DE3A4C">
              <w:rPr>
                <w:sz w:val="28"/>
                <w:szCs w:val="28"/>
              </w:rPr>
              <w:t> затверджується Кабінетом Міністрів України.</w:t>
            </w:r>
          </w:p>
          <w:p w14:paraId="6D822761"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r w:rsidRPr="00DE3A4C">
              <w:rPr>
                <w:sz w:val="28"/>
                <w:szCs w:val="28"/>
              </w:rPr>
              <w:t>Інвентаризація масиву земель сільськогосподарського призначення проводиться з такими особливостями:</w:t>
            </w:r>
          </w:p>
          <w:p w14:paraId="352D9DE3"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r w:rsidRPr="00DE3A4C">
              <w:rPr>
                <w:sz w:val="28"/>
                <w:szCs w:val="28"/>
              </w:rPr>
              <w:t>а) підставою для проведення інвентаризації масиву земель сільськогосподарського призначення є:</w:t>
            </w:r>
          </w:p>
          <w:p w14:paraId="320EEBCD"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r w:rsidRPr="00DE3A4C">
              <w:rPr>
                <w:sz w:val="28"/>
                <w:szCs w:val="28"/>
              </w:rPr>
              <w:t>для земель державної власності - рішення органу виконавчої влади, уповноваженого здійснювати розпорядження земельною ділянкою;</w:t>
            </w:r>
          </w:p>
          <w:p w14:paraId="0178E541"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r w:rsidRPr="00DE3A4C">
              <w:rPr>
                <w:sz w:val="28"/>
                <w:szCs w:val="28"/>
              </w:rPr>
              <w:t>в інших випадках - рішення сільської, селищної, міської ради, на території якої знаходиться масив;</w:t>
            </w:r>
          </w:p>
          <w:p w14:paraId="15FF908F"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r w:rsidRPr="00DE3A4C">
              <w:rPr>
                <w:sz w:val="28"/>
                <w:szCs w:val="28"/>
              </w:rPr>
              <w:t>б) при проведенні інвентаризації масиву земель сільськогосподарського призначення здійснюються заходи щодо:</w:t>
            </w:r>
          </w:p>
          <w:p w14:paraId="08597C4B"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r w:rsidRPr="00DE3A4C">
              <w:rPr>
                <w:sz w:val="28"/>
                <w:szCs w:val="28"/>
              </w:rPr>
              <w:t>внесення до Державного земельного кадастру відомостей про сформовані земельні ділянки, відомості про які не внесені до Державного земельного кадастру;</w:t>
            </w:r>
          </w:p>
          <w:p w14:paraId="6C020D04"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r w:rsidRPr="00DE3A4C">
              <w:rPr>
                <w:sz w:val="28"/>
                <w:szCs w:val="28"/>
              </w:rPr>
              <w:t>формування невитребуваних (нерозподілених) земельних ділянок;</w:t>
            </w:r>
          </w:p>
          <w:p w14:paraId="25BA4AC1"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r w:rsidRPr="00DE3A4C">
              <w:rPr>
                <w:sz w:val="28"/>
                <w:szCs w:val="28"/>
              </w:rPr>
              <w:t>формування земельних ділянок сільськогосподарського призначення під польовими дорогами;</w:t>
            </w:r>
          </w:p>
          <w:p w14:paraId="76D28662"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r w:rsidRPr="00DE3A4C">
              <w:rPr>
                <w:sz w:val="28"/>
                <w:szCs w:val="28"/>
              </w:rPr>
              <w:lastRenderedPageBreak/>
              <w:t>формування земельних ділянок сільськогосподарського призначення під полезахисними лісовими смугами та іншими захисними насадженнями, які обмежують масив та земельні ділянки, розташовані уздовж масиву.</w:t>
            </w:r>
          </w:p>
          <w:p w14:paraId="057A4741" w14:textId="77777777" w:rsidR="003A6830" w:rsidRPr="00DE3A4C" w:rsidRDefault="003A6830" w:rsidP="003A113B">
            <w:pPr>
              <w:pStyle w:val="rvps2"/>
              <w:shd w:val="clear" w:color="auto" w:fill="FFFFFF"/>
              <w:spacing w:before="0" w:beforeAutospacing="0" w:after="150" w:afterAutospacing="0"/>
              <w:ind w:left="106" w:firstLine="344"/>
              <w:jc w:val="both"/>
              <w:rPr>
                <w:sz w:val="28"/>
                <w:szCs w:val="28"/>
              </w:rPr>
            </w:pPr>
            <w:r w:rsidRPr="00DE3A4C">
              <w:rPr>
                <w:sz w:val="28"/>
                <w:szCs w:val="28"/>
              </w:rPr>
              <w:t>За результатами проведення інвентаризації масиву земель сільськогосподарського призначення відомості про такий масив та про земельні ділянки, розташовані в ньому (у разі їх формування або за відсутності відомостей про них у Державному земельному кадастрі), вносяться до Державного земельного кадастру, про що замовник документації із землеустрою письмово повідомляє власників та користувачів земельних ділянок.</w:t>
            </w:r>
          </w:p>
          <w:p w14:paraId="3F0C4096" w14:textId="77777777" w:rsidR="003A6830" w:rsidRPr="00DE3A4C" w:rsidRDefault="00F02CA0" w:rsidP="003A113B">
            <w:pPr>
              <w:pStyle w:val="rvps2"/>
              <w:shd w:val="clear" w:color="auto" w:fill="FFFFFF"/>
              <w:spacing w:before="0" w:beforeAutospacing="0" w:after="150" w:afterAutospacing="0"/>
              <w:ind w:left="106" w:firstLine="344"/>
              <w:jc w:val="both"/>
              <w:rPr>
                <w:rStyle w:val="rvts9"/>
                <w:b/>
                <w:bCs/>
                <w:sz w:val="28"/>
                <w:szCs w:val="28"/>
              </w:rPr>
            </w:pPr>
            <w:r w:rsidRPr="00DE3A4C">
              <w:rPr>
                <w:b/>
                <w:sz w:val="28"/>
                <w:szCs w:val="28"/>
              </w:rPr>
              <w:t>При проведенні кадастрових зйомок в процесі інвентаризації земель державних та комунальних підприємств, установ, організацій, яка проводиться з метою внесення до Державного земельного кадастру відомостей про землі, що передані до 1 січня 2004 року в постійне користування таким юридичним особам (або їх правонаступниками) із площ, переданих у постійне користування виключаються землі (частини земельних ділянок), які вибули з постійного користування до проведення інвентаризації, в тому числі внаслідок прийняття рішень органами державної влади та місцевого самоврядування</w:t>
            </w:r>
            <w:r w:rsidR="005D570C" w:rsidRPr="00DE3A4C">
              <w:rPr>
                <w:b/>
                <w:sz w:val="28"/>
                <w:szCs w:val="28"/>
              </w:rPr>
              <w:t>.</w:t>
            </w:r>
          </w:p>
        </w:tc>
      </w:tr>
      <w:tr w:rsidR="00457349" w:rsidRPr="00DE3A4C" w14:paraId="15DB74E2" w14:textId="77777777" w:rsidTr="003A113B">
        <w:trPr>
          <w:gridAfter w:val="1"/>
          <w:wAfter w:w="142" w:type="dxa"/>
        </w:trPr>
        <w:tc>
          <w:tcPr>
            <w:tcW w:w="7508" w:type="dxa"/>
          </w:tcPr>
          <w:p w14:paraId="60222F74"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rStyle w:val="rvts9"/>
                <w:bCs/>
                <w:sz w:val="28"/>
                <w:szCs w:val="28"/>
              </w:rPr>
              <w:lastRenderedPageBreak/>
              <w:t>Стаття 49.</w:t>
            </w:r>
            <w:r w:rsidRPr="006C0712">
              <w:rPr>
                <w:sz w:val="28"/>
                <w:szCs w:val="28"/>
              </w:rPr>
              <w:t xml:space="preserve"> Проекти землеустрою щодо приватизації земель державних </w:t>
            </w:r>
            <w:r w:rsidRPr="006C0712">
              <w:rPr>
                <w:b/>
                <w:bCs/>
                <w:sz w:val="28"/>
                <w:szCs w:val="28"/>
              </w:rPr>
              <w:t>і комунальних</w:t>
            </w:r>
            <w:r w:rsidRPr="006C0712">
              <w:rPr>
                <w:sz w:val="28"/>
                <w:szCs w:val="28"/>
              </w:rPr>
              <w:t xml:space="preserve"> сільськогосподарських підприємств, установ та організацій</w:t>
            </w:r>
          </w:p>
          <w:p w14:paraId="1A835919"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09" w:name="n448"/>
            <w:bookmarkEnd w:id="109"/>
            <w:r w:rsidRPr="006C0712">
              <w:rPr>
                <w:sz w:val="28"/>
                <w:szCs w:val="28"/>
              </w:rPr>
              <w:lastRenderedPageBreak/>
              <w:t xml:space="preserve">Проекти землеустрою щодо приватизації земель державних </w:t>
            </w:r>
            <w:r w:rsidRPr="006C0712">
              <w:rPr>
                <w:b/>
                <w:bCs/>
                <w:sz w:val="28"/>
                <w:szCs w:val="28"/>
              </w:rPr>
              <w:t>і комунальних</w:t>
            </w:r>
            <w:r w:rsidRPr="006C0712">
              <w:rPr>
                <w:sz w:val="28"/>
                <w:szCs w:val="28"/>
              </w:rPr>
              <w:t xml:space="preserve"> сільськогосподарських підприємств, установ та організацій розробляються на підставі рішення органу виконавчої влади </w:t>
            </w:r>
            <w:r w:rsidRPr="006C0712">
              <w:rPr>
                <w:b/>
                <w:bCs/>
                <w:sz w:val="28"/>
                <w:szCs w:val="28"/>
              </w:rPr>
              <w:t xml:space="preserve">або органу місцевого самоврядування </w:t>
            </w:r>
            <w:r w:rsidRPr="006C0712">
              <w:rPr>
                <w:sz w:val="28"/>
                <w:szCs w:val="28"/>
              </w:rPr>
              <w:t xml:space="preserve">відповідно до </w:t>
            </w:r>
            <w:r w:rsidRPr="006C0712">
              <w:rPr>
                <w:b/>
                <w:bCs/>
                <w:sz w:val="28"/>
                <w:szCs w:val="28"/>
              </w:rPr>
              <w:t>їх</w:t>
            </w:r>
            <w:r w:rsidRPr="006C0712">
              <w:rPr>
                <w:sz w:val="28"/>
                <w:szCs w:val="28"/>
              </w:rPr>
              <w:t xml:space="preserve"> повноважень за клопотанням працівників цих підприємств, установ та організацій.</w:t>
            </w:r>
          </w:p>
          <w:p w14:paraId="3BFDD366"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10" w:name="n449"/>
            <w:bookmarkEnd w:id="110"/>
            <w:r w:rsidRPr="006C0712">
              <w:rPr>
                <w:sz w:val="28"/>
                <w:szCs w:val="28"/>
              </w:rPr>
              <w:t xml:space="preserve">Проекти землеустрою щодо приватизації земель державних </w:t>
            </w:r>
            <w:r w:rsidRPr="006C0712">
              <w:rPr>
                <w:b/>
                <w:bCs/>
                <w:sz w:val="28"/>
                <w:szCs w:val="28"/>
              </w:rPr>
              <w:t>і комунальних</w:t>
            </w:r>
            <w:r w:rsidRPr="006C0712">
              <w:rPr>
                <w:sz w:val="28"/>
                <w:szCs w:val="28"/>
              </w:rPr>
              <w:t xml:space="preserve"> сільськогосподарських підприємств, установ та організацій включають:</w:t>
            </w:r>
          </w:p>
          <w:p w14:paraId="13A3B631"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11" w:name="n450"/>
            <w:bookmarkEnd w:id="111"/>
            <w:r w:rsidRPr="006C0712">
              <w:rPr>
                <w:sz w:val="28"/>
                <w:szCs w:val="28"/>
              </w:rPr>
              <w:t>а) завдання на складання проекту землеустрою;</w:t>
            </w:r>
          </w:p>
          <w:p w14:paraId="0A9129E1"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12" w:name="n451"/>
            <w:bookmarkEnd w:id="112"/>
            <w:r w:rsidRPr="006C0712">
              <w:rPr>
                <w:sz w:val="28"/>
                <w:szCs w:val="28"/>
              </w:rPr>
              <w:t>б)пояснювальну записку;</w:t>
            </w:r>
          </w:p>
          <w:p w14:paraId="7E00596D"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13" w:name="n452"/>
            <w:bookmarkEnd w:id="113"/>
            <w:r w:rsidRPr="006C0712">
              <w:rPr>
                <w:sz w:val="28"/>
                <w:szCs w:val="28"/>
              </w:rPr>
              <w:t xml:space="preserve">в) рішення відповідного органу виконавчої влади </w:t>
            </w:r>
            <w:r w:rsidRPr="006C0712">
              <w:rPr>
                <w:b/>
                <w:bCs/>
                <w:sz w:val="28"/>
                <w:szCs w:val="28"/>
              </w:rPr>
              <w:t xml:space="preserve">або органу місцевого самоврядування </w:t>
            </w:r>
            <w:r w:rsidRPr="006C0712">
              <w:rPr>
                <w:sz w:val="28"/>
                <w:szCs w:val="28"/>
              </w:rPr>
              <w:t>про приватизацію земель;</w:t>
            </w:r>
          </w:p>
          <w:p w14:paraId="6E73AFBE"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14" w:name="n453"/>
            <w:bookmarkEnd w:id="114"/>
            <w:r w:rsidRPr="006C0712">
              <w:rPr>
                <w:sz w:val="28"/>
                <w:szCs w:val="28"/>
              </w:rPr>
              <w:t>г) список осіб, які мають право на отримання у власність земельної частки (паю);</w:t>
            </w:r>
          </w:p>
          <w:p w14:paraId="672A03AF"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15" w:name="n454"/>
            <w:bookmarkEnd w:id="115"/>
            <w:r w:rsidRPr="006C0712">
              <w:rPr>
                <w:sz w:val="28"/>
                <w:szCs w:val="28"/>
              </w:rPr>
              <w:t>ґ) матеріали нормативної грошової оцінки сільськогосподарських угідь підприємства;</w:t>
            </w:r>
          </w:p>
          <w:p w14:paraId="51DC2D8F"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16" w:name="n455"/>
            <w:bookmarkEnd w:id="116"/>
            <w:r w:rsidRPr="006C0712">
              <w:rPr>
                <w:sz w:val="28"/>
                <w:szCs w:val="28"/>
              </w:rPr>
              <w:t>д) схему розподілу земель підприємств, установ, організацій на землі, що передаються у приватну власність та залишаються у державній або комунальній власності (лісогосподарського призначення, водного фонду, резервного фонду);</w:t>
            </w:r>
          </w:p>
          <w:p w14:paraId="06CCB0C0"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17" w:name="n456"/>
            <w:bookmarkEnd w:id="117"/>
          </w:p>
          <w:p w14:paraId="75A57B81"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p>
          <w:p w14:paraId="6880082F"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p>
          <w:p w14:paraId="12C6EAE3"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p>
          <w:p w14:paraId="742DCAF2"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p>
          <w:p w14:paraId="1BCFA6DE"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p>
          <w:p w14:paraId="08415D5B"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p>
          <w:p w14:paraId="7CFE761A" w14:textId="76426D0F" w:rsidR="00EF369B" w:rsidRDefault="00EF369B" w:rsidP="003A113B">
            <w:pPr>
              <w:pStyle w:val="rvps2"/>
              <w:shd w:val="clear" w:color="auto" w:fill="FFFFFF"/>
              <w:spacing w:before="0" w:beforeAutospacing="0" w:after="150" w:afterAutospacing="0"/>
              <w:ind w:left="106" w:firstLine="344"/>
              <w:jc w:val="both"/>
              <w:rPr>
                <w:sz w:val="28"/>
                <w:szCs w:val="28"/>
              </w:rPr>
            </w:pPr>
          </w:p>
          <w:p w14:paraId="6BF0E3A7" w14:textId="77777777" w:rsidR="009109A2" w:rsidRDefault="009109A2" w:rsidP="003A113B">
            <w:pPr>
              <w:pStyle w:val="rvps2"/>
              <w:shd w:val="clear" w:color="auto" w:fill="FFFFFF"/>
              <w:spacing w:before="0" w:beforeAutospacing="0" w:after="150" w:afterAutospacing="0"/>
              <w:ind w:left="106" w:firstLine="344"/>
              <w:jc w:val="both"/>
              <w:rPr>
                <w:b/>
                <w:sz w:val="28"/>
                <w:szCs w:val="28"/>
              </w:rPr>
            </w:pPr>
          </w:p>
          <w:p w14:paraId="4905B915" w14:textId="5D1E3C01" w:rsidR="003175E9" w:rsidRPr="006C0712" w:rsidRDefault="003175E9" w:rsidP="003A113B">
            <w:pPr>
              <w:pStyle w:val="rvps2"/>
              <w:shd w:val="clear" w:color="auto" w:fill="FFFFFF"/>
              <w:spacing w:before="0" w:beforeAutospacing="0" w:after="150" w:afterAutospacing="0"/>
              <w:ind w:left="106" w:firstLine="344"/>
              <w:jc w:val="both"/>
              <w:rPr>
                <w:b/>
                <w:sz w:val="28"/>
                <w:szCs w:val="28"/>
              </w:rPr>
            </w:pPr>
            <w:r w:rsidRPr="006C0712">
              <w:rPr>
                <w:b/>
                <w:sz w:val="28"/>
                <w:szCs w:val="28"/>
              </w:rPr>
              <w:t>е) матеріали розрахунку вартості і розмір земельної частки (паю) в умовних кадастрових гектарах;</w:t>
            </w:r>
          </w:p>
          <w:p w14:paraId="7B9A3B5C"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18" w:name="n457"/>
            <w:bookmarkEnd w:id="118"/>
            <w:r w:rsidRPr="006C0712">
              <w:rPr>
                <w:sz w:val="28"/>
                <w:szCs w:val="28"/>
              </w:rPr>
              <w:t xml:space="preserve">є) схему поділу </w:t>
            </w:r>
            <w:r w:rsidRPr="006C0712">
              <w:rPr>
                <w:b/>
                <w:sz w:val="28"/>
                <w:szCs w:val="28"/>
              </w:rPr>
              <w:t>сільськогосподарських угідь</w:t>
            </w:r>
            <w:r w:rsidRPr="006C0712">
              <w:rPr>
                <w:sz w:val="28"/>
                <w:szCs w:val="28"/>
              </w:rPr>
              <w:t>, що підлягають приватизації, на земельні ділянки;</w:t>
            </w:r>
          </w:p>
          <w:p w14:paraId="66E4255E"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19" w:name="n458"/>
            <w:bookmarkEnd w:id="119"/>
            <w:r w:rsidRPr="006C0712">
              <w:rPr>
                <w:sz w:val="28"/>
                <w:szCs w:val="28"/>
              </w:rPr>
              <w:t>ж) матеріали погодження проекту землеустрою, встановлені </w:t>
            </w:r>
            <w:hyperlink r:id="rId11" w:anchor="n1732" w:tgtFrame="_blank" w:history="1">
              <w:r w:rsidRPr="006C0712">
                <w:rPr>
                  <w:rStyle w:val="a4"/>
                  <w:color w:val="auto"/>
                  <w:sz w:val="28"/>
                  <w:szCs w:val="28"/>
                  <w:u w:val="none"/>
                </w:rPr>
                <w:t>статтею 186</w:t>
              </w:r>
            </w:hyperlink>
            <w:r w:rsidRPr="006C0712">
              <w:rPr>
                <w:sz w:val="28"/>
                <w:szCs w:val="28"/>
              </w:rPr>
              <w:t> Земельного кодексу України;</w:t>
            </w:r>
          </w:p>
          <w:p w14:paraId="597A652F"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20" w:name="n459"/>
            <w:bookmarkEnd w:id="120"/>
            <w:r w:rsidRPr="006C0712">
              <w:rPr>
                <w:sz w:val="28"/>
                <w:szCs w:val="28"/>
              </w:rPr>
              <w:t>з) відомості про обчислення площі земельної ділянки;</w:t>
            </w:r>
          </w:p>
          <w:p w14:paraId="47889457"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21" w:name="n460"/>
            <w:bookmarkEnd w:id="121"/>
            <w:r w:rsidRPr="006C0712">
              <w:rPr>
                <w:sz w:val="28"/>
                <w:szCs w:val="28"/>
              </w:rPr>
              <w:t>и) кадастровий план земельної ділянки;</w:t>
            </w:r>
          </w:p>
          <w:p w14:paraId="5DAFA665"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22" w:name="n461"/>
            <w:bookmarkEnd w:id="122"/>
            <w:r w:rsidRPr="006C0712">
              <w:rPr>
                <w:sz w:val="28"/>
                <w:szCs w:val="28"/>
              </w:rPr>
              <w:t>і) перелік обмежень у використанні земельних ділянок;</w:t>
            </w:r>
          </w:p>
          <w:p w14:paraId="368F53E6"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23" w:name="n462"/>
            <w:bookmarkEnd w:id="123"/>
            <w:r w:rsidRPr="006C0712">
              <w:rPr>
                <w:sz w:val="28"/>
                <w:szCs w:val="28"/>
              </w:rPr>
              <w:t>ї) матеріали перенесення меж земельних ділянок у натуру (на місцевість).</w:t>
            </w:r>
          </w:p>
          <w:p w14:paraId="339264EA"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24" w:name="n463"/>
            <w:bookmarkEnd w:id="124"/>
            <w:r w:rsidRPr="006C0712">
              <w:rPr>
                <w:sz w:val="28"/>
                <w:szCs w:val="28"/>
              </w:rPr>
              <w:t xml:space="preserve">Після затвердження проекту землеустрою щодо приватизації земель державних </w:t>
            </w:r>
            <w:r w:rsidRPr="006C0712">
              <w:rPr>
                <w:b/>
                <w:bCs/>
                <w:sz w:val="28"/>
                <w:szCs w:val="28"/>
              </w:rPr>
              <w:t>і комунальних</w:t>
            </w:r>
            <w:r w:rsidRPr="006C0712">
              <w:rPr>
                <w:sz w:val="28"/>
                <w:szCs w:val="28"/>
              </w:rPr>
              <w:t xml:space="preserve"> сільськогосподарських підприємств, установ та організацій </w:t>
            </w:r>
            <w:r w:rsidRPr="006C0712">
              <w:rPr>
                <w:sz w:val="28"/>
                <w:szCs w:val="28"/>
              </w:rPr>
              <w:lastRenderedPageBreak/>
              <w:t>при перенесенні меж земельних ділянок у натуру (на місцевість) до нього долучаються:</w:t>
            </w:r>
          </w:p>
          <w:p w14:paraId="12362DFE"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bookmarkStart w:id="125" w:name="n464"/>
            <w:bookmarkEnd w:id="125"/>
            <w:r w:rsidRPr="006C0712">
              <w:rPr>
                <w:sz w:val="28"/>
                <w:szCs w:val="28"/>
              </w:rPr>
              <w:t>акт приймання-передачі межових знаків на зберігання;</w:t>
            </w:r>
          </w:p>
          <w:p w14:paraId="63D608DA" w14:textId="342BC537" w:rsidR="003175E9" w:rsidRPr="006C0712" w:rsidRDefault="003175E9" w:rsidP="003A113B">
            <w:pPr>
              <w:pStyle w:val="rvps2"/>
              <w:shd w:val="clear" w:color="auto" w:fill="FFFFFF"/>
              <w:spacing w:before="0" w:beforeAutospacing="0" w:after="150" w:afterAutospacing="0"/>
              <w:ind w:left="106" w:firstLine="344"/>
              <w:jc w:val="both"/>
              <w:rPr>
                <w:bCs/>
                <w:sz w:val="28"/>
                <w:szCs w:val="28"/>
              </w:rPr>
            </w:pPr>
            <w:bookmarkStart w:id="126" w:name="n465"/>
            <w:bookmarkEnd w:id="126"/>
            <w:r w:rsidRPr="006C0712">
              <w:rPr>
                <w:sz w:val="28"/>
                <w:szCs w:val="28"/>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tc>
        <w:tc>
          <w:tcPr>
            <w:tcW w:w="7485" w:type="dxa"/>
          </w:tcPr>
          <w:p w14:paraId="251E8038" w14:textId="6FDDAF6D"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rStyle w:val="rvts9"/>
                <w:bCs/>
                <w:sz w:val="28"/>
                <w:szCs w:val="28"/>
              </w:rPr>
              <w:lastRenderedPageBreak/>
              <w:t>Стаття 49.</w:t>
            </w:r>
            <w:r w:rsidRPr="006C0712">
              <w:rPr>
                <w:sz w:val="28"/>
                <w:szCs w:val="28"/>
              </w:rPr>
              <w:t> Проекти землеустрою щодо приватизації земель державних сільськогосподарських підприємств, установ та організацій</w:t>
            </w:r>
          </w:p>
          <w:p w14:paraId="1E29A2D6" w14:textId="3302391D"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lastRenderedPageBreak/>
              <w:t xml:space="preserve">Проекти землеустрою щодо приватизації земель державних сільськогосподарських підприємств, установ та організацій розробляються на підставі рішення органу виконавчої влади відповідно до </w:t>
            </w:r>
            <w:r w:rsidR="004907F5" w:rsidRPr="006C0712">
              <w:rPr>
                <w:b/>
                <w:bCs/>
                <w:sz w:val="28"/>
                <w:szCs w:val="28"/>
              </w:rPr>
              <w:t>його</w:t>
            </w:r>
            <w:r w:rsidRPr="006C0712">
              <w:rPr>
                <w:sz w:val="28"/>
                <w:szCs w:val="28"/>
              </w:rPr>
              <w:t xml:space="preserve"> повноважень за клопотанням працівників цих підприємств, установ та організацій.</w:t>
            </w:r>
          </w:p>
          <w:p w14:paraId="10CEED94" w14:textId="77777777" w:rsidR="004907F5" w:rsidRPr="006C0712" w:rsidRDefault="004907F5" w:rsidP="003A113B">
            <w:pPr>
              <w:pStyle w:val="rvps2"/>
              <w:shd w:val="clear" w:color="auto" w:fill="FFFFFF"/>
              <w:spacing w:before="0" w:beforeAutospacing="0" w:after="150" w:afterAutospacing="0"/>
              <w:ind w:left="106" w:firstLine="344"/>
              <w:jc w:val="both"/>
              <w:rPr>
                <w:sz w:val="28"/>
                <w:szCs w:val="28"/>
              </w:rPr>
            </w:pPr>
          </w:p>
          <w:p w14:paraId="3E58B1F3" w14:textId="3280C33E"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t>Проекти землеустрою щодо приватизації земель державних сільськогосподарських підприємств, установ та організацій включають:</w:t>
            </w:r>
          </w:p>
          <w:p w14:paraId="6BAF98AF"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t>а) завдання на складання проекту землеустрою;</w:t>
            </w:r>
          </w:p>
          <w:p w14:paraId="4A815082"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t>б)пояснювальну записку;</w:t>
            </w:r>
          </w:p>
          <w:p w14:paraId="5DFA6A75" w14:textId="6D7D0840"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t>в) рішення відповідного органу виконавчої влади про приватизацію земель;</w:t>
            </w:r>
          </w:p>
          <w:p w14:paraId="6AD30589"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t>г) список осіб, які мають право на отримання у власність земельної частки (паю);</w:t>
            </w:r>
          </w:p>
          <w:p w14:paraId="3C883C5A"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t>ґ) матеріали нормативної грошової оцінки сільськогосподарських угідь підприємства;</w:t>
            </w:r>
          </w:p>
          <w:p w14:paraId="51800B9B"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t>д) схему розподілу земель підприємств, установ, організацій на землі, що:</w:t>
            </w:r>
          </w:p>
          <w:p w14:paraId="384A1B04" w14:textId="77777777" w:rsidR="003175E9" w:rsidRPr="006C0712" w:rsidRDefault="003175E9" w:rsidP="003A113B">
            <w:pPr>
              <w:pStyle w:val="rvps2"/>
              <w:shd w:val="clear" w:color="auto" w:fill="FFFFFF"/>
              <w:spacing w:before="0" w:beforeAutospacing="0" w:after="150" w:afterAutospacing="0"/>
              <w:ind w:left="106" w:firstLine="344"/>
              <w:jc w:val="both"/>
              <w:rPr>
                <w:b/>
                <w:sz w:val="28"/>
                <w:szCs w:val="28"/>
              </w:rPr>
            </w:pPr>
            <w:r w:rsidRPr="006C0712">
              <w:rPr>
                <w:sz w:val="28"/>
                <w:szCs w:val="28"/>
              </w:rPr>
              <w:t>передаються у приватну власність (</w:t>
            </w:r>
            <w:r w:rsidRPr="006C0712">
              <w:rPr>
                <w:b/>
                <w:sz w:val="28"/>
                <w:szCs w:val="28"/>
              </w:rPr>
              <w:t>землі сільськогосподарського призначення);</w:t>
            </w:r>
          </w:p>
          <w:p w14:paraId="0DFB3CE7" w14:textId="38D3EC1E"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b/>
                <w:sz w:val="28"/>
                <w:szCs w:val="28"/>
              </w:rPr>
              <w:t xml:space="preserve">передаються у комунальну власність (несільськогосподарські угіддя земель сільськогосподарського призначення, землі </w:t>
            </w:r>
            <w:r w:rsidRPr="006C0712">
              <w:rPr>
                <w:b/>
                <w:sz w:val="28"/>
                <w:szCs w:val="28"/>
              </w:rPr>
              <w:lastRenderedPageBreak/>
              <w:t>лісогосподарського призначення, водного фонду, резервного фонду, інші землі, що перебувають у постійному користуванні державного підприємства, установи, організації</w:t>
            </w:r>
            <w:r w:rsidRPr="006C0712">
              <w:rPr>
                <w:sz w:val="28"/>
                <w:szCs w:val="28"/>
              </w:rPr>
              <w:t>);</w:t>
            </w:r>
          </w:p>
          <w:p w14:paraId="7A5C123A" w14:textId="6557C97E" w:rsidR="003175E9" w:rsidRPr="006C0712" w:rsidRDefault="003175E9" w:rsidP="003A113B">
            <w:pPr>
              <w:pStyle w:val="rvps2"/>
              <w:shd w:val="clear" w:color="auto" w:fill="FFFFFF"/>
              <w:spacing w:before="0" w:beforeAutospacing="0" w:after="150" w:afterAutospacing="0"/>
              <w:ind w:left="106" w:firstLine="344"/>
              <w:jc w:val="both"/>
              <w:rPr>
                <w:b/>
                <w:sz w:val="28"/>
                <w:szCs w:val="28"/>
              </w:rPr>
            </w:pPr>
            <w:r w:rsidRPr="006C0712">
              <w:rPr>
                <w:b/>
                <w:sz w:val="28"/>
                <w:szCs w:val="28"/>
              </w:rPr>
              <w:t>формуються у земельні ділянки для продажу на земельних торгах</w:t>
            </w:r>
            <w:r w:rsidR="00A13E22" w:rsidRPr="006C0712">
              <w:rPr>
                <w:b/>
                <w:sz w:val="28"/>
                <w:szCs w:val="28"/>
              </w:rPr>
              <w:t xml:space="preserve"> або продажу чи передачі в оренду</w:t>
            </w:r>
            <w:r w:rsidRPr="006C0712">
              <w:rPr>
                <w:b/>
                <w:sz w:val="28"/>
                <w:szCs w:val="28"/>
              </w:rPr>
              <w:t xml:space="preserve"> власникам нерухомого майна, яке розташоване на земельній ділянці;</w:t>
            </w:r>
          </w:p>
          <w:p w14:paraId="393430A2" w14:textId="77777777" w:rsidR="00320107" w:rsidRPr="006C0712" w:rsidRDefault="00320107" w:rsidP="003A113B">
            <w:pPr>
              <w:pStyle w:val="rvps2"/>
              <w:shd w:val="clear" w:color="auto" w:fill="FFFFFF"/>
              <w:spacing w:before="0" w:beforeAutospacing="0" w:after="150" w:afterAutospacing="0"/>
              <w:ind w:left="106" w:firstLine="344"/>
              <w:jc w:val="both"/>
              <w:rPr>
                <w:b/>
                <w:sz w:val="28"/>
                <w:szCs w:val="28"/>
              </w:rPr>
            </w:pPr>
            <w:r w:rsidRPr="006C0712">
              <w:rPr>
                <w:b/>
                <w:sz w:val="28"/>
                <w:szCs w:val="28"/>
              </w:rPr>
              <w:t xml:space="preserve">передаються в оренду відповідно до статті 25 </w:t>
            </w:r>
            <w:r w:rsidR="00EF369B" w:rsidRPr="006C0712">
              <w:rPr>
                <w:b/>
                <w:sz w:val="28"/>
                <w:szCs w:val="28"/>
              </w:rPr>
              <w:t>Земельного кодексу України</w:t>
            </w:r>
            <w:r w:rsidRPr="006C0712">
              <w:rPr>
                <w:b/>
                <w:sz w:val="28"/>
                <w:szCs w:val="28"/>
              </w:rPr>
              <w:t>;</w:t>
            </w:r>
          </w:p>
          <w:p w14:paraId="223A908B" w14:textId="77777777" w:rsidR="003175E9" w:rsidRPr="006C0712" w:rsidRDefault="003175E9" w:rsidP="003A113B">
            <w:pPr>
              <w:pStyle w:val="rvps2"/>
              <w:shd w:val="clear" w:color="auto" w:fill="FFFFFF"/>
              <w:spacing w:before="0" w:beforeAutospacing="0" w:after="150" w:afterAutospacing="0"/>
              <w:ind w:left="106" w:firstLine="344"/>
              <w:jc w:val="both"/>
              <w:rPr>
                <w:b/>
                <w:sz w:val="28"/>
                <w:szCs w:val="28"/>
              </w:rPr>
            </w:pPr>
            <w:r w:rsidRPr="006C0712">
              <w:rPr>
                <w:b/>
                <w:sz w:val="28"/>
                <w:szCs w:val="28"/>
              </w:rPr>
              <w:t>е) матеріали розрахунку вартості і розмір земельної частки (паю) в умовних кадастрових гектарах;</w:t>
            </w:r>
          </w:p>
          <w:p w14:paraId="3BC7E83B"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t xml:space="preserve">є) схему поділу </w:t>
            </w:r>
            <w:r w:rsidRPr="006C0712">
              <w:rPr>
                <w:b/>
                <w:sz w:val="28"/>
                <w:szCs w:val="28"/>
              </w:rPr>
              <w:t>земель</w:t>
            </w:r>
            <w:r w:rsidRPr="006C0712">
              <w:rPr>
                <w:sz w:val="28"/>
                <w:szCs w:val="28"/>
              </w:rPr>
              <w:t>, що підлягають приватизації, на земельні ділянки;</w:t>
            </w:r>
          </w:p>
          <w:p w14:paraId="7F250110"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t>ж) матеріали погодження проекту землеустрою, встановлені </w:t>
            </w:r>
            <w:hyperlink r:id="rId12" w:anchor="n1732" w:tgtFrame="_blank" w:history="1">
              <w:r w:rsidRPr="006C0712">
                <w:rPr>
                  <w:rStyle w:val="a4"/>
                  <w:color w:val="auto"/>
                  <w:sz w:val="28"/>
                  <w:szCs w:val="28"/>
                  <w:u w:val="none"/>
                </w:rPr>
                <w:t>статтею 186</w:t>
              </w:r>
            </w:hyperlink>
            <w:r w:rsidRPr="006C0712">
              <w:rPr>
                <w:sz w:val="28"/>
                <w:szCs w:val="28"/>
              </w:rPr>
              <w:t> Земельного кодексу України;</w:t>
            </w:r>
          </w:p>
          <w:p w14:paraId="49A6B6A7"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t>з) відомості про обчислення площі земельної ділянки;</w:t>
            </w:r>
          </w:p>
          <w:p w14:paraId="1BB9F79E"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t>и) кадастровий план земельної ділянки;</w:t>
            </w:r>
          </w:p>
          <w:p w14:paraId="485D1ECC"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t>і) перелік обмежень у використанні земельних ділянок;</w:t>
            </w:r>
          </w:p>
          <w:p w14:paraId="37734D01"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t>ї) матеріали перенесення меж земельних ділянок у натуру (на місцевість).</w:t>
            </w:r>
          </w:p>
          <w:p w14:paraId="5D5DF17C" w14:textId="7BD8032D"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t xml:space="preserve">Після затвердження проекту землеустрою щодо приватизації земель державних сільськогосподарських підприємств, установ та організацій при перенесенні меж </w:t>
            </w:r>
            <w:r w:rsidRPr="006C0712">
              <w:rPr>
                <w:sz w:val="28"/>
                <w:szCs w:val="28"/>
              </w:rPr>
              <w:lastRenderedPageBreak/>
              <w:t>земельних ділянок у натуру (на місцевість) до нього долучаються:</w:t>
            </w:r>
          </w:p>
          <w:p w14:paraId="7805FEE1" w14:textId="77777777" w:rsidR="003175E9" w:rsidRPr="006C0712" w:rsidRDefault="003175E9" w:rsidP="003A113B">
            <w:pPr>
              <w:pStyle w:val="rvps2"/>
              <w:shd w:val="clear" w:color="auto" w:fill="FFFFFF"/>
              <w:spacing w:before="0" w:beforeAutospacing="0" w:after="150" w:afterAutospacing="0"/>
              <w:ind w:left="106" w:firstLine="344"/>
              <w:jc w:val="both"/>
              <w:rPr>
                <w:sz w:val="28"/>
                <w:szCs w:val="28"/>
              </w:rPr>
            </w:pPr>
            <w:r w:rsidRPr="006C0712">
              <w:rPr>
                <w:sz w:val="28"/>
                <w:szCs w:val="28"/>
              </w:rPr>
              <w:t>акт приймання-передачі межових знаків на зберігання;</w:t>
            </w:r>
          </w:p>
          <w:p w14:paraId="76099686" w14:textId="77777777" w:rsidR="003175E9" w:rsidRDefault="00195FA1" w:rsidP="003A113B">
            <w:pPr>
              <w:spacing w:before="120" w:after="120"/>
              <w:ind w:left="106" w:right="138" w:firstLine="344"/>
              <w:jc w:val="both"/>
              <w:rPr>
                <w:rFonts w:ascii="Times New Roman" w:hAnsi="Times New Roman"/>
                <w:sz w:val="28"/>
                <w:szCs w:val="28"/>
              </w:rPr>
            </w:pPr>
            <w:r>
              <w:rPr>
                <w:rFonts w:ascii="Times New Roman" w:hAnsi="Times New Roman"/>
                <w:sz w:val="28"/>
                <w:szCs w:val="28"/>
              </w:rPr>
              <w:t xml:space="preserve"> </w:t>
            </w:r>
            <w:r w:rsidR="003175E9" w:rsidRPr="006C0712">
              <w:rPr>
                <w:rFonts w:ascii="Times New Roman" w:hAnsi="Times New Roman"/>
                <w:sz w:val="28"/>
                <w:szCs w:val="28"/>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p w14:paraId="190FFFF7" w14:textId="42F2C202" w:rsidR="009109A2" w:rsidRPr="00DE3A4C" w:rsidRDefault="009109A2" w:rsidP="003A113B">
            <w:pPr>
              <w:spacing w:before="120" w:after="120"/>
              <w:ind w:left="106" w:right="138" w:firstLine="344"/>
              <w:jc w:val="both"/>
              <w:rPr>
                <w:rFonts w:ascii="Times New Roman" w:hAnsi="Times New Roman"/>
                <w:sz w:val="28"/>
                <w:szCs w:val="28"/>
              </w:rPr>
            </w:pPr>
          </w:p>
        </w:tc>
      </w:tr>
      <w:tr w:rsidR="00711E6D" w:rsidRPr="00DE3A4C" w14:paraId="361198E9" w14:textId="77777777" w:rsidTr="003A113B">
        <w:trPr>
          <w:gridAfter w:val="1"/>
          <w:wAfter w:w="142" w:type="dxa"/>
        </w:trPr>
        <w:tc>
          <w:tcPr>
            <w:tcW w:w="7508" w:type="dxa"/>
          </w:tcPr>
          <w:p w14:paraId="158598F6" w14:textId="77777777" w:rsidR="00711E6D" w:rsidRPr="00DE3A4C" w:rsidRDefault="00711E6D" w:rsidP="003A113B">
            <w:pPr>
              <w:pStyle w:val="rvps2"/>
              <w:shd w:val="clear" w:color="auto" w:fill="FFFFFF"/>
              <w:spacing w:after="150"/>
              <w:ind w:left="106" w:firstLine="344"/>
              <w:jc w:val="both"/>
              <w:rPr>
                <w:rStyle w:val="rvts9"/>
                <w:bCs/>
                <w:color w:val="000000"/>
                <w:sz w:val="28"/>
                <w:szCs w:val="28"/>
              </w:rPr>
            </w:pPr>
            <w:r w:rsidRPr="00DE3A4C">
              <w:rPr>
                <w:rStyle w:val="rvts9"/>
                <w:bCs/>
                <w:color w:val="000000"/>
                <w:sz w:val="28"/>
                <w:szCs w:val="28"/>
              </w:rPr>
              <w:lastRenderedPageBreak/>
              <w:t>Стаття 55. Технічна документація із землеустрою щодо встановлення (відновлення) меж земельної ділянки в натурі (на місцевості)</w:t>
            </w:r>
          </w:p>
          <w:p w14:paraId="4149DBE1" w14:textId="77777777" w:rsidR="00711E6D" w:rsidRPr="00DE3A4C" w:rsidRDefault="00711E6D" w:rsidP="003A113B">
            <w:pPr>
              <w:pStyle w:val="rvps2"/>
              <w:shd w:val="clear" w:color="auto" w:fill="FFFFFF"/>
              <w:spacing w:before="0" w:beforeAutospacing="0" w:after="150" w:afterAutospacing="0"/>
              <w:ind w:left="106" w:firstLine="344"/>
              <w:jc w:val="both"/>
              <w:rPr>
                <w:rStyle w:val="rvts9"/>
                <w:bCs/>
                <w:color w:val="000000"/>
                <w:sz w:val="28"/>
                <w:szCs w:val="28"/>
              </w:rPr>
            </w:pPr>
            <w:r w:rsidRPr="00DE3A4C">
              <w:rPr>
                <w:rStyle w:val="rvts9"/>
                <w:bCs/>
                <w:color w:val="000000"/>
                <w:sz w:val="28"/>
                <w:szCs w:val="28"/>
              </w:rPr>
              <w:t>…</w:t>
            </w:r>
          </w:p>
          <w:p w14:paraId="27C01562" w14:textId="49850E4B" w:rsidR="00711E6D" w:rsidRPr="00982272" w:rsidRDefault="00711E6D" w:rsidP="003A113B">
            <w:pPr>
              <w:pStyle w:val="rvps2"/>
              <w:shd w:val="clear" w:color="auto" w:fill="FFFFFF"/>
              <w:spacing w:before="0" w:beforeAutospacing="0" w:after="150" w:afterAutospacing="0"/>
              <w:ind w:left="106" w:firstLine="344"/>
              <w:jc w:val="both"/>
              <w:rPr>
                <w:rStyle w:val="rvts9"/>
                <w:b/>
                <w:bCs/>
                <w:sz w:val="28"/>
                <w:szCs w:val="28"/>
              </w:rPr>
            </w:pPr>
            <w:r w:rsidRPr="00982272">
              <w:rPr>
                <w:rStyle w:val="rvts9"/>
                <w:b/>
                <w:bCs/>
                <w:color w:val="000000"/>
                <w:sz w:val="28"/>
                <w:szCs w:val="28"/>
              </w:rPr>
              <w:t>частина відсутня</w:t>
            </w:r>
          </w:p>
        </w:tc>
        <w:tc>
          <w:tcPr>
            <w:tcW w:w="7485" w:type="dxa"/>
          </w:tcPr>
          <w:p w14:paraId="10823EFF" w14:textId="77777777" w:rsidR="00711E6D" w:rsidRPr="00DE3A4C" w:rsidRDefault="00711E6D" w:rsidP="003A113B">
            <w:pPr>
              <w:pStyle w:val="rvps2"/>
              <w:shd w:val="clear" w:color="auto" w:fill="FFFFFF"/>
              <w:spacing w:after="150"/>
              <w:ind w:left="106" w:firstLine="344"/>
              <w:jc w:val="both"/>
              <w:rPr>
                <w:rStyle w:val="rvts9"/>
                <w:bCs/>
                <w:color w:val="000000"/>
                <w:sz w:val="28"/>
                <w:szCs w:val="28"/>
              </w:rPr>
            </w:pPr>
            <w:r w:rsidRPr="00DE3A4C">
              <w:rPr>
                <w:rStyle w:val="rvts9"/>
                <w:bCs/>
                <w:color w:val="000000"/>
                <w:sz w:val="28"/>
                <w:szCs w:val="28"/>
              </w:rPr>
              <w:t>Стаття 55. Технічна документація із землеустрою щодо встановлення (відновлення) меж земельної ділянки в натурі (на місцевості)</w:t>
            </w:r>
          </w:p>
          <w:p w14:paraId="6FB777C1" w14:textId="77777777" w:rsidR="00711E6D" w:rsidRPr="00DE3A4C" w:rsidRDefault="00711E6D" w:rsidP="003A113B">
            <w:pPr>
              <w:pStyle w:val="rvps2"/>
              <w:shd w:val="clear" w:color="auto" w:fill="FFFFFF"/>
              <w:spacing w:before="0" w:beforeAutospacing="0" w:after="150" w:afterAutospacing="0"/>
              <w:ind w:left="106" w:firstLine="344"/>
              <w:jc w:val="both"/>
              <w:rPr>
                <w:rStyle w:val="rvts9"/>
                <w:bCs/>
                <w:color w:val="000000"/>
                <w:sz w:val="28"/>
                <w:szCs w:val="28"/>
              </w:rPr>
            </w:pPr>
            <w:r w:rsidRPr="00DE3A4C">
              <w:rPr>
                <w:rStyle w:val="rvts9"/>
                <w:bCs/>
                <w:color w:val="000000"/>
                <w:sz w:val="28"/>
                <w:szCs w:val="28"/>
              </w:rPr>
              <w:t>…</w:t>
            </w:r>
          </w:p>
          <w:p w14:paraId="75EB9430" w14:textId="77777777" w:rsidR="00711E6D" w:rsidRDefault="00711E6D" w:rsidP="003A113B">
            <w:pPr>
              <w:pStyle w:val="rvps2"/>
              <w:shd w:val="clear" w:color="auto" w:fill="FFFFFF"/>
              <w:spacing w:before="0" w:beforeAutospacing="0" w:after="150" w:afterAutospacing="0"/>
              <w:ind w:left="106" w:firstLine="344"/>
              <w:jc w:val="both"/>
              <w:rPr>
                <w:b/>
                <w:color w:val="000000"/>
                <w:sz w:val="28"/>
                <w:szCs w:val="28"/>
              </w:rPr>
            </w:pPr>
            <w:r w:rsidRPr="00DE3A4C">
              <w:rPr>
                <w:b/>
                <w:color w:val="000000"/>
                <w:sz w:val="28"/>
                <w:szCs w:val="28"/>
              </w:rPr>
              <w:t>При проведенні кадастрових зйомок в процесі розроблення технічної документації із землеустрою щодо встановлення (відновлення) меж земельної ділянки в натурі (на місцевості) проводиться внесення до Державного земельного кадастру відомостей про землі, що передані до 1 січня 2004 року в постійне користування державним та комунальним підприємствам, установам, організаціям (або їх правонаступникам) із площ, переданих у постійне користування виключаються землі (частини земельних ділянок), які вибули з постійного користування до розроблення технічної документації, в тому числі внаслідок прийняття рішень органами державної влади та місцевого самоврядування.</w:t>
            </w:r>
          </w:p>
          <w:p w14:paraId="0F010B0D" w14:textId="0F10FD7F" w:rsidR="009109A2" w:rsidRPr="006C0712" w:rsidRDefault="009109A2" w:rsidP="003A113B">
            <w:pPr>
              <w:pStyle w:val="rvps2"/>
              <w:shd w:val="clear" w:color="auto" w:fill="FFFFFF"/>
              <w:spacing w:before="0" w:beforeAutospacing="0" w:after="150" w:afterAutospacing="0"/>
              <w:ind w:left="106" w:firstLine="344"/>
              <w:jc w:val="both"/>
              <w:rPr>
                <w:rStyle w:val="rvts9"/>
                <w:bCs/>
                <w:sz w:val="28"/>
                <w:szCs w:val="28"/>
              </w:rPr>
            </w:pPr>
          </w:p>
        </w:tc>
      </w:tr>
      <w:tr w:rsidR="008678A8" w:rsidRPr="00DE3A4C" w14:paraId="211DC291" w14:textId="77777777" w:rsidTr="003A113B">
        <w:trPr>
          <w:gridAfter w:val="1"/>
          <w:wAfter w:w="142" w:type="dxa"/>
        </w:trPr>
        <w:tc>
          <w:tcPr>
            <w:tcW w:w="14993" w:type="dxa"/>
            <w:gridSpan w:val="2"/>
          </w:tcPr>
          <w:p w14:paraId="1F1FC6E3" w14:textId="77777777" w:rsidR="008678A8" w:rsidRPr="00DE3A4C" w:rsidRDefault="008678A8" w:rsidP="003A113B">
            <w:pPr>
              <w:pStyle w:val="rvps2"/>
              <w:shd w:val="clear" w:color="auto" w:fill="FFFFFF"/>
              <w:spacing w:before="0" w:beforeAutospacing="0" w:after="150" w:afterAutospacing="0"/>
              <w:ind w:left="106" w:firstLine="344"/>
              <w:jc w:val="center"/>
              <w:rPr>
                <w:rStyle w:val="rvts9"/>
                <w:b/>
                <w:sz w:val="28"/>
                <w:szCs w:val="28"/>
              </w:rPr>
            </w:pPr>
            <w:r w:rsidRPr="00DE3A4C">
              <w:rPr>
                <w:rStyle w:val="rvts9"/>
                <w:b/>
                <w:sz w:val="28"/>
                <w:szCs w:val="28"/>
              </w:rPr>
              <w:lastRenderedPageBreak/>
              <w:t>Закон України «Про управління об'єктами державної власності»</w:t>
            </w:r>
          </w:p>
        </w:tc>
      </w:tr>
      <w:tr w:rsidR="008678A8" w:rsidRPr="00DE3A4C" w14:paraId="6FC31736" w14:textId="77777777" w:rsidTr="003A113B">
        <w:trPr>
          <w:gridAfter w:val="1"/>
          <w:wAfter w:w="142" w:type="dxa"/>
        </w:trPr>
        <w:tc>
          <w:tcPr>
            <w:tcW w:w="7508" w:type="dxa"/>
          </w:tcPr>
          <w:p w14:paraId="0DBDEED3" w14:textId="77777777" w:rsidR="00D24C5A" w:rsidRPr="00DE3A4C" w:rsidRDefault="00D24C5A" w:rsidP="003A113B">
            <w:pPr>
              <w:pStyle w:val="rvps2"/>
              <w:shd w:val="clear" w:color="auto" w:fill="FFFFFF"/>
              <w:spacing w:before="0" w:beforeAutospacing="0" w:after="120" w:afterAutospacing="0"/>
              <w:ind w:left="106" w:firstLine="344"/>
              <w:jc w:val="both"/>
              <w:rPr>
                <w:rStyle w:val="rvts9"/>
                <w:bCs/>
                <w:sz w:val="28"/>
                <w:szCs w:val="28"/>
              </w:rPr>
            </w:pPr>
            <w:r w:rsidRPr="00DE3A4C">
              <w:rPr>
                <w:rStyle w:val="rvts9"/>
                <w:bCs/>
                <w:sz w:val="28"/>
                <w:szCs w:val="28"/>
              </w:rPr>
              <w:t>Стаття 6. Повноваження уповноважених органів управління</w:t>
            </w:r>
          </w:p>
          <w:p w14:paraId="4A7FC654" w14:textId="77777777" w:rsidR="008678A8" w:rsidRPr="00DE3A4C" w:rsidRDefault="00D24C5A" w:rsidP="003A113B">
            <w:pPr>
              <w:pStyle w:val="rvps2"/>
              <w:shd w:val="clear" w:color="auto" w:fill="FFFFFF"/>
              <w:spacing w:before="0" w:beforeAutospacing="0" w:after="120" w:afterAutospacing="0"/>
              <w:ind w:left="106" w:firstLine="344"/>
              <w:jc w:val="both"/>
              <w:rPr>
                <w:rStyle w:val="rvts9"/>
                <w:bCs/>
                <w:sz w:val="28"/>
                <w:szCs w:val="28"/>
              </w:rPr>
            </w:pPr>
            <w:r w:rsidRPr="00DE3A4C">
              <w:rPr>
                <w:rStyle w:val="rvts9"/>
                <w:bCs/>
                <w:sz w:val="28"/>
                <w:szCs w:val="28"/>
              </w:rPr>
              <w:t>1. Уповноважені органи управління відповідно до покладених на них завдань:</w:t>
            </w:r>
          </w:p>
          <w:p w14:paraId="22E86EC4" w14:textId="77777777" w:rsidR="00D24C5A" w:rsidRPr="00DE3A4C" w:rsidRDefault="00D24C5A" w:rsidP="003A113B">
            <w:pPr>
              <w:pStyle w:val="rvps2"/>
              <w:shd w:val="clear" w:color="auto" w:fill="FFFFFF"/>
              <w:spacing w:before="0" w:beforeAutospacing="0" w:after="120" w:afterAutospacing="0"/>
              <w:ind w:left="106" w:firstLine="344"/>
              <w:jc w:val="both"/>
              <w:rPr>
                <w:rStyle w:val="rvts9"/>
                <w:bCs/>
                <w:sz w:val="28"/>
                <w:szCs w:val="28"/>
              </w:rPr>
            </w:pPr>
            <w:r w:rsidRPr="00DE3A4C">
              <w:rPr>
                <w:rStyle w:val="rvts9"/>
                <w:bCs/>
                <w:sz w:val="28"/>
                <w:szCs w:val="28"/>
              </w:rPr>
              <w:t>…</w:t>
            </w:r>
          </w:p>
          <w:p w14:paraId="69B7C7C8" w14:textId="77777777" w:rsidR="00D24C5A" w:rsidRPr="00DE3A4C" w:rsidRDefault="00D24C5A" w:rsidP="003A113B">
            <w:pPr>
              <w:pStyle w:val="rvps2"/>
              <w:shd w:val="clear" w:color="auto" w:fill="FFFFFF"/>
              <w:spacing w:before="0" w:beforeAutospacing="0" w:after="120" w:afterAutospacing="0"/>
              <w:ind w:left="106" w:firstLine="344"/>
              <w:jc w:val="both"/>
              <w:rPr>
                <w:rStyle w:val="rvts9"/>
                <w:bCs/>
                <w:sz w:val="28"/>
                <w:szCs w:val="28"/>
              </w:rPr>
            </w:pPr>
            <w:r w:rsidRPr="00DE3A4C">
              <w:rPr>
                <w:rStyle w:val="rvts9"/>
                <w:bCs/>
                <w:sz w:val="28"/>
                <w:szCs w:val="28"/>
              </w:rPr>
              <w:t xml:space="preserve">28) забезпечують оформлення прав на земельні ділянки (у разі відсутності необхідних документів) та </w:t>
            </w:r>
            <w:r w:rsidRPr="00DE3A4C">
              <w:rPr>
                <w:rStyle w:val="rvts9"/>
                <w:b/>
                <w:sz w:val="28"/>
                <w:szCs w:val="28"/>
              </w:rPr>
              <w:t>уточнення меж земельних ділянок</w:t>
            </w:r>
            <w:r w:rsidRPr="00DE3A4C">
              <w:rPr>
                <w:rStyle w:val="rvts9"/>
                <w:bCs/>
                <w:sz w:val="28"/>
                <w:szCs w:val="28"/>
              </w:rPr>
              <w:t xml:space="preserve"> державних і казенних підприємств, державних установ, організацій та об'єктів нерухомості (будівлі, споруди), що не увійшли до статутних капіталів господарських товариств, утворених у процесі корпоратизації державних підприємств;</w:t>
            </w:r>
          </w:p>
          <w:p w14:paraId="4A7831CD" w14:textId="77777777" w:rsidR="00D24C5A" w:rsidRPr="00DE3A4C" w:rsidRDefault="00D24C5A" w:rsidP="003A113B">
            <w:pPr>
              <w:pStyle w:val="rvps2"/>
              <w:shd w:val="clear" w:color="auto" w:fill="FFFFFF"/>
              <w:spacing w:before="0" w:beforeAutospacing="0" w:after="120" w:afterAutospacing="0"/>
              <w:ind w:left="106" w:firstLine="344"/>
              <w:jc w:val="both"/>
              <w:rPr>
                <w:rStyle w:val="rvts9"/>
                <w:bCs/>
                <w:sz w:val="28"/>
                <w:szCs w:val="28"/>
              </w:rPr>
            </w:pPr>
            <w:r w:rsidRPr="00DE3A4C">
              <w:rPr>
                <w:rStyle w:val="rvts9"/>
                <w:bCs/>
                <w:sz w:val="28"/>
                <w:szCs w:val="28"/>
              </w:rPr>
              <w:t>…</w:t>
            </w:r>
          </w:p>
          <w:p w14:paraId="001B5FC4" w14:textId="77777777" w:rsidR="00CE0F57" w:rsidRPr="00DE3A4C" w:rsidRDefault="00CE0F57" w:rsidP="003A113B">
            <w:pPr>
              <w:pStyle w:val="rvps2"/>
              <w:shd w:val="clear" w:color="auto" w:fill="FFFFFF"/>
              <w:spacing w:before="0" w:beforeAutospacing="0" w:after="120" w:afterAutospacing="0"/>
              <w:ind w:left="106" w:firstLine="344"/>
              <w:jc w:val="both"/>
              <w:rPr>
                <w:rStyle w:val="rvts9"/>
                <w:b/>
                <w:sz w:val="28"/>
                <w:szCs w:val="28"/>
              </w:rPr>
            </w:pPr>
            <w:r w:rsidRPr="00DE3A4C">
              <w:rPr>
                <w:rStyle w:val="rvts9"/>
                <w:b/>
                <w:sz w:val="28"/>
                <w:szCs w:val="28"/>
              </w:rPr>
              <w:t>Пункт відсутній</w:t>
            </w:r>
          </w:p>
          <w:p w14:paraId="353590F6" w14:textId="77777777" w:rsidR="00CE0F57" w:rsidRPr="00DE3A4C" w:rsidRDefault="00CE0F57" w:rsidP="003A113B">
            <w:pPr>
              <w:pStyle w:val="rvps2"/>
              <w:shd w:val="clear" w:color="auto" w:fill="FFFFFF"/>
              <w:spacing w:before="0" w:beforeAutospacing="0" w:after="120" w:afterAutospacing="0"/>
              <w:ind w:left="106" w:firstLine="344"/>
              <w:jc w:val="both"/>
              <w:rPr>
                <w:rStyle w:val="rvts9"/>
                <w:bCs/>
                <w:sz w:val="28"/>
                <w:szCs w:val="28"/>
              </w:rPr>
            </w:pPr>
            <w:r w:rsidRPr="00DE3A4C">
              <w:rPr>
                <w:rStyle w:val="rvts9"/>
                <w:bCs/>
                <w:sz w:val="28"/>
                <w:szCs w:val="28"/>
              </w:rPr>
              <w:t>…</w:t>
            </w:r>
          </w:p>
        </w:tc>
        <w:tc>
          <w:tcPr>
            <w:tcW w:w="7485" w:type="dxa"/>
          </w:tcPr>
          <w:p w14:paraId="63EBC714" w14:textId="77777777" w:rsidR="00D714BC" w:rsidRDefault="004A4241" w:rsidP="003A113B">
            <w:pPr>
              <w:pStyle w:val="rvps2"/>
              <w:shd w:val="clear" w:color="auto" w:fill="FFFFFF"/>
              <w:spacing w:before="0" w:beforeAutospacing="0" w:after="0" w:afterAutospacing="0"/>
              <w:ind w:left="106" w:firstLine="344"/>
              <w:jc w:val="both"/>
              <w:rPr>
                <w:rStyle w:val="rvts9"/>
                <w:bCs/>
                <w:sz w:val="28"/>
                <w:szCs w:val="28"/>
              </w:rPr>
            </w:pPr>
            <w:r w:rsidRPr="00DE3A4C">
              <w:rPr>
                <w:rStyle w:val="rvts9"/>
                <w:bCs/>
                <w:sz w:val="28"/>
                <w:szCs w:val="28"/>
              </w:rPr>
              <w:t xml:space="preserve">Стаття 6. Повноваження уповноважених органів </w:t>
            </w:r>
          </w:p>
          <w:p w14:paraId="6306EE08" w14:textId="1DEB38B9" w:rsidR="004A4241" w:rsidRPr="00DE3A4C" w:rsidRDefault="004A4241" w:rsidP="003A113B">
            <w:pPr>
              <w:pStyle w:val="rvps2"/>
              <w:shd w:val="clear" w:color="auto" w:fill="FFFFFF"/>
              <w:spacing w:before="0" w:beforeAutospacing="0" w:after="120" w:afterAutospacing="0"/>
              <w:ind w:left="106" w:firstLine="344"/>
              <w:jc w:val="both"/>
              <w:rPr>
                <w:rStyle w:val="rvts9"/>
                <w:bCs/>
                <w:sz w:val="28"/>
                <w:szCs w:val="28"/>
              </w:rPr>
            </w:pPr>
            <w:r w:rsidRPr="00DE3A4C">
              <w:rPr>
                <w:rStyle w:val="rvts9"/>
                <w:bCs/>
                <w:sz w:val="28"/>
                <w:szCs w:val="28"/>
              </w:rPr>
              <w:t>управління</w:t>
            </w:r>
          </w:p>
          <w:p w14:paraId="1BE687C5" w14:textId="007C19A1" w:rsidR="004A4241" w:rsidRPr="00DE3A4C" w:rsidRDefault="004A4241" w:rsidP="003A113B">
            <w:pPr>
              <w:pStyle w:val="rvps2"/>
              <w:shd w:val="clear" w:color="auto" w:fill="FFFFFF"/>
              <w:spacing w:before="0" w:beforeAutospacing="0" w:after="120" w:afterAutospacing="0"/>
              <w:ind w:left="106" w:firstLine="344"/>
              <w:jc w:val="both"/>
              <w:rPr>
                <w:rStyle w:val="rvts9"/>
                <w:bCs/>
                <w:sz w:val="28"/>
                <w:szCs w:val="28"/>
              </w:rPr>
            </w:pPr>
            <w:r w:rsidRPr="00DE3A4C">
              <w:rPr>
                <w:rStyle w:val="rvts9"/>
                <w:bCs/>
                <w:sz w:val="28"/>
                <w:szCs w:val="28"/>
              </w:rPr>
              <w:t>1. Уповноважені органи управління відповідно до покладених на них завдань:</w:t>
            </w:r>
          </w:p>
          <w:p w14:paraId="75F34264" w14:textId="77777777" w:rsidR="004A4241" w:rsidRPr="00DE3A4C" w:rsidRDefault="004A4241" w:rsidP="003A113B">
            <w:pPr>
              <w:pStyle w:val="rvps2"/>
              <w:shd w:val="clear" w:color="auto" w:fill="FFFFFF"/>
              <w:spacing w:before="0" w:beforeAutospacing="0" w:after="120" w:afterAutospacing="0"/>
              <w:ind w:left="106" w:firstLine="344"/>
              <w:jc w:val="both"/>
              <w:rPr>
                <w:rStyle w:val="rvts9"/>
                <w:bCs/>
                <w:sz w:val="28"/>
                <w:szCs w:val="28"/>
              </w:rPr>
            </w:pPr>
            <w:r w:rsidRPr="00DE3A4C">
              <w:rPr>
                <w:rStyle w:val="rvts9"/>
                <w:bCs/>
                <w:sz w:val="28"/>
                <w:szCs w:val="28"/>
              </w:rPr>
              <w:t>…</w:t>
            </w:r>
          </w:p>
          <w:p w14:paraId="0198435C" w14:textId="450C3276" w:rsidR="004A4241" w:rsidRPr="00DE3A4C" w:rsidRDefault="004A4241" w:rsidP="003A113B">
            <w:pPr>
              <w:pStyle w:val="rvps2"/>
              <w:shd w:val="clear" w:color="auto" w:fill="FFFFFF"/>
              <w:spacing w:before="0" w:beforeAutospacing="0" w:after="120" w:afterAutospacing="0"/>
              <w:ind w:left="106" w:firstLine="344"/>
              <w:jc w:val="both"/>
              <w:rPr>
                <w:rStyle w:val="rvts9"/>
                <w:bCs/>
                <w:sz w:val="28"/>
                <w:szCs w:val="28"/>
              </w:rPr>
            </w:pPr>
            <w:r w:rsidRPr="00DE3A4C">
              <w:rPr>
                <w:rStyle w:val="rvts9"/>
                <w:bCs/>
                <w:sz w:val="28"/>
                <w:szCs w:val="28"/>
              </w:rPr>
              <w:t xml:space="preserve">28) забезпечують оформлення прав на земельні ділянки (у разі відсутності необхідних документів) та </w:t>
            </w:r>
            <w:r w:rsidRPr="00DE3A4C">
              <w:rPr>
                <w:rStyle w:val="rvts9"/>
                <w:b/>
                <w:sz w:val="28"/>
                <w:szCs w:val="28"/>
              </w:rPr>
              <w:t>внесення до Державного земельного кадастру відомостей про земельні ділянки</w:t>
            </w:r>
            <w:r w:rsidRPr="00DE3A4C">
              <w:rPr>
                <w:rStyle w:val="rvts9"/>
                <w:bCs/>
                <w:sz w:val="28"/>
                <w:szCs w:val="28"/>
              </w:rPr>
              <w:t xml:space="preserve"> державних і казенних підприємств, державних установ, організацій та об'єктів нерухомості (будівлі, споруди), що не увійшли до статутних капіталів господарських товариств, утворених у процесі корпоратизації державних підприємств;</w:t>
            </w:r>
          </w:p>
          <w:p w14:paraId="495CC68F" w14:textId="77777777" w:rsidR="00CE0F57" w:rsidRPr="00DE3A4C" w:rsidRDefault="00CE0F57" w:rsidP="003A113B">
            <w:pPr>
              <w:pStyle w:val="rvps2"/>
              <w:shd w:val="clear" w:color="auto" w:fill="FFFFFF"/>
              <w:spacing w:before="0" w:beforeAutospacing="0" w:after="120" w:afterAutospacing="0"/>
              <w:ind w:left="106" w:firstLine="344"/>
              <w:jc w:val="both"/>
              <w:rPr>
                <w:rStyle w:val="rvts9"/>
                <w:bCs/>
                <w:sz w:val="28"/>
                <w:szCs w:val="28"/>
              </w:rPr>
            </w:pPr>
            <w:r w:rsidRPr="00DE3A4C">
              <w:rPr>
                <w:rStyle w:val="rvts9"/>
                <w:bCs/>
                <w:sz w:val="28"/>
                <w:szCs w:val="28"/>
              </w:rPr>
              <w:t>…</w:t>
            </w:r>
          </w:p>
          <w:p w14:paraId="073A4740" w14:textId="77777777" w:rsidR="00CE0F57" w:rsidRPr="00DE3A4C" w:rsidRDefault="00CE0F57" w:rsidP="003A113B">
            <w:pPr>
              <w:pStyle w:val="rvps2"/>
              <w:shd w:val="clear" w:color="auto" w:fill="FFFFFF"/>
              <w:spacing w:before="0" w:beforeAutospacing="0" w:after="120" w:afterAutospacing="0"/>
              <w:ind w:left="106" w:firstLine="344"/>
              <w:jc w:val="both"/>
              <w:rPr>
                <w:rStyle w:val="rvts9"/>
                <w:b/>
                <w:sz w:val="28"/>
                <w:szCs w:val="28"/>
              </w:rPr>
            </w:pPr>
            <w:r w:rsidRPr="00DE3A4C">
              <w:rPr>
                <w:rStyle w:val="rvts9"/>
                <w:b/>
                <w:sz w:val="28"/>
                <w:szCs w:val="28"/>
              </w:rPr>
              <w:t>35-1) звертаються з клопотанням до органів виконавчої влади, уповноважених здійснювати розпорядження земельними ділянками державної власності, про приватизацію земель державних сільськогосподарських підприємств;</w:t>
            </w:r>
          </w:p>
          <w:p w14:paraId="61CC2562" w14:textId="77777777" w:rsidR="008678A8" w:rsidRPr="00DE3A4C" w:rsidRDefault="00CE0F57" w:rsidP="003A113B">
            <w:pPr>
              <w:pStyle w:val="rvps2"/>
              <w:shd w:val="clear" w:color="auto" w:fill="FFFFFF"/>
              <w:spacing w:before="0" w:beforeAutospacing="0" w:after="120" w:afterAutospacing="0"/>
              <w:ind w:left="106" w:firstLine="344"/>
              <w:jc w:val="both"/>
              <w:rPr>
                <w:rStyle w:val="rvts9"/>
                <w:bCs/>
                <w:sz w:val="28"/>
                <w:szCs w:val="28"/>
              </w:rPr>
            </w:pPr>
            <w:r w:rsidRPr="00DE3A4C">
              <w:rPr>
                <w:rStyle w:val="rvts9"/>
                <w:bCs/>
                <w:sz w:val="28"/>
                <w:szCs w:val="28"/>
              </w:rPr>
              <w:t>…</w:t>
            </w:r>
          </w:p>
        </w:tc>
      </w:tr>
      <w:tr w:rsidR="00D24C5A" w:rsidRPr="00DE3A4C" w14:paraId="61938BCC" w14:textId="77777777" w:rsidTr="003A113B">
        <w:trPr>
          <w:gridAfter w:val="1"/>
          <w:wAfter w:w="142" w:type="dxa"/>
        </w:trPr>
        <w:tc>
          <w:tcPr>
            <w:tcW w:w="7508" w:type="dxa"/>
          </w:tcPr>
          <w:p w14:paraId="2A5E6110" w14:textId="77777777" w:rsidR="004265AF" w:rsidRPr="00DE3A4C" w:rsidRDefault="004265AF" w:rsidP="003A113B">
            <w:pPr>
              <w:pStyle w:val="rvps2"/>
              <w:shd w:val="clear" w:color="auto" w:fill="FFFFFF"/>
              <w:spacing w:after="150"/>
              <w:ind w:left="106" w:firstLine="344"/>
              <w:jc w:val="both"/>
              <w:rPr>
                <w:rStyle w:val="rvts9"/>
                <w:bCs/>
                <w:sz w:val="28"/>
                <w:szCs w:val="28"/>
              </w:rPr>
            </w:pPr>
            <w:r w:rsidRPr="00DE3A4C">
              <w:rPr>
                <w:rStyle w:val="rvts9"/>
                <w:bCs/>
                <w:sz w:val="28"/>
                <w:szCs w:val="28"/>
              </w:rPr>
              <w:t>Стаття 16. Контроль за виконанням функцій з управління об'єктами державної власності, використанням державного майна</w:t>
            </w:r>
          </w:p>
          <w:p w14:paraId="01BE72C4" w14:textId="77777777" w:rsidR="004265AF" w:rsidRPr="00DE3A4C" w:rsidRDefault="004265AF" w:rsidP="003A113B">
            <w:pPr>
              <w:pStyle w:val="rvps2"/>
              <w:shd w:val="clear" w:color="auto" w:fill="FFFFFF"/>
              <w:spacing w:after="150"/>
              <w:ind w:left="106" w:firstLine="344"/>
              <w:jc w:val="both"/>
              <w:rPr>
                <w:rStyle w:val="rvts9"/>
                <w:bCs/>
                <w:sz w:val="28"/>
                <w:szCs w:val="28"/>
              </w:rPr>
            </w:pPr>
            <w:r w:rsidRPr="00DE3A4C">
              <w:rPr>
                <w:rStyle w:val="rvts9"/>
                <w:bCs/>
                <w:sz w:val="28"/>
                <w:szCs w:val="28"/>
              </w:rPr>
              <w:t xml:space="preserve">1. Контроль за виконанням функцій з управління об'єктами державної власності здійснюють Кабінет Міністрів України, </w:t>
            </w:r>
            <w:r w:rsidRPr="00DE3A4C">
              <w:rPr>
                <w:rStyle w:val="rvts9"/>
                <w:bCs/>
                <w:sz w:val="28"/>
                <w:szCs w:val="28"/>
              </w:rPr>
              <w:lastRenderedPageBreak/>
              <w:t>Фонд державного майна України, центральний орган виконавчої влади, що забезпечує формування та реалізує державну політику у сфері управління об'єктами державної власності, уповноважені органи управління, органи державної контрольно-ревізійної служби, інші контролюючі органи шляхом проведення аналізу законності та оцінки ефективності виконання суб'єктами управління визначених обов'язків відповідно до законодавства України.</w:t>
            </w:r>
          </w:p>
          <w:p w14:paraId="0245756A" w14:textId="77777777" w:rsidR="00D24C5A" w:rsidRPr="00DE3A4C" w:rsidRDefault="0016591E" w:rsidP="003A113B">
            <w:pPr>
              <w:pStyle w:val="rvps2"/>
              <w:shd w:val="clear" w:color="auto" w:fill="FFFFFF"/>
              <w:spacing w:before="0" w:beforeAutospacing="0" w:after="150" w:afterAutospacing="0"/>
              <w:ind w:left="106" w:firstLine="344"/>
              <w:jc w:val="both"/>
              <w:rPr>
                <w:rStyle w:val="rvts9"/>
                <w:bCs/>
                <w:sz w:val="28"/>
                <w:szCs w:val="28"/>
              </w:rPr>
            </w:pPr>
            <w:r w:rsidRPr="00DE3A4C">
              <w:rPr>
                <w:rStyle w:val="rvts9"/>
                <w:bCs/>
                <w:sz w:val="28"/>
                <w:szCs w:val="28"/>
              </w:rPr>
              <w:t>…</w:t>
            </w:r>
          </w:p>
        </w:tc>
        <w:tc>
          <w:tcPr>
            <w:tcW w:w="7485" w:type="dxa"/>
          </w:tcPr>
          <w:p w14:paraId="3DB61D6E" w14:textId="77777777" w:rsidR="00A35872" w:rsidRPr="00DE3A4C" w:rsidRDefault="00A35872" w:rsidP="003A113B">
            <w:pPr>
              <w:pStyle w:val="rvps2"/>
              <w:shd w:val="clear" w:color="auto" w:fill="FFFFFF"/>
              <w:spacing w:after="150"/>
              <w:ind w:left="106" w:firstLine="344"/>
              <w:jc w:val="both"/>
              <w:rPr>
                <w:rStyle w:val="rvts9"/>
                <w:bCs/>
                <w:sz w:val="28"/>
                <w:szCs w:val="28"/>
              </w:rPr>
            </w:pPr>
            <w:r w:rsidRPr="00DE3A4C">
              <w:rPr>
                <w:rStyle w:val="rvts9"/>
                <w:bCs/>
                <w:sz w:val="28"/>
                <w:szCs w:val="28"/>
              </w:rPr>
              <w:lastRenderedPageBreak/>
              <w:t>Стаття 16. Контроль за виконанням функцій з управління об'єктами державної власності, використанням державного майна</w:t>
            </w:r>
          </w:p>
          <w:p w14:paraId="0E93DF19" w14:textId="77777777" w:rsidR="00A35872" w:rsidRPr="00DE3A4C" w:rsidRDefault="00A35872" w:rsidP="003A113B">
            <w:pPr>
              <w:pStyle w:val="rvps2"/>
              <w:shd w:val="clear" w:color="auto" w:fill="FFFFFF"/>
              <w:spacing w:after="150"/>
              <w:ind w:left="106" w:firstLine="344"/>
              <w:jc w:val="both"/>
              <w:rPr>
                <w:rStyle w:val="rvts9"/>
                <w:bCs/>
                <w:sz w:val="28"/>
                <w:szCs w:val="28"/>
              </w:rPr>
            </w:pPr>
            <w:r w:rsidRPr="00DE3A4C">
              <w:rPr>
                <w:rStyle w:val="rvts9"/>
                <w:bCs/>
                <w:sz w:val="28"/>
                <w:szCs w:val="28"/>
              </w:rPr>
              <w:t xml:space="preserve">1. Контроль за виконанням функцій з управління об'єктами державної власності здійснюють Кабінет Міністрів України, </w:t>
            </w:r>
            <w:r w:rsidRPr="00DE3A4C">
              <w:rPr>
                <w:rStyle w:val="rvts9"/>
                <w:bCs/>
                <w:sz w:val="28"/>
                <w:szCs w:val="28"/>
              </w:rPr>
              <w:lastRenderedPageBreak/>
              <w:t xml:space="preserve">Фонд державного майна України, центральний орган виконавчої влади, що забезпечує формування та реалізує державну політику у сфері управління об'єктами державної власності, уповноважені органи управління, органи державної контрольно-ревізійної служби, </w:t>
            </w:r>
            <w:r w:rsidRPr="00DE3A4C">
              <w:rPr>
                <w:rStyle w:val="rvts9"/>
                <w:b/>
                <w:sz w:val="28"/>
                <w:szCs w:val="28"/>
              </w:rPr>
              <w:t>органи державного контролю за використанням та охороною земель,</w:t>
            </w:r>
            <w:r w:rsidRPr="00DE3A4C">
              <w:rPr>
                <w:rStyle w:val="rvts9"/>
                <w:bCs/>
                <w:sz w:val="28"/>
                <w:szCs w:val="28"/>
              </w:rPr>
              <w:t xml:space="preserve"> інші контролюючі органи шляхом проведення аналізу законності та оцінки ефективності виконання суб'єктами управління визначених обов'язків відповідно до законодавства України.</w:t>
            </w:r>
          </w:p>
          <w:p w14:paraId="59E2819F" w14:textId="77777777" w:rsidR="0016591E" w:rsidRPr="00DE3A4C" w:rsidRDefault="0016591E" w:rsidP="003A113B">
            <w:pPr>
              <w:pStyle w:val="rvps2"/>
              <w:shd w:val="clear" w:color="auto" w:fill="FFFFFF"/>
              <w:spacing w:before="0" w:beforeAutospacing="0" w:after="150" w:afterAutospacing="0"/>
              <w:ind w:left="106" w:firstLine="344"/>
              <w:jc w:val="both"/>
              <w:rPr>
                <w:rStyle w:val="rvts9"/>
                <w:bCs/>
                <w:sz w:val="28"/>
                <w:szCs w:val="28"/>
              </w:rPr>
            </w:pPr>
            <w:r w:rsidRPr="00DE3A4C">
              <w:rPr>
                <w:rStyle w:val="rvts9"/>
                <w:bCs/>
                <w:sz w:val="28"/>
                <w:szCs w:val="28"/>
              </w:rPr>
              <w:t>…</w:t>
            </w:r>
          </w:p>
        </w:tc>
      </w:tr>
      <w:tr w:rsidR="00457349" w:rsidRPr="00DE3A4C" w14:paraId="2F4CB00A" w14:textId="77777777" w:rsidTr="003A113B">
        <w:trPr>
          <w:gridAfter w:val="1"/>
          <w:wAfter w:w="142" w:type="dxa"/>
        </w:trPr>
        <w:tc>
          <w:tcPr>
            <w:tcW w:w="14993" w:type="dxa"/>
            <w:gridSpan w:val="2"/>
          </w:tcPr>
          <w:p w14:paraId="7467058C" w14:textId="77777777" w:rsidR="00457349" w:rsidRPr="00DE3A4C" w:rsidRDefault="00457349" w:rsidP="003A113B">
            <w:pPr>
              <w:pStyle w:val="rvps2"/>
              <w:shd w:val="clear" w:color="auto" w:fill="FFFFFF"/>
              <w:spacing w:before="0" w:beforeAutospacing="0" w:after="150" w:afterAutospacing="0"/>
              <w:ind w:left="106" w:firstLine="344"/>
              <w:jc w:val="center"/>
              <w:rPr>
                <w:rStyle w:val="rvts9"/>
                <w:b/>
                <w:sz w:val="28"/>
                <w:szCs w:val="28"/>
              </w:rPr>
            </w:pPr>
            <w:r w:rsidRPr="00DE3A4C">
              <w:rPr>
                <w:rStyle w:val="rvts9"/>
                <w:b/>
                <w:sz w:val="28"/>
                <w:szCs w:val="28"/>
              </w:rPr>
              <w:lastRenderedPageBreak/>
              <w:t>Закон України «Про особливості правового режиму діяльності Національної академії наук України, національних галузевих академій наук та статусу їх майнового комплексу»</w:t>
            </w:r>
          </w:p>
        </w:tc>
      </w:tr>
      <w:tr w:rsidR="00457349" w:rsidRPr="00DE3A4C" w14:paraId="27E19AFF" w14:textId="77777777" w:rsidTr="003A113B">
        <w:trPr>
          <w:gridAfter w:val="1"/>
          <w:wAfter w:w="142" w:type="dxa"/>
        </w:trPr>
        <w:tc>
          <w:tcPr>
            <w:tcW w:w="7508" w:type="dxa"/>
          </w:tcPr>
          <w:p w14:paraId="2C0A43EE" w14:textId="77777777" w:rsidR="00457349" w:rsidRPr="00DE3A4C" w:rsidRDefault="00457349" w:rsidP="003A113B">
            <w:pPr>
              <w:pStyle w:val="rvps2"/>
              <w:shd w:val="clear" w:color="auto" w:fill="FFFFFF"/>
              <w:spacing w:before="0" w:beforeAutospacing="0" w:after="150" w:afterAutospacing="0"/>
              <w:ind w:left="106" w:firstLine="344"/>
              <w:jc w:val="both"/>
              <w:rPr>
                <w:color w:val="000000"/>
                <w:sz w:val="28"/>
                <w:szCs w:val="28"/>
              </w:rPr>
            </w:pPr>
            <w:r w:rsidRPr="00DE3A4C">
              <w:rPr>
                <w:rStyle w:val="rvts9"/>
                <w:color w:val="000000"/>
                <w:sz w:val="28"/>
                <w:szCs w:val="28"/>
              </w:rPr>
              <w:t>Стаття 2. </w:t>
            </w:r>
            <w:r w:rsidRPr="00DE3A4C">
              <w:rPr>
                <w:color w:val="000000"/>
                <w:sz w:val="28"/>
                <w:szCs w:val="28"/>
              </w:rPr>
              <w:t>Правовий режим майнового комплексу Національної академії наук України та майнового комплексу національних галузевих академій наук</w:t>
            </w:r>
          </w:p>
          <w:p w14:paraId="20DCC234" w14:textId="77777777" w:rsidR="00457349" w:rsidRPr="00DE3A4C" w:rsidRDefault="00457349" w:rsidP="003A113B">
            <w:pPr>
              <w:pStyle w:val="rvps2"/>
              <w:shd w:val="clear" w:color="auto" w:fill="FFFFFF"/>
              <w:spacing w:before="0" w:beforeAutospacing="0" w:after="150" w:afterAutospacing="0"/>
              <w:ind w:left="106" w:firstLine="344"/>
              <w:jc w:val="both"/>
              <w:rPr>
                <w:color w:val="000000"/>
                <w:sz w:val="28"/>
                <w:szCs w:val="28"/>
              </w:rPr>
            </w:pPr>
            <w:bookmarkStart w:id="127" w:name="n21"/>
            <w:bookmarkEnd w:id="127"/>
            <w:r w:rsidRPr="00DE3A4C">
              <w:rPr>
                <w:color w:val="000000"/>
                <w:sz w:val="28"/>
                <w:szCs w:val="28"/>
              </w:rPr>
              <w:t xml:space="preserve">Майновий комплекс Національної академії наук України та майновий комплекс національних галузевих академій наук складають усі матеріальні та нематеріальні активи (далі - об’єкти майнового комплексу), що обліковуються на балансах Національної академії наук України та на балансах відповідних національних галузевих академій наук і організацій, віднесених до відання Національної академії наук України та національних галузевих академій наук, і які закріплені державою за Національною академією наук України та за національними галузевими академіями наук в безстрокове користування, або придбані за рахунок </w:t>
            </w:r>
            <w:r w:rsidRPr="00DE3A4C">
              <w:rPr>
                <w:color w:val="000000"/>
                <w:sz w:val="28"/>
                <w:szCs w:val="28"/>
              </w:rPr>
              <w:lastRenderedPageBreak/>
              <w:t>бюджетних коштів, а також коштів від фінансово-господарської діяльності та/або набуті іншим шляхом, не забороненим законом.</w:t>
            </w:r>
          </w:p>
          <w:p w14:paraId="5012F5F8" w14:textId="77777777" w:rsidR="00457349" w:rsidRPr="00DE3A4C" w:rsidRDefault="00457349" w:rsidP="003A113B">
            <w:pPr>
              <w:pStyle w:val="rvps2"/>
              <w:shd w:val="clear" w:color="auto" w:fill="FFFFFF"/>
              <w:spacing w:before="0" w:beforeAutospacing="0" w:after="150" w:afterAutospacing="0"/>
              <w:ind w:left="106" w:firstLine="344"/>
              <w:jc w:val="both"/>
              <w:rPr>
                <w:color w:val="000000"/>
                <w:sz w:val="28"/>
                <w:szCs w:val="28"/>
              </w:rPr>
            </w:pPr>
            <w:bookmarkStart w:id="128" w:name="n22"/>
            <w:bookmarkEnd w:id="128"/>
            <w:r w:rsidRPr="00DE3A4C">
              <w:rPr>
                <w:color w:val="000000"/>
                <w:sz w:val="28"/>
                <w:szCs w:val="28"/>
              </w:rPr>
              <w:t>Об’єкти майнового комплексу Національної академії наук України та об’єкти майнового комплексу національних галузевих академій наук належать відповідно Національній академії наук України та національним галузевим академіям наук на праві господарського відання і передаються ними організаціям, що віднесені до відання Національної академії наук України та до відання національних галузевих академій наук, на праві оперативного управління з урахуванням особливостей, встановлених цим Законом.</w:t>
            </w:r>
          </w:p>
          <w:p w14:paraId="027303F6" w14:textId="77777777" w:rsidR="00DA175A" w:rsidRPr="00DE3A4C" w:rsidRDefault="00DA175A" w:rsidP="003A113B">
            <w:pPr>
              <w:pStyle w:val="rvps2"/>
              <w:shd w:val="clear" w:color="auto" w:fill="FFFFFF"/>
              <w:spacing w:before="0" w:beforeAutospacing="0" w:after="150" w:afterAutospacing="0"/>
              <w:ind w:left="106" w:firstLine="344"/>
              <w:jc w:val="both"/>
              <w:rPr>
                <w:color w:val="000000"/>
                <w:sz w:val="28"/>
                <w:szCs w:val="28"/>
              </w:rPr>
            </w:pPr>
          </w:p>
          <w:p w14:paraId="116BB82E" w14:textId="77777777" w:rsidR="00DA175A" w:rsidRPr="00DE3A4C" w:rsidRDefault="00DA175A" w:rsidP="003A113B">
            <w:pPr>
              <w:pStyle w:val="rvps2"/>
              <w:shd w:val="clear" w:color="auto" w:fill="FFFFFF"/>
              <w:spacing w:before="0" w:beforeAutospacing="0" w:after="150" w:afterAutospacing="0"/>
              <w:ind w:left="106" w:firstLine="344"/>
              <w:jc w:val="both"/>
              <w:rPr>
                <w:b/>
                <w:bCs/>
                <w:color w:val="000000"/>
                <w:sz w:val="28"/>
                <w:szCs w:val="28"/>
              </w:rPr>
            </w:pPr>
            <w:r w:rsidRPr="00DE3A4C">
              <w:rPr>
                <w:b/>
                <w:bCs/>
                <w:color w:val="000000"/>
                <w:sz w:val="28"/>
                <w:szCs w:val="28"/>
              </w:rPr>
              <w:t>Частина відсутня</w:t>
            </w:r>
          </w:p>
          <w:p w14:paraId="6C857EF3" w14:textId="77777777" w:rsidR="00DA175A" w:rsidRPr="00DE3A4C" w:rsidRDefault="00DA175A" w:rsidP="003A113B">
            <w:pPr>
              <w:pStyle w:val="rvps2"/>
              <w:shd w:val="clear" w:color="auto" w:fill="FFFFFF"/>
              <w:spacing w:before="0" w:beforeAutospacing="0" w:after="150" w:afterAutospacing="0"/>
              <w:ind w:left="106" w:firstLine="344"/>
              <w:jc w:val="both"/>
              <w:rPr>
                <w:color w:val="000000"/>
                <w:sz w:val="28"/>
                <w:szCs w:val="28"/>
              </w:rPr>
            </w:pPr>
          </w:p>
          <w:p w14:paraId="586410A2" w14:textId="77777777" w:rsidR="00DA175A" w:rsidRPr="00DE3A4C" w:rsidRDefault="00DA175A" w:rsidP="003A113B">
            <w:pPr>
              <w:pStyle w:val="rvps2"/>
              <w:shd w:val="clear" w:color="auto" w:fill="FFFFFF"/>
              <w:spacing w:before="0" w:beforeAutospacing="0" w:after="150" w:afterAutospacing="0"/>
              <w:ind w:left="106" w:firstLine="344"/>
              <w:jc w:val="both"/>
              <w:rPr>
                <w:color w:val="000000"/>
                <w:sz w:val="28"/>
                <w:szCs w:val="28"/>
              </w:rPr>
            </w:pPr>
          </w:p>
          <w:p w14:paraId="11DF0779" w14:textId="77777777" w:rsidR="00DA175A" w:rsidRPr="00DE3A4C" w:rsidRDefault="00DA175A" w:rsidP="003A113B">
            <w:pPr>
              <w:pStyle w:val="rvps2"/>
              <w:shd w:val="clear" w:color="auto" w:fill="FFFFFF"/>
              <w:spacing w:before="0" w:beforeAutospacing="0" w:after="150" w:afterAutospacing="0"/>
              <w:ind w:left="106" w:firstLine="344"/>
              <w:jc w:val="both"/>
              <w:rPr>
                <w:color w:val="000000"/>
                <w:sz w:val="28"/>
                <w:szCs w:val="28"/>
              </w:rPr>
            </w:pPr>
            <w:bookmarkStart w:id="129" w:name="n23"/>
            <w:bookmarkEnd w:id="129"/>
          </w:p>
          <w:p w14:paraId="342E60A9" w14:textId="77777777" w:rsidR="00457349" w:rsidRPr="00DE3A4C" w:rsidRDefault="00457349" w:rsidP="003A113B">
            <w:pPr>
              <w:pStyle w:val="rvps2"/>
              <w:shd w:val="clear" w:color="auto" w:fill="FFFFFF"/>
              <w:spacing w:before="0" w:beforeAutospacing="0" w:after="150" w:afterAutospacing="0"/>
              <w:ind w:left="106" w:firstLine="344"/>
              <w:jc w:val="both"/>
              <w:rPr>
                <w:rStyle w:val="rvts9"/>
                <w:sz w:val="28"/>
                <w:szCs w:val="28"/>
              </w:rPr>
            </w:pPr>
            <w:r w:rsidRPr="00DE3A4C">
              <w:rPr>
                <w:color w:val="000000"/>
                <w:sz w:val="28"/>
                <w:szCs w:val="28"/>
              </w:rPr>
              <w:t>Безоплатна передача майна, яке перебуває на балансі однієї організації, на баланс іншої організації, що віднесені до відання Національної академії наук України або національних галузевих академій наук, здійснюється без оподаткування, якщо підставою для такої передачі є рішення Національної академії наук України або національної галузевої академії наук.</w:t>
            </w:r>
          </w:p>
        </w:tc>
        <w:tc>
          <w:tcPr>
            <w:tcW w:w="7485" w:type="dxa"/>
          </w:tcPr>
          <w:p w14:paraId="723EF39B" w14:textId="77777777" w:rsidR="00457349" w:rsidRPr="00DE3A4C" w:rsidRDefault="00457349" w:rsidP="003A113B">
            <w:pPr>
              <w:pStyle w:val="rvps2"/>
              <w:shd w:val="clear" w:color="auto" w:fill="FFFFFF"/>
              <w:spacing w:before="0" w:beforeAutospacing="0" w:after="150" w:afterAutospacing="0"/>
              <w:ind w:left="106" w:right="140" w:firstLine="344"/>
              <w:jc w:val="both"/>
              <w:rPr>
                <w:color w:val="000000"/>
                <w:sz w:val="28"/>
                <w:szCs w:val="28"/>
              </w:rPr>
            </w:pPr>
            <w:r w:rsidRPr="00DE3A4C">
              <w:rPr>
                <w:rStyle w:val="rvts9"/>
                <w:color w:val="000000"/>
                <w:sz w:val="28"/>
                <w:szCs w:val="28"/>
              </w:rPr>
              <w:lastRenderedPageBreak/>
              <w:t>Стаття 2. </w:t>
            </w:r>
            <w:r w:rsidRPr="00DE3A4C">
              <w:rPr>
                <w:color w:val="000000"/>
                <w:sz w:val="28"/>
                <w:szCs w:val="28"/>
              </w:rPr>
              <w:t>Правовий режим майнового комплексу Національної академії наук України та майнового комплексу національних галузевих академій наук</w:t>
            </w:r>
          </w:p>
          <w:p w14:paraId="741474B2" w14:textId="77777777" w:rsidR="00457349" w:rsidRPr="00DE3A4C" w:rsidRDefault="00457349" w:rsidP="003A113B">
            <w:pPr>
              <w:pStyle w:val="rvps2"/>
              <w:shd w:val="clear" w:color="auto" w:fill="FFFFFF"/>
              <w:spacing w:before="0" w:beforeAutospacing="0" w:after="150" w:afterAutospacing="0"/>
              <w:ind w:left="106" w:right="140" w:firstLine="344"/>
              <w:jc w:val="both"/>
              <w:rPr>
                <w:color w:val="000000"/>
                <w:sz w:val="28"/>
                <w:szCs w:val="28"/>
              </w:rPr>
            </w:pPr>
            <w:r w:rsidRPr="00DE3A4C">
              <w:rPr>
                <w:color w:val="000000"/>
                <w:sz w:val="28"/>
                <w:szCs w:val="28"/>
              </w:rPr>
              <w:t xml:space="preserve">Майновий комплекс Національної академії наук України та майновий комплекс національних галузевих академій наук складають усі матеріальні та нематеріальні активи (далі - об’єкти майнового комплексу), що обліковуються на балансах Національної академії наук України та на балансах відповідних національних галузевих академій наук і організацій, віднесених до відання Національної академії наук України та національних галузевих академій наук, і які закріплені державою за Національною академією наук України та за національними галузевими академіями наук в безстрокове користування, або придбані за рахунок </w:t>
            </w:r>
            <w:r w:rsidRPr="00DE3A4C">
              <w:rPr>
                <w:color w:val="000000"/>
                <w:sz w:val="28"/>
                <w:szCs w:val="28"/>
              </w:rPr>
              <w:lastRenderedPageBreak/>
              <w:t>бюджетних коштів, а також коштів від фінансово-господарської діяльності та/або набуті іншим шляхом, не забороненим законом.</w:t>
            </w:r>
          </w:p>
          <w:p w14:paraId="4FCDC660" w14:textId="77777777" w:rsidR="00457349" w:rsidRPr="00DE3A4C" w:rsidRDefault="00457349" w:rsidP="003A113B">
            <w:pPr>
              <w:pStyle w:val="rvps2"/>
              <w:shd w:val="clear" w:color="auto" w:fill="FFFFFF"/>
              <w:spacing w:before="0" w:beforeAutospacing="0" w:after="150" w:afterAutospacing="0"/>
              <w:ind w:left="106" w:right="140" w:firstLine="344"/>
              <w:jc w:val="both"/>
              <w:rPr>
                <w:color w:val="000000"/>
                <w:sz w:val="28"/>
                <w:szCs w:val="28"/>
              </w:rPr>
            </w:pPr>
            <w:r w:rsidRPr="00DE3A4C">
              <w:rPr>
                <w:color w:val="000000"/>
                <w:sz w:val="28"/>
                <w:szCs w:val="28"/>
              </w:rPr>
              <w:t xml:space="preserve">Об’єкти майнового комплексу Національної академії наук України та об’єкти майнового комплексу національних галузевих академій наук </w:t>
            </w:r>
            <w:r w:rsidRPr="00DE3A4C">
              <w:rPr>
                <w:b/>
                <w:bCs/>
                <w:color w:val="000000"/>
                <w:sz w:val="28"/>
                <w:szCs w:val="28"/>
              </w:rPr>
              <w:t>(крім земельних ділянок)</w:t>
            </w:r>
            <w:r w:rsidRPr="00DE3A4C">
              <w:rPr>
                <w:color w:val="000000"/>
                <w:sz w:val="28"/>
                <w:szCs w:val="28"/>
              </w:rPr>
              <w:t xml:space="preserve"> належать відповідно Національній академії наук України та національним галузевим академіям наук на праві господарського відання і передаються ними організаціям, що віднесені до відання Національної академії наук України та до відання національних галузевих академій наук, на праві оперативного управління з урахуванням особливостей, встановлених цим Законом.</w:t>
            </w:r>
          </w:p>
          <w:p w14:paraId="24403881" w14:textId="77777777" w:rsidR="00DA175A" w:rsidRPr="00DE3A4C" w:rsidRDefault="00DA175A" w:rsidP="003A113B">
            <w:pPr>
              <w:pStyle w:val="rvps2"/>
              <w:shd w:val="clear" w:color="auto" w:fill="FFFFFF"/>
              <w:spacing w:before="0" w:beforeAutospacing="0" w:after="150" w:afterAutospacing="0"/>
              <w:ind w:left="106" w:right="140" w:firstLine="344"/>
              <w:jc w:val="both"/>
              <w:rPr>
                <w:b/>
                <w:bCs/>
                <w:color w:val="000000"/>
                <w:sz w:val="28"/>
                <w:szCs w:val="28"/>
              </w:rPr>
            </w:pPr>
            <w:r w:rsidRPr="00DE3A4C">
              <w:rPr>
                <w:b/>
                <w:bCs/>
                <w:color w:val="000000"/>
                <w:sz w:val="28"/>
                <w:szCs w:val="28"/>
              </w:rPr>
              <w:t>Земельні ділянки державної власності передаються Національній академії наук України, національним галузевим академіям наук, державним підприємствам, установам, організаціям, які перебувають у сфері її управління, на правах постійного користування, оренди в порядку, визначеному Земельним кодексом України.</w:t>
            </w:r>
          </w:p>
          <w:p w14:paraId="547BAE7C" w14:textId="0DE9E17F" w:rsidR="00457349" w:rsidRPr="00DE3A4C" w:rsidRDefault="00457349" w:rsidP="003A113B">
            <w:pPr>
              <w:pStyle w:val="rvps2"/>
              <w:shd w:val="clear" w:color="auto" w:fill="FFFFFF"/>
              <w:spacing w:before="0" w:beforeAutospacing="0" w:after="150" w:afterAutospacing="0"/>
              <w:ind w:left="106" w:right="140" w:firstLine="344"/>
              <w:jc w:val="both"/>
              <w:rPr>
                <w:rStyle w:val="rvts9"/>
                <w:sz w:val="28"/>
                <w:szCs w:val="28"/>
              </w:rPr>
            </w:pPr>
            <w:r w:rsidRPr="00DE3A4C">
              <w:rPr>
                <w:color w:val="000000"/>
                <w:sz w:val="28"/>
                <w:szCs w:val="28"/>
              </w:rPr>
              <w:t>Безоплатна передача майна, яке перебуває на балансі однієї організації, на баланс іншої організації, що віднесені до відання Національної академії наук України або національних галузевих академій наук, здійснюється без оподаткування, якщо підставою для такої передачі є рішення Національної академії наук України або національної галузевої академії наук.</w:t>
            </w:r>
          </w:p>
        </w:tc>
      </w:tr>
      <w:tr w:rsidR="00EF369B" w:rsidRPr="00DE3A4C" w14:paraId="309B1124" w14:textId="77777777" w:rsidTr="003A113B">
        <w:trPr>
          <w:gridAfter w:val="1"/>
          <w:wAfter w:w="142" w:type="dxa"/>
        </w:trPr>
        <w:tc>
          <w:tcPr>
            <w:tcW w:w="7508" w:type="dxa"/>
          </w:tcPr>
          <w:p w14:paraId="1503FB36" w14:textId="77777777" w:rsidR="00F7134B" w:rsidRPr="00DE3A4C" w:rsidRDefault="00F7134B" w:rsidP="003A113B">
            <w:pPr>
              <w:pStyle w:val="rvps2"/>
              <w:shd w:val="clear" w:color="auto" w:fill="FFFFFF"/>
              <w:spacing w:before="0" w:beforeAutospacing="0" w:after="150" w:afterAutospacing="0"/>
              <w:ind w:left="106" w:firstLine="344"/>
              <w:jc w:val="both"/>
              <w:rPr>
                <w:color w:val="000000" w:themeColor="text1"/>
                <w:sz w:val="28"/>
                <w:szCs w:val="28"/>
              </w:rPr>
            </w:pPr>
            <w:r w:rsidRPr="00DE3A4C">
              <w:rPr>
                <w:rStyle w:val="rvts9"/>
                <w:color w:val="000000" w:themeColor="text1"/>
                <w:sz w:val="28"/>
                <w:szCs w:val="28"/>
              </w:rPr>
              <w:lastRenderedPageBreak/>
              <w:t>Стаття 5. </w:t>
            </w:r>
            <w:r w:rsidRPr="00DE3A4C">
              <w:rPr>
                <w:color w:val="000000" w:themeColor="text1"/>
                <w:sz w:val="28"/>
                <w:szCs w:val="28"/>
              </w:rPr>
              <w:t>Особливості відчуження об’єктів майнового комплексу Національної академії наук України та національних галузевих академій наук</w:t>
            </w:r>
          </w:p>
          <w:p w14:paraId="54C90089" w14:textId="77777777" w:rsidR="00F7134B" w:rsidRPr="00DE3A4C" w:rsidRDefault="00F7134B" w:rsidP="003A113B">
            <w:pPr>
              <w:pStyle w:val="rvps2"/>
              <w:shd w:val="clear" w:color="auto" w:fill="FFFFFF"/>
              <w:spacing w:before="0" w:beforeAutospacing="0" w:after="150" w:afterAutospacing="0"/>
              <w:ind w:left="106" w:firstLine="344"/>
              <w:jc w:val="both"/>
              <w:rPr>
                <w:color w:val="000000" w:themeColor="text1"/>
                <w:sz w:val="28"/>
                <w:szCs w:val="28"/>
              </w:rPr>
            </w:pPr>
            <w:bookmarkStart w:id="130" w:name="n56"/>
            <w:bookmarkEnd w:id="130"/>
            <w:r w:rsidRPr="00DE3A4C">
              <w:rPr>
                <w:color w:val="000000" w:themeColor="text1"/>
                <w:sz w:val="28"/>
                <w:szCs w:val="28"/>
              </w:rPr>
              <w:t>Об’єкти майнового комплексу Національної академії наук України та національних галузевих академій наук використовуються відповідно до законодавства України, а також статуту Національної академії наук України та статутів національних галузевих академій наук, а також статутів організацій, що віднесені до їх відання.</w:t>
            </w:r>
          </w:p>
          <w:p w14:paraId="3E267145" w14:textId="77777777" w:rsidR="00F7134B" w:rsidRPr="00DE3A4C" w:rsidRDefault="00F7134B" w:rsidP="003A113B">
            <w:pPr>
              <w:pStyle w:val="rvps2"/>
              <w:shd w:val="clear" w:color="auto" w:fill="FFFFFF"/>
              <w:spacing w:before="0" w:beforeAutospacing="0" w:after="150" w:afterAutospacing="0"/>
              <w:ind w:left="106" w:firstLine="344"/>
              <w:jc w:val="both"/>
              <w:rPr>
                <w:color w:val="000000" w:themeColor="text1"/>
                <w:sz w:val="28"/>
                <w:szCs w:val="28"/>
              </w:rPr>
            </w:pPr>
            <w:bookmarkStart w:id="131" w:name="n57"/>
            <w:bookmarkEnd w:id="131"/>
            <w:r w:rsidRPr="00DE3A4C">
              <w:rPr>
                <w:color w:val="000000" w:themeColor="text1"/>
                <w:sz w:val="28"/>
                <w:szCs w:val="28"/>
              </w:rPr>
              <w:t>Національна академія наук України, національні галузеві академії наук та організації, що віднесені до їх відання, мають право використовувати належне їм майно для участі у цивільних відносинах, у тому числі для ведення фінансово-господарської діяльності, відповідно до цілей їх утворення та в межах їх цивільної правоздатності.</w:t>
            </w:r>
          </w:p>
          <w:p w14:paraId="63D43450" w14:textId="77777777" w:rsidR="00F7134B" w:rsidRPr="00DE3A4C" w:rsidRDefault="00F7134B" w:rsidP="003A113B">
            <w:pPr>
              <w:pStyle w:val="rvps2"/>
              <w:shd w:val="clear" w:color="auto" w:fill="FFFFFF"/>
              <w:spacing w:before="0" w:beforeAutospacing="0" w:after="150" w:afterAutospacing="0"/>
              <w:ind w:left="106" w:firstLine="344"/>
              <w:jc w:val="both"/>
              <w:rPr>
                <w:color w:val="000000" w:themeColor="text1"/>
                <w:sz w:val="28"/>
                <w:szCs w:val="28"/>
              </w:rPr>
            </w:pPr>
            <w:bookmarkStart w:id="132" w:name="n58"/>
            <w:bookmarkEnd w:id="132"/>
            <w:r w:rsidRPr="00DE3A4C">
              <w:rPr>
                <w:color w:val="000000" w:themeColor="text1"/>
                <w:sz w:val="28"/>
                <w:szCs w:val="28"/>
              </w:rPr>
              <w:t>Вилучення земельних ділянок Національної академії наук України та національних галузевих академій наук може здійснюватися лише за згодою Президії Національної академії наук України та президій національних галузевих академій наук відповідно до </w:t>
            </w:r>
            <w:hyperlink r:id="rId13" w:tgtFrame="_blank" w:history="1">
              <w:r w:rsidRPr="00DE3A4C">
                <w:rPr>
                  <w:rStyle w:val="a4"/>
                  <w:color w:val="000000" w:themeColor="text1"/>
                  <w:sz w:val="28"/>
                  <w:szCs w:val="28"/>
                  <w:u w:val="none"/>
                </w:rPr>
                <w:t>Земельного кодексу України</w:t>
              </w:r>
            </w:hyperlink>
            <w:r w:rsidRPr="00DE3A4C">
              <w:rPr>
                <w:color w:val="000000" w:themeColor="text1"/>
                <w:sz w:val="28"/>
                <w:szCs w:val="28"/>
              </w:rPr>
              <w:t>.</w:t>
            </w:r>
          </w:p>
          <w:p w14:paraId="5EE7CF81" w14:textId="77777777" w:rsidR="00F7134B" w:rsidRPr="00DE3A4C" w:rsidRDefault="00F7134B" w:rsidP="003A113B">
            <w:pPr>
              <w:pStyle w:val="rvps2"/>
              <w:shd w:val="clear" w:color="auto" w:fill="FFFFFF"/>
              <w:spacing w:before="0" w:beforeAutospacing="0" w:after="150" w:afterAutospacing="0"/>
              <w:ind w:left="106" w:firstLine="344"/>
              <w:jc w:val="both"/>
              <w:rPr>
                <w:color w:val="000000" w:themeColor="text1"/>
                <w:sz w:val="28"/>
                <w:szCs w:val="28"/>
              </w:rPr>
            </w:pPr>
            <w:bookmarkStart w:id="133" w:name="n59"/>
            <w:bookmarkEnd w:id="133"/>
            <w:r w:rsidRPr="00DE3A4C">
              <w:rPr>
                <w:color w:val="000000" w:themeColor="text1"/>
                <w:sz w:val="28"/>
                <w:szCs w:val="28"/>
              </w:rPr>
              <w:t>На нерухоме майно Національної академії наук України та національних галузевих академій наук і організацій, що віднесені до їх відання, не може бути звернено стягнення за претензіями кредиторів.</w:t>
            </w:r>
          </w:p>
          <w:p w14:paraId="7E107E06" w14:textId="77777777" w:rsidR="00F7134B" w:rsidRPr="00DE3A4C" w:rsidRDefault="00F7134B" w:rsidP="003A113B">
            <w:pPr>
              <w:pStyle w:val="rvps2"/>
              <w:shd w:val="clear" w:color="auto" w:fill="FFFFFF"/>
              <w:spacing w:before="0" w:beforeAutospacing="0" w:after="150" w:afterAutospacing="0"/>
              <w:ind w:left="106" w:firstLine="344"/>
              <w:jc w:val="both"/>
              <w:rPr>
                <w:color w:val="000000" w:themeColor="text1"/>
                <w:sz w:val="28"/>
                <w:szCs w:val="28"/>
              </w:rPr>
            </w:pPr>
            <w:bookmarkStart w:id="134" w:name="n60"/>
            <w:bookmarkEnd w:id="134"/>
            <w:r w:rsidRPr="00DE3A4C">
              <w:rPr>
                <w:color w:val="000000" w:themeColor="text1"/>
                <w:sz w:val="28"/>
                <w:szCs w:val="28"/>
              </w:rPr>
              <w:t xml:space="preserve">Відчуження нерухомого майна Національної академії наук України та національних галузевих академій наук і </w:t>
            </w:r>
            <w:r w:rsidRPr="00DE3A4C">
              <w:rPr>
                <w:color w:val="000000" w:themeColor="text1"/>
                <w:sz w:val="28"/>
                <w:szCs w:val="28"/>
              </w:rPr>
              <w:lastRenderedPageBreak/>
              <w:t>організацій, що віднесені до їх відання, здійснюється в порядку, визначеному Кабінетом Міністрів України.</w:t>
            </w:r>
          </w:p>
          <w:p w14:paraId="59BF972D" w14:textId="77777777" w:rsidR="00F7134B" w:rsidRPr="00DE3A4C" w:rsidRDefault="00F7134B" w:rsidP="003A113B">
            <w:pPr>
              <w:pStyle w:val="rvps2"/>
              <w:shd w:val="clear" w:color="auto" w:fill="FFFFFF"/>
              <w:spacing w:before="0" w:beforeAutospacing="0" w:after="150" w:afterAutospacing="0"/>
              <w:ind w:left="106" w:firstLine="344"/>
              <w:jc w:val="both"/>
              <w:rPr>
                <w:color w:val="000000" w:themeColor="text1"/>
                <w:sz w:val="28"/>
                <w:szCs w:val="28"/>
              </w:rPr>
            </w:pPr>
            <w:bookmarkStart w:id="135" w:name="n61"/>
            <w:bookmarkEnd w:id="135"/>
            <w:r w:rsidRPr="00DE3A4C">
              <w:rPr>
                <w:color w:val="000000" w:themeColor="text1"/>
                <w:sz w:val="28"/>
                <w:szCs w:val="28"/>
              </w:rPr>
              <w:t>Продаж основних засобів Національної академії наук України та національних галузевих академій наук і організацій, що віднесені до їх відання, здійснюється лише на конкурсних засадах.</w:t>
            </w:r>
          </w:p>
          <w:p w14:paraId="261781E0" w14:textId="77777777" w:rsidR="00F7134B" w:rsidRPr="00DE3A4C" w:rsidRDefault="00F7134B" w:rsidP="003A113B">
            <w:pPr>
              <w:pStyle w:val="rvps2"/>
              <w:shd w:val="clear" w:color="auto" w:fill="FFFFFF"/>
              <w:spacing w:before="0" w:beforeAutospacing="0" w:after="150" w:afterAutospacing="0"/>
              <w:ind w:left="106" w:firstLine="344"/>
              <w:jc w:val="both"/>
              <w:rPr>
                <w:color w:val="000000" w:themeColor="text1"/>
                <w:sz w:val="28"/>
                <w:szCs w:val="28"/>
              </w:rPr>
            </w:pPr>
            <w:bookmarkStart w:id="136" w:name="n62"/>
            <w:bookmarkEnd w:id="136"/>
            <w:r w:rsidRPr="00DE3A4C">
              <w:rPr>
                <w:color w:val="000000" w:themeColor="text1"/>
                <w:sz w:val="28"/>
                <w:szCs w:val="28"/>
              </w:rPr>
              <w:t>Кошти, отримані від використання та реалізації майна Національної академії наук України, національних галузевих академій наук та організацій, що віднесені до їх відання, спрямовуються на виконання їх статутних завдань.</w:t>
            </w:r>
          </w:p>
          <w:p w14:paraId="6EDE30C2" w14:textId="77777777" w:rsidR="00F7134B" w:rsidRPr="00DE3A4C" w:rsidRDefault="00F7134B" w:rsidP="003A113B">
            <w:pPr>
              <w:pStyle w:val="rvps2"/>
              <w:shd w:val="clear" w:color="auto" w:fill="FFFFFF"/>
              <w:spacing w:before="0" w:beforeAutospacing="0" w:after="150" w:afterAutospacing="0"/>
              <w:ind w:left="106" w:firstLine="344"/>
              <w:jc w:val="both"/>
              <w:rPr>
                <w:rStyle w:val="rvts9"/>
                <w:color w:val="000000" w:themeColor="text1"/>
                <w:sz w:val="28"/>
                <w:szCs w:val="28"/>
                <w:highlight w:val="yellow"/>
              </w:rPr>
            </w:pPr>
            <w:bookmarkStart w:id="137" w:name="n63"/>
            <w:bookmarkEnd w:id="137"/>
            <w:r w:rsidRPr="00DE3A4C">
              <w:rPr>
                <w:color w:val="000000" w:themeColor="text1"/>
                <w:sz w:val="28"/>
                <w:szCs w:val="28"/>
              </w:rPr>
              <w:t>Установи, організації та підприємства, що перебувають у віданні Національної академії наук України і державних національних галузевих академій наук, самостійно розпоряджаються доходами та іншими надходженнями, одержаними від надання дозволених законодавством платних послуг. Кошти, отримані від надання дозволених законодавством платних послуг, не можуть бути вилучені в дохід держави або місцевих бюджетів. Установи, організації та підприємства, що перебувають у віданні Національної академії наук України і державних національних галузевих академій наук, мають право спрямовувати отримані від надання дозволених законодавством платних послуг кошти, за виключенням тієї частини, яка відповідно до закону має перераховуватися до Державного бюджету України на відповідний рік, на реконструкцію та капітальне будівництво основних фондів і соціально-побутових об’єктів, розвиток соціально-побутової бази та соціальну підтримку наукових працівників.</w:t>
            </w:r>
          </w:p>
        </w:tc>
        <w:tc>
          <w:tcPr>
            <w:tcW w:w="7485" w:type="dxa"/>
          </w:tcPr>
          <w:p w14:paraId="5D018021" w14:textId="77777777" w:rsidR="007C7FFC" w:rsidRPr="00DE3A4C" w:rsidRDefault="007C7FFC" w:rsidP="003A113B">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rStyle w:val="rvts9"/>
                <w:color w:val="000000" w:themeColor="text1"/>
                <w:sz w:val="28"/>
                <w:szCs w:val="28"/>
              </w:rPr>
              <w:lastRenderedPageBreak/>
              <w:t>Стаття 5. </w:t>
            </w:r>
            <w:r w:rsidRPr="00DE3A4C">
              <w:rPr>
                <w:color w:val="000000" w:themeColor="text1"/>
                <w:sz w:val="28"/>
                <w:szCs w:val="28"/>
              </w:rPr>
              <w:t>Особливості відчуження об’єктів майнового комплексу Національної академії наук України та національних галузевих академій наук</w:t>
            </w:r>
          </w:p>
          <w:p w14:paraId="1D9D635B" w14:textId="77777777" w:rsidR="007C7FFC" w:rsidRPr="00DE3A4C" w:rsidRDefault="007C7FFC" w:rsidP="003A113B">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color w:val="000000" w:themeColor="text1"/>
                <w:sz w:val="28"/>
                <w:szCs w:val="28"/>
              </w:rPr>
              <w:t>Об’єкти майнового комплексу Національної академії наук України та національних галузевих академій наук використовуються відповідно до законодавства України, а також статуту Національної академії наук України та статутів національних галузевих академій наук, а також статутів організацій, що віднесені до їх відання.</w:t>
            </w:r>
          </w:p>
          <w:p w14:paraId="39F96D14" w14:textId="77777777" w:rsidR="007C7FFC" w:rsidRPr="00DE3A4C" w:rsidRDefault="007C7FFC" w:rsidP="003A113B">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color w:val="000000" w:themeColor="text1"/>
                <w:sz w:val="28"/>
                <w:szCs w:val="28"/>
              </w:rPr>
              <w:t>Національна академія наук України, національні галузеві академії наук та організації, що віднесені до їх відання, мають право використовувати належне їм майно для участі у цивільних відносинах, у тому числі для ведення фінансово-господарської діяльності, відповідно до цілей їх утворення та в межах їх цивільної правоздатності.</w:t>
            </w:r>
          </w:p>
          <w:p w14:paraId="30DA7BFF" w14:textId="77777777" w:rsidR="007C7FFC" w:rsidRPr="00DE3A4C" w:rsidRDefault="007C7FFC" w:rsidP="003A113B">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color w:val="000000" w:themeColor="text1"/>
                <w:sz w:val="28"/>
                <w:szCs w:val="28"/>
              </w:rPr>
              <w:t>Вилучення земельних ділянок Національної академії наук України та національних галузевих академій наук</w:t>
            </w:r>
            <w:r w:rsidRPr="00DE3A4C">
              <w:rPr>
                <w:b/>
                <w:bCs/>
                <w:color w:val="000000" w:themeColor="text1"/>
                <w:sz w:val="28"/>
                <w:szCs w:val="28"/>
              </w:rPr>
              <w:t>, а також підприємств, установ, організацій, що належать до сфери їх управління,</w:t>
            </w:r>
            <w:r w:rsidRPr="00DE3A4C">
              <w:rPr>
                <w:color w:val="000000" w:themeColor="text1"/>
                <w:sz w:val="28"/>
                <w:szCs w:val="28"/>
              </w:rPr>
              <w:t xml:space="preserve"> може здійснюватися лише за згодою Президії Національної академії наук України та президій національних галузевих академій наук відповідно до </w:t>
            </w:r>
            <w:hyperlink r:id="rId14" w:tgtFrame="_blank" w:history="1">
              <w:r w:rsidRPr="00DE3A4C">
                <w:rPr>
                  <w:rStyle w:val="a4"/>
                  <w:color w:val="000000" w:themeColor="text1"/>
                  <w:sz w:val="28"/>
                  <w:szCs w:val="28"/>
                  <w:u w:val="none"/>
                </w:rPr>
                <w:t>Земельного кодексу України</w:t>
              </w:r>
            </w:hyperlink>
            <w:r w:rsidRPr="00DE3A4C">
              <w:rPr>
                <w:color w:val="000000" w:themeColor="text1"/>
                <w:sz w:val="28"/>
                <w:szCs w:val="28"/>
              </w:rPr>
              <w:t>.</w:t>
            </w:r>
          </w:p>
          <w:p w14:paraId="48D3B669" w14:textId="77777777" w:rsidR="007C7FFC" w:rsidRPr="00DE3A4C" w:rsidRDefault="007C7FFC" w:rsidP="003A113B">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color w:val="000000" w:themeColor="text1"/>
                <w:sz w:val="28"/>
                <w:szCs w:val="28"/>
              </w:rPr>
              <w:t>На нерухоме майно Національної академії наук України та національних галузевих академій наук і організацій, що віднесені до їх відання, не може бути звернено стягнення за претензіями кредиторів.</w:t>
            </w:r>
          </w:p>
          <w:p w14:paraId="7D09ACA3" w14:textId="77777777" w:rsidR="007C7FFC" w:rsidRPr="00DE3A4C" w:rsidRDefault="007C7FFC" w:rsidP="003A113B">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color w:val="000000" w:themeColor="text1"/>
                <w:sz w:val="28"/>
                <w:szCs w:val="28"/>
              </w:rPr>
              <w:lastRenderedPageBreak/>
              <w:t>Відчуження нерухомого майна Національної академії наук України та національних галузевих академій наук і організацій, що віднесені до їх відання, здійснюється в порядку, визначеному Кабінетом Міністрів України.</w:t>
            </w:r>
          </w:p>
          <w:p w14:paraId="7730E8E4" w14:textId="77777777" w:rsidR="007C7FFC" w:rsidRPr="00DE3A4C" w:rsidRDefault="007C7FFC" w:rsidP="003A113B">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color w:val="000000" w:themeColor="text1"/>
                <w:sz w:val="28"/>
                <w:szCs w:val="28"/>
              </w:rPr>
              <w:t>Продаж основних засобів Національної академії наук України та національних галузевих академій наук і організацій, що віднесені до їх відання, здійснюється лише на конкурсних засадах.</w:t>
            </w:r>
          </w:p>
          <w:p w14:paraId="2A636073" w14:textId="77777777" w:rsidR="007C7FFC" w:rsidRPr="00DE3A4C" w:rsidRDefault="007C7FFC" w:rsidP="003A113B">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color w:val="000000" w:themeColor="text1"/>
                <w:sz w:val="28"/>
                <w:szCs w:val="28"/>
              </w:rPr>
              <w:t>Кошти, отримані від використання та реалізації майна Національної академії наук України, національних галузевих академій наук та організацій, що віднесені до їх відання, спрямовуються на виконання їх статутних завдань.</w:t>
            </w:r>
          </w:p>
          <w:p w14:paraId="4177EBBA" w14:textId="77777777" w:rsidR="00F7134B" w:rsidRPr="00DE3A4C" w:rsidRDefault="007C7FFC" w:rsidP="003A113B">
            <w:pPr>
              <w:pStyle w:val="rvps2"/>
              <w:shd w:val="clear" w:color="auto" w:fill="FFFFFF"/>
              <w:spacing w:before="0" w:beforeAutospacing="0" w:after="150" w:afterAutospacing="0"/>
              <w:ind w:left="106" w:right="140" w:firstLine="344"/>
              <w:jc w:val="both"/>
              <w:rPr>
                <w:rStyle w:val="rvts9"/>
                <w:color w:val="000000" w:themeColor="text1"/>
                <w:sz w:val="28"/>
                <w:szCs w:val="28"/>
                <w:highlight w:val="yellow"/>
              </w:rPr>
            </w:pPr>
            <w:r w:rsidRPr="00DE3A4C">
              <w:rPr>
                <w:color w:val="000000" w:themeColor="text1"/>
                <w:sz w:val="28"/>
                <w:szCs w:val="28"/>
              </w:rPr>
              <w:t xml:space="preserve">Установи, організації та підприємства, що перебувають у віданні Національної академії наук України і державних національних галузевих академій наук, самостійно розпоряджаються доходами та іншими надходженнями, одержаними від надання дозволених законодавством платних послуг. Кошти, отримані від надання дозволених законодавством платних послуг, не можуть бути вилучені в дохід держави або місцевих бюджетів. Установи, організації та підприємства, що перебувають у віданні Національної академії наук України і державних національних галузевих академій наук, мають право спрямовувати отримані від надання дозволених законодавством платних послуг кошти, за виключенням тієї частини, яка відповідно до закону має перераховуватися до Державного бюджету України на відповідний рік, на реконструкцію та капітальне будівництво основних фондів і соціально-побутових </w:t>
            </w:r>
            <w:r w:rsidRPr="00DE3A4C">
              <w:rPr>
                <w:color w:val="000000" w:themeColor="text1"/>
                <w:sz w:val="28"/>
                <w:szCs w:val="28"/>
              </w:rPr>
              <w:lastRenderedPageBreak/>
              <w:t>об’єктів, розвиток соціально-побутової бази та соціальну підтримку наукових працівників.</w:t>
            </w:r>
          </w:p>
        </w:tc>
      </w:tr>
      <w:tr w:rsidR="00A030C8" w:rsidRPr="00DE3A4C" w14:paraId="7B491CEB" w14:textId="77777777" w:rsidTr="003A113B">
        <w:trPr>
          <w:gridAfter w:val="1"/>
          <w:wAfter w:w="142" w:type="dxa"/>
        </w:trPr>
        <w:tc>
          <w:tcPr>
            <w:tcW w:w="14993" w:type="dxa"/>
            <w:gridSpan w:val="2"/>
          </w:tcPr>
          <w:p w14:paraId="47ED725C" w14:textId="77777777" w:rsidR="00A030C8" w:rsidRPr="00DE3A4C" w:rsidRDefault="00A030C8" w:rsidP="003A113B">
            <w:pPr>
              <w:pStyle w:val="rvps2"/>
              <w:shd w:val="clear" w:color="auto" w:fill="FFFFFF"/>
              <w:spacing w:before="0" w:beforeAutospacing="0" w:after="150" w:afterAutospacing="0"/>
              <w:ind w:left="106" w:firstLine="344"/>
              <w:jc w:val="center"/>
              <w:rPr>
                <w:rStyle w:val="rvts9"/>
                <w:b/>
                <w:bCs/>
                <w:color w:val="000000"/>
                <w:sz w:val="28"/>
                <w:szCs w:val="28"/>
              </w:rPr>
            </w:pPr>
            <w:r w:rsidRPr="00DE3A4C">
              <w:rPr>
                <w:rStyle w:val="rvts9"/>
                <w:b/>
                <w:bCs/>
                <w:color w:val="000000"/>
                <w:sz w:val="28"/>
                <w:szCs w:val="28"/>
              </w:rPr>
              <w:lastRenderedPageBreak/>
              <w:t>Закон України «Про наукову і науково-технічну діяльність»</w:t>
            </w:r>
          </w:p>
        </w:tc>
      </w:tr>
      <w:tr w:rsidR="00EF369B" w:rsidRPr="00DE3A4C" w14:paraId="4D48E54D" w14:textId="77777777" w:rsidTr="003A113B">
        <w:trPr>
          <w:gridAfter w:val="1"/>
          <w:wAfter w:w="142" w:type="dxa"/>
        </w:trPr>
        <w:tc>
          <w:tcPr>
            <w:tcW w:w="7508" w:type="dxa"/>
          </w:tcPr>
          <w:p w14:paraId="3EE759FC" w14:textId="77777777" w:rsidR="00A030C8" w:rsidRPr="00DE3A4C" w:rsidRDefault="00A030C8" w:rsidP="003A113B">
            <w:pPr>
              <w:pStyle w:val="rvps2"/>
              <w:shd w:val="clear" w:color="auto" w:fill="FFFFFF"/>
              <w:spacing w:before="0" w:beforeAutospacing="0" w:after="150" w:afterAutospacing="0"/>
              <w:ind w:left="106" w:firstLine="344"/>
              <w:jc w:val="both"/>
              <w:rPr>
                <w:color w:val="000000" w:themeColor="text1"/>
                <w:sz w:val="28"/>
                <w:szCs w:val="28"/>
              </w:rPr>
            </w:pPr>
            <w:r w:rsidRPr="00DE3A4C">
              <w:rPr>
                <w:rStyle w:val="rvts9"/>
                <w:color w:val="000000" w:themeColor="text1"/>
                <w:sz w:val="28"/>
                <w:szCs w:val="28"/>
              </w:rPr>
              <w:t>Стаття 7.</w:t>
            </w:r>
            <w:r w:rsidRPr="00DE3A4C">
              <w:rPr>
                <w:color w:val="000000" w:themeColor="text1"/>
                <w:sz w:val="28"/>
                <w:szCs w:val="28"/>
              </w:rPr>
              <w:t> Наукова установа</w:t>
            </w:r>
          </w:p>
          <w:p w14:paraId="4C73E0B4" w14:textId="77777777" w:rsidR="00A030C8" w:rsidRPr="00DE3A4C" w:rsidRDefault="0016591E" w:rsidP="003A113B">
            <w:pPr>
              <w:pStyle w:val="rvps2"/>
              <w:shd w:val="clear" w:color="auto" w:fill="FFFFFF"/>
              <w:spacing w:before="0" w:beforeAutospacing="0" w:after="150" w:afterAutospacing="0"/>
              <w:ind w:left="106" w:firstLine="344"/>
              <w:jc w:val="both"/>
              <w:rPr>
                <w:color w:val="000000" w:themeColor="text1"/>
                <w:sz w:val="28"/>
                <w:szCs w:val="28"/>
              </w:rPr>
            </w:pPr>
            <w:bookmarkStart w:id="138" w:name="n99"/>
            <w:bookmarkEnd w:id="138"/>
            <w:r w:rsidRPr="00DE3A4C">
              <w:rPr>
                <w:color w:val="000000" w:themeColor="text1"/>
                <w:sz w:val="28"/>
                <w:szCs w:val="28"/>
              </w:rPr>
              <w:t>…</w:t>
            </w:r>
          </w:p>
          <w:p w14:paraId="14803029" w14:textId="77777777" w:rsidR="00A030C8" w:rsidRPr="00DE3A4C" w:rsidRDefault="00A030C8" w:rsidP="003A113B">
            <w:pPr>
              <w:pStyle w:val="rvps2"/>
              <w:shd w:val="clear" w:color="auto" w:fill="FFFFFF"/>
              <w:spacing w:before="0" w:beforeAutospacing="0" w:after="150" w:afterAutospacing="0"/>
              <w:ind w:left="106" w:firstLine="344"/>
              <w:jc w:val="both"/>
              <w:rPr>
                <w:color w:val="000000" w:themeColor="text1"/>
                <w:sz w:val="28"/>
                <w:szCs w:val="28"/>
              </w:rPr>
            </w:pPr>
            <w:r w:rsidRPr="00DE3A4C">
              <w:rPr>
                <w:color w:val="000000" w:themeColor="text1"/>
                <w:sz w:val="28"/>
                <w:szCs w:val="28"/>
              </w:rPr>
              <w:t>5. Землекористування та реалізація прав власника земельних ділянок (для приватних наукових установ), у тому числі набуття відповідних прав на землю, здійснюються науковими установами відповідно до земельного законодавства.</w:t>
            </w:r>
          </w:p>
          <w:p w14:paraId="14C45569" w14:textId="77777777" w:rsidR="00A030C8" w:rsidRPr="00DE3A4C" w:rsidRDefault="00A030C8" w:rsidP="003A113B">
            <w:pPr>
              <w:pStyle w:val="rvps2"/>
              <w:shd w:val="clear" w:color="auto" w:fill="FFFFFF"/>
              <w:spacing w:before="0" w:beforeAutospacing="0" w:after="150" w:afterAutospacing="0"/>
              <w:ind w:left="106" w:firstLine="344"/>
              <w:jc w:val="both"/>
              <w:rPr>
                <w:color w:val="000000" w:themeColor="text1"/>
                <w:sz w:val="28"/>
                <w:szCs w:val="28"/>
              </w:rPr>
            </w:pPr>
            <w:bookmarkStart w:id="139" w:name="n110"/>
            <w:bookmarkEnd w:id="139"/>
            <w:r w:rsidRPr="00DE3A4C">
              <w:rPr>
                <w:color w:val="000000" w:themeColor="text1"/>
                <w:sz w:val="28"/>
                <w:szCs w:val="28"/>
              </w:rPr>
              <w:t>Земельні ділянки передаються державним і комунальним науковим установам у постійне користування у порядку, передбаченому </w:t>
            </w:r>
            <w:hyperlink r:id="rId15" w:tgtFrame="_blank" w:history="1">
              <w:r w:rsidRPr="00DE3A4C">
                <w:rPr>
                  <w:rStyle w:val="a4"/>
                  <w:color w:val="000000" w:themeColor="text1"/>
                  <w:sz w:val="28"/>
                  <w:szCs w:val="28"/>
                  <w:u w:val="none"/>
                </w:rPr>
                <w:t>Земельним кодексом України</w:t>
              </w:r>
            </w:hyperlink>
            <w:r w:rsidRPr="00DE3A4C">
              <w:rPr>
                <w:color w:val="000000" w:themeColor="text1"/>
                <w:sz w:val="28"/>
                <w:szCs w:val="28"/>
              </w:rPr>
              <w:t>, і не можуть бути вилучені (припинено право постійного користування земельною ділянкою) за рішенням органів виконавчої влади або органів місцевого самоврядування без згоди власника (власників) або уповноваженого ним (ними) органу чи Президії Національної академії наук України або національних галузевих академій наук.</w:t>
            </w:r>
          </w:p>
          <w:p w14:paraId="4B0D5FAE" w14:textId="77777777" w:rsidR="00A030C8" w:rsidRPr="00DE3A4C" w:rsidRDefault="00A030C8" w:rsidP="003A113B">
            <w:pPr>
              <w:pStyle w:val="rvps2"/>
              <w:shd w:val="clear" w:color="auto" w:fill="FFFFFF"/>
              <w:spacing w:before="0" w:beforeAutospacing="0" w:after="150" w:afterAutospacing="0"/>
              <w:ind w:left="106" w:firstLine="344"/>
              <w:jc w:val="both"/>
              <w:rPr>
                <w:color w:val="000000" w:themeColor="text1"/>
                <w:sz w:val="28"/>
                <w:szCs w:val="28"/>
              </w:rPr>
            </w:pPr>
            <w:bookmarkStart w:id="140" w:name="n111"/>
            <w:bookmarkEnd w:id="140"/>
            <w:r w:rsidRPr="00DE3A4C">
              <w:rPr>
                <w:color w:val="000000" w:themeColor="text1"/>
                <w:sz w:val="28"/>
                <w:szCs w:val="28"/>
              </w:rPr>
              <w:t>Передача в оренду державними (комунальними) науковими установами закріплених за ними на основі права оперативного управління або господарського відання об’єктів власності</w:t>
            </w:r>
            <w:r w:rsidRPr="00DE3A4C">
              <w:rPr>
                <w:b/>
                <w:bCs/>
                <w:color w:val="000000" w:themeColor="text1"/>
                <w:sz w:val="28"/>
                <w:szCs w:val="28"/>
              </w:rPr>
              <w:t>, а також земельних ділянок</w:t>
            </w:r>
            <w:r w:rsidRPr="00DE3A4C">
              <w:rPr>
                <w:color w:val="000000" w:themeColor="text1"/>
                <w:sz w:val="28"/>
                <w:szCs w:val="28"/>
              </w:rPr>
              <w:t xml:space="preserve"> здійснюється без права їх викупу відповідно до законодавства України.</w:t>
            </w:r>
          </w:p>
          <w:p w14:paraId="5B1C7B70" w14:textId="77777777" w:rsidR="0016591E" w:rsidRPr="00DE3A4C" w:rsidRDefault="0016591E" w:rsidP="003A113B">
            <w:pPr>
              <w:pStyle w:val="rvps2"/>
              <w:shd w:val="clear" w:color="auto" w:fill="FFFFFF"/>
              <w:spacing w:before="0" w:beforeAutospacing="0" w:after="150" w:afterAutospacing="0"/>
              <w:ind w:left="106" w:firstLine="344"/>
              <w:jc w:val="both"/>
              <w:rPr>
                <w:rStyle w:val="rvts9"/>
                <w:color w:val="000000" w:themeColor="text1"/>
                <w:sz w:val="28"/>
                <w:szCs w:val="28"/>
              </w:rPr>
            </w:pPr>
            <w:bookmarkStart w:id="141" w:name="n112"/>
            <w:bookmarkEnd w:id="141"/>
            <w:r w:rsidRPr="00DE3A4C">
              <w:rPr>
                <w:color w:val="000000" w:themeColor="text1"/>
                <w:sz w:val="28"/>
                <w:szCs w:val="28"/>
              </w:rPr>
              <w:t>…</w:t>
            </w:r>
          </w:p>
        </w:tc>
        <w:tc>
          <w:tcPr>
            <w:tcW w:w="7485" w:type="dxa"/>
          </w:tcPr>
          <w:p w14:paraId="6EB860BC" w14:textId="77777777" w:rsidR="00A030C8" w:rsidRPr="00DE3A4C" w:rsidRDefault="00A030C8" w:rsidP="00982272">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rStyle w:val="rvts9"/>
                <w:color w:val="000000" w:themeColor="text1"/>
                <w:sz w:val="28"/>
                <w:szCs w:val="28"/>
              </w:rPr>
              <w:t>Стаття 7.</w:t>
            </w:r>
            <w:r w:rsidRPr="00DE3A4C">
              <w:rPr>
                <w:color w:val="000000" w:themeColor="text1"/>
                <w:sz w:val="28"/>
                <w:szCs w:val="28"/>
              </w:rPr>
              <w:t> Наукова установа</w:t>
            </w:r>
          </w:p>
          <w:p w14:paraId="3263FF76" w14:textId="77777777" w:rsidR="00A030C8" w:rsidRPr="00DE3A4C" w:rsidRDefault="0016591E" w:rsidP="00982272">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color w:val="000000" w:themeColor="text1"/>
                <w:sz w:val="28"/>
                <w:szCs w:val="28"/>
              </w:rPr>
              <w:t>…</w:t>
            </w:r>
          </w:p>
          <w:p w14:paraId="414C32C0" w14:textId="77777777" w:rsidR="00A030C8" w:rsidRPr="00DE3A4C" w:rsidRDefault="00A030C8" w:rsidP="00982272">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color w:val="000000" w:themeColor="text1"/>
                <w:sz w:val="28"/>
                <w:szCs w:val="28"/>
              </w:rPr>
              <w:t>5. Землекористування та реалізація прав власника земельних ділянок (для приватних наукових установ), у тому числі набуття відповідних прав на землю, здійснюються науковими установами відповідно до земельного законодавства.</w:t>
            </w:r>
          </w:p>
          <w:p w14:paraId="2343C445" w14:textId="77777777" w:rsidR="00A030C8" w:rsidRPr="00DE3A4C" w:rsidRDefault="00A030C8" w:rsidP="00982272">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color w:val="000000" w:themeColor="text1"/>
                <w:sz w:val="28"/>
                <w:szCs w:val="28"/>
              </w:rPr>
              <w:t xml:space="preserve">Земельні ділянки </w:t>
            </w:r>
            <w:r w:rsidRPr="00DE3A4C">
              <w:rPr>
                <w:b/>
                <w:bCs/>
                <w:color w:val="000000" w:themeColor="text1"/>
                <w:sz w:val="28"/>
                <w:szCs w:val="28"/>
              </w:rPr>
              <w:t>державної та комунальної власності</w:t>
            </w:r>
            <w:r w:rsidRPr="00DE3A4C">
              <w:rPr>
                <w:color w:val="000000" w:themeColor="text1"/>
                <w:sz w:val="28"/>
                <w:szCs w:val="28"/>
              </w:rPr>
              <w:t xml:space="preserve"> передаються державним і комунальним науковим установам у постійне користування</w:t>
            </w:r>
            <w:r w:rsidRPr="00DE3A4C">
              <w:rPr>
                <w:b/>
                <w:bCs/>
                <w:color w:val="000000" w:themeColor="text1"/>
                <w:sz w:val="28"/>
                <w:szCs w:val="28"/>
              </w:rPr>
              <w:t>, оренду</w:t>
            </w:r>
            <w:r w:rsidRPr="00DE3A4C">
              <w:rPr>
                <w:color w:val="000000" w:themeColor="text1"/>
                <w:sz w:val="28"/>
                <w:szCs w:val="28"/>
              </w:rPr>
              <w:t xml:space="preserve"> у порядку, передбаченому </w:t>
            </w:r>
            <w:hyperlink r:id="rId16" w:tgtFrame="_blank" w:history="1">
              <w:r w:rsidRPr="00DE3A4C">
                <w:rPr>
                  <w:rStyle w:val="a4"/>
                  <w:color w:val="000000" w:themeColor="text1"/>
                  <w:sz w:val="28"/>
                  <w:szCs w:val="28"/>
                  <w:u w:val="none"/>
                </w:rPr>
                <w:t>Земельним кодексом України</w:t>
              </w:r>
            </w:hyperlink>
            <w:r w:rsidRPr="00DE3A4C">
              <w:rPr>
                <w:color w:val="000000" w:themeColor="text1"/>
                <w:sz w:val="28"/>
                <w:szCs w:val="28"/>
              </w:rPr>
              <w:t>, і не можуть бути вилучені (припинено право постійного користування земельною ділянкою) за рішенням органів виконавчої влади або органів місцевого самоврядування без згоди власника (власників) або уповноваженого ним (ними) органу чи Президії Національної академії наук України або національних галузевих академій наук.</w:t>
            </w:r>
          </w:p>
          <w:p w14:paraId="79CD60B5" w14:textId="77777777" w:rsidR="00A030C8" w:rsidRPr="00DE3A4C" w:rsidRDefault="00A030C8" w:rsidP="00982272">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color w:val="000000" w:themeColor="text1"/>
                <w:sz w:val="28"/>
                <w:szCs w:val="28"/>
              </w:rPr>
              <w:t>Передача в оренду державними (комунальними) науковими установами закріплених за ними на основі права оперативного управління або господарського відання об’єктів власності здійснюється без права їх викупу відповідно до законодавства України.</w:t>
            </w:r>
          </w:p>
          <w:p w14:paraId="5703F132" w14:textId="77777777" w:rsidR="00A030C8" w:rsidRPr="00DE3A4C" w:rsidRDefault="0016591E" w:rsidP="00982272">
            <w:pPr>
              <w:pStyle w:val="rvps2"/>
              <w:shd w:val="clear" w:color="auto" w:fill="FFFFFF"/>
              <w:spacing w:before="0" w:beforeAutospacing="0" w:after="150" w:afterAutospacing="0"/>
              <w:ind w:left="106" w:right="140" w:firstLine="344"/>
              <w:jc w:val="both"/>
              <w:rPr>
                <w:rStyle w:val="rvts9"/>
                <w:color w:val="000000" w:themeColor="text1"/>
                <w:sz w:val="28"/>
                <w:szCs w:val="28"/>
              </w:rPr>
            </w:pPr>
            <w:r w:rsidRPr="00DE3A4C">
              <w:rPr>
                <w:rStyle w:val="rvts9"/>
                <w:color w:val="000000" w:themeColor="text1"/>
                <w:sz w:val="28"/>
                <w:szCs w:val="28"/>
              </w:rPr>
              <w:t>…</w:t>
            </w:r>
          </w:p>
        </w:tc>
      </w:tr>
      <w:tr w:rsidR="00EF369B" w:rsidRPr="00DE3A4C" w14:paraId="4D3691CB" w14:textId="77777777" w:rsidTr="003A113B">
        <w:trPr>
          <w:gridAfter w:val="1"/>
          <w:wAfter w:w="142" w:type="dxa"/>
        </w:trPr>
        <w:tc>
          <w:tcPr>
            <w:tcW w:w="7508" w:type="dxa"/>
          </w:tcPr>
          <w:p w14:paraId="0091A886" w14:textId="77777777" w:rsidR="00A030C8" w:rsidRPr="00DE3A4C" w:rsidRDefault="00A030C8" w:rsidP="003A113B">
            <w:pPr>
              <w:pStyle w:val="rvps2"/>
              <w:shd w:val="clear" w:color="auto" w:fill="FFFFFF"/>
              <w:spacing w:before="0" w:beforeAutospacing="0" w:after="150" w:afterAutospacing="0"/>
              <w:ind w:left="106" w:firstLine="344"/>
              <w:jc w:val="both"/>
              <w:rPr>
                <w:color w:val="000000" w:themeColor="text1"/>
                <w:sz w:val="28"/>
                <w:szCs w:val="28"/>
              </w:rPr>
            </w:pPr>
            <w:r w:rsidRPr="00DE3A4C">
              <w:rPr>
                <w:rStyle w:val="rvts9"/>
                <w:color w:val="000000" w:themeColor="text1"/>
                <w:sz w:val="28"/>
                <w:szCs w:val="28"/>
              </w:rPr>
              <w:lastRenderedPageBreak/>
              <w:t>Стаття 17.</w:t>
            </w:r>
            <w:r w:rsidRPr="00DE3A4C">
              <w:rPr>
                <w:color w:val="000000" w:themeColor="text1"/>
                <w:sz w:val="28"/>
                <w:szCs w:val="28"/>
              </w:rPr>
              <w:t> Національна академія наук України</w:t>
            </w:r>
          </w:p>
          <w:p w14:paraId="6EFABF38" w14:textId="77777777" w:rsidR="00A030C8" w:rsidRPr="00DE3A4C" w:rsidRDefault="0016591E" w:rsidP="003A113B">
            <w:pPr>
              <w:pStyle w:val="rvps2"/>
              <w:shd w:val="clear" w:color="auto" w:fill="FFFFFF"/>
              <w:spacing w:before="0" w:beforeAutospacing="0" w:after="150" w:afterAutospacing="0"/>
              <w:ind w:left="106" w:firstLine="344"/>
              <w:jc w:val="both"/>
              <w:rPr>
                <w:color w:val="000000" w:themeColor="text1"/>
                <w:sz w:val="28"/>
                <w:szCs w:val="28"/>
              </w:rPr>
            </w:pPr>
            <w:bookmarkStart w:id="142" w:name="n259"/>
            <w:bookmarkEnd w:id="142"/>
            <w:r w:rsidRPr="00DE3A4C">
              <w:rPr>
                <w:color w:val="000000" w:themeColor="text1"/>
                <w:sz w:val="28"/>
                <w:szCs w:val="28"/>
              </w:rPr>
              <w:t>…</w:t>
            </w:r>
          </w:p>
          <w:p w14:paraId="2486BD6F" w14:textId="77777777" w:rsidR="00A030C8" w:rsidRPr="00DE3A4C" w:rsidRDefault="00A030C8" w:rsidP="003A113B">
            <w:pPr>
              <w:pStyle w:val="rvps2"/>
              <w:shd w:val="clear" w:color="auto" w:fill="FFFFFF"/>
              <w:spacing w:before="0" w:beforeAutospacing="0" w:after="150" w:afterAutospacing="0"/>
              <w:ind w:left="106" w:firstLine="344"/>
              <w:jc w:val="both"/>
              <w:rPr>
                <w:color w:val="000000" w:themeColor="text1"/>
                <w:sz w:val="28"/>
                <w:szCs w:val="28"/>
              </w:rPr>
            </w:pPr>
            <w:bookmarkStart w:id="143" w:name="n267"/>
            <w:bookmarkEnd w:id="143"/>
            <w:r w:rsidRPr="00DE3A4C">
              <w:rPr>
                <w:color w:val="000000" w:themeColor="text1"/>
                <w:sz w:val="28"/>
                <w:szCs w:val="28"/>
              </w:rPr>
              <w:t>4. Національна академія наук України наділена правом управління своєю діяльністю, володіє, користується і розпоряджається майном, що перебуває у державній власності та належить їй на правах господарського відання, відповідно до законодавства і </w:t>
            </w:r>
            <w:hyperlink r:id="rId17" w:tgtFrame="_blank" w:history="1">
              <w:r w:rsidRPr="00DE3A4C">
                <w:rPr>
                  <w:rStyle w:val="a4"/>
                  <w:color w:val="000000" w:themeColor="text1"/>
                  <w:sz w:val="28"/>
                  <w:szCs w:val="28"/>
                  <w:u w:val="none"/>
                </w:rPr>
                <w:t>Статуту Національної академії наук України</w:t>
              </w:r>
            </w:hyperlink>
            <w:r w:rsidRPr="00DE3A4C">
              <w:rPr>
                <w:color w:val="000000" w:themeColor="text1"/>
                <w:sz w:val="28"/>
                <w:szCs w:val="28"/>
              </w:rPr>
              <w:t>.</w:t>
            </w:r>
          </w:p>
          <w:p w14:paraId="601E1487" w14:textId="77777777" w:rsidR="00A030C8" w:rsidRPr="00DE3A4C" w:rsidRDefault="00A030C8" w:rsidP="003A113B">
            <w:pPr>
              <w:pStyle w:val="rvps2"/>
              <w:shd w:val="clear" w:color="auto" w:fill="FFFFFF"/>
              <w:spacing w:before="0" w:beforeAutospacing="0" w:after="150" w:afterAutospacing="0"/>
              <w:ind w:left="106" w:firstLine="344"/>
              <w:jc w:val="both"/>
              <w:rPr>
                <w:color w:val="000000" w:themeColor="text1"/>
                <w:sz w:val="28"/>
                <w:szCs w:val="28"/>
              </w:rPr>
            </w:pPr>
            <w:bookmarkStart w:id="144" w:name="n268"/>
            <w:bookmarkEnd w:id="144"/>
            <w:r w:rsidRPr="00DE3A4C">
              <w:rPr>
                <w:color w:val="000000" w:themeColor="text1"/>
                <w:sz w:val="28"/>
                <w:szCs w:val="28"/>
              </w:rPr>
              <w:t>Державне майно передається Національній академії наук України у безстрокове безоплатне користування без права зміни його форми власності та використовується відповідно до законодавства і </w:t>
            </w:r>
            <w:hyperlink r:id="rId18" w:tgtFrame="_blank" w:history="1">
              <w:r w:rsidRPr="00DE3A4C">
                <w:rPr>
                  <w:rStyle w:val="a4"/>
                  <w:color w:val="000000" w:themeColor="text1"/>
                  <w:sz w:val="28"/>
                  <w:szCs w:val="28"/>
                  <w:u w:val="none"/>
                </w:rPr>
                <w:t>Статуту Національної академії наук України</w:t>
              </w:r>
            </w:hyperlink>
            <w:r w:rsidRPr="00DE3A4C">
              <w:rPr>
                <w:color w:val="000000" w:themeColor="text1"/>
                <w:sz w:val="28"/>
                <w:szCs w:val="28"/>
              </w:rPr>
              <w:t>.</w:t>
            </w:r>
          </w:p>
          <w:p w14:paraId="7D066AA3" w14:textId="77777777" w:rsidR="00A030C8" w:rsidRPr="00DE3A4C" w:rsidRDefault="00A030C8" w:rsidP="003A113B">
            <w:pPr>
              <w:pStyle w:val="rvps2"/>
              <w:shd w:val="clear" w:color="auto" w:fill="FFFFFF"/>
              <w:spacing w:before="0" w:beforeAutospacing="0" w:after="150" w:afterAutospacing="0"/>
              <w:ind w:left="106" w:firstLine="344"/>
              <w:jc w:val="both"/>
              <w:rPr>
                <w:color w:val="000000" w:themeColor="text1"/>
                <w:sz w:val="28"/>
                <w:szCs w:val="28"/>
              </w:rPr>
            </w:pPr>
            <w:bookmarkStart w:id="145" w:name="n269"/>
            <w:bookmarkEnd w:id="145"/>
            <w:r w:rsidRPr="00DE3A4C">
              <w:rPr>
                <w:color w:val="000000" w:themeColor="text1"/>
                <w:sz w:val="28"/>
                <w:szCs w:val="28"/>
              </w:rPr>
              <w:t>Земельні ділянки надаються Національній академії наук України у постійне користування відповідно до земельного законодавства.</w:t>
            </w:r>
          </w:p>
          <w:p w14:paraId="7A35E91F" w14:textId="77777777" w:rsidR="00711F77" w:rsidRPr="00DE3A4C" w:rsidRDefault="00711F77" w:rsidP="003A113B">
            <w:pPr>
              <w:pStyle w:val="rvps2"/>
              <w:shd w:val="clear" w:color="auto" w:fill="FFFFFF"/>
              <w:spacing w:before="0" w:beforeAutospacing="0" w:after="150" w:afterAutospacing="0"/>
              <w:ind w:left="106" w:firstLine="344"/>
              <w:jc w:val="both"/>
              <w:rPr>
                <w:color w:val="000000" w:themeColor="text1"/>
                <w:sz w:val="28"/>
                <w:szCs w:val="28"/>
              </w:rPr>
            </w:pPr>
            <w:bookmarkStart w:id="146" w:name="n270"/>
            <w:bookmarkEnd w:id="146"/>
          </w:p>
          <w:p w14:paraId="013D387C" w14:textId="77777777" w:rsidR="00A030C8" w:rsidRPr="00DE3A4C" w:rsidRDefault="0016591E" w:rsidP="003A113B">
            <w:pPr>
              <w:pStyle w:val="rvps2"/>
              <w:shd w:val="clear" w:color="auto" w:fill="FFFFFF"/>
              <w:spacing w:before="0" w:beforeAutospacing="0" w:after="150" w:afterAutospacing="0"/>
              <w:ind w:left="106" w:firstLine="344"/>
              <w:jc w:val="both"/>
              <w:rPr>
                <w:rStyle w:val="rvts9"/>
                <w:color w:val="000000" w:themeColor="text1"/>
                <w:sz w:val="28"/>
                <w:szCs w:val="28"/>
              </w:rPr>
            </w:pPr>
            <w:r w:rsidRPr="00DE3A4C">
              <w:rPr>
                <w:color w:val="000000" w:themeColor="text1"/>
                <w:sz w:val="28"/>
                <w:szCs w:val="28"/>
              </w:rPr>
              <w:t>…</w:t>
            </w:r>
            <w:bookmarkStart w:id="147" w:name="n309"/>
            <w:bookmarkEnd w:id="147"/>
          </w:p>
        </w:tc>
        <w:tc>
          <w:tcPr>
            <w:tcW w:w="7485" w:type="dxa"/>
          </w:tcPr>
          <w:p w14:paraId="24ACA804" w14:textId="77777777" w:rsidR="00A030C8" w:rsidRPr="00DE3A4C" w:rsidRDefault="00A030C8" w:rsidP="00982272">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rStyle w:val="rvts9"/>
                <w:color w:val="000000" w:themeColor="text1"/>
                <w:sz w:val="28"/>
                <w:szCs w:val="28"/>
              </w:rPr>
              <w:t>Стаття 17.</w:t>
            </w:r>
            <w:r w:rsidRPr="00DE3A4C">
              <w:rPr>
                <w:color w:val="000000" w:themeColor="text1"/>
                <w:sz w:val="28"/>
                <w:szCs w:val="28"/>
              </w:rPr>
              <w:t> Національна академія наук України</w:t>
            </w:r>
          </w:p>
          <w:p w14:paraId="0EB6796C" w14:textId="77777777" w:rsidR="00A030C8" w:rsidRPr="00DE3A4C" w:rsidRDefault="0016591E" w:rsidP="00982272">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color w:val="000000" w:themeColor="text1"/>
                <w:sz w:val="28"/>
                <w:szCs w:val="28"/>
              </w:rPr>
              <w:t>…</w:t>
            </w:r>
          </w:p>
          <w:p w14:paraId="095CECA8" w14:textId="77777777" w:rsidR="00A030C8" w:rsidRPr="00DE3A4C" w:rsidRDefault="00A030C8" w:rsidP="00982272">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color w:val="000000" w:themeColor="text1"/>
                <w:sz w:val="28"/>
                <w:szCs w:val="28"/>
              </w:rPr>
              <w:t>4. Національна академія наук України наділена правом управління своєю діяльністю, володіє, користується і розпоряджається майном, що перебуває у державній власності та належить їй на правах господарського відання, відповідно до законодавства і </w:t>
            </w:r>
            <w:hyperlink r:id="rId19" w:tgtFrame="_blank" w:history="1">
              <w:r w:rsidRPr="00DE3A4C">
                <w:rPr>
                  <w:rStyle w:val="a4"/>
                  <w:color w:val="000000" w:themeColor="text1"/>
                  <w:sz w:val="28"/>
                  <w:szCs w:val="28"/>
                  <w:u w:val="none"/>
                </w:rPr>
                <w:t>Статуту Національної академії наук України</w:t>
              </w:r>
            </w:hyperlink>
            <w:r w:rsidRPr="00DE3A4C">
              <w:rPr>
                <w:color w:val="000000" w:themeColor="text1"/>
                <w:sz w:val="28"/>
                <w:szCs w:val="28"/>
              </w:rPr>
              <w:t>.</w:t>
            </w:r>
          </w:p>
          <w:p w14:paraId="4CEF9EA4" w14:textId="77777777" w:rsidR="00A030C8" w:rsidRPr="00DE3A4C" w:rsidRDefault="00A030C8" w:rsidP="00982272">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color w:val="000000" w:themeColor="text1"/>
                <w:sz w:val="28"/>
                <w:szCs w:val="28"/>
              </w:rPr>
              <w:t>Державне майно передається Національній академії наук України у безстрокове безоплатне користування без права зміни його форми власності та використовується відповідно до законодавства і </w:t>
            </w:r>
            <w:hyperlink r:id="rId20" w:tgtFrame="_blank" w:history="1">
              <w:r w:rsidRPr="00DE3A4C">
                <w:rPr>
                  <w:rStyle w:val="a4"/>
                  <w:color w:val="000000" w:themeColor="text1"/>
                  <w:sz w:val="28"/>
                  <w:szCs w:val="28"/>
                  <w:u w:val="none"/>
                </w:rPr>
                <w:t>Статуту Національної академії наук України</w:t>
              </w:r>
            </w:hyperlink>
            <w:r w:rsidRPr="00DE3A4C">
              <w:rPr>
                <w:color w:val="000000" w:themeColor="text1"/>
                <w:sz w:val="28"/>
                <w:szCs w:val="28"/>
              </w:rPr>
              <w:t>.</w:t>
            </w:r>
          </w:p>
          <w:p w14:paraId="3A5732DE" w14:textId="77777777" w:rsidR="00A030C8" w:rsidRPr="00DE3A4C" w:rsidRDefault="00A030C8" w:rsidP="00982272">
            <w:pPr>
              <w:pStyle w:val="rvps2"/>
              <w:shd w:val="clear" w:color="auto" w:fill="FFFFFF"/>
              <w:spacing w:before="0" w:beforeAutospacing="0" w:after="150" w:afterAutospacing="0"/>
              <w:ind w:left="106" w:right="140" w:firstLine="344"/>
              <w:jc w:val="both"/>
              <w:rPr>
                <w:color w:val="000000" w:themeColor="text1"/>
                <w:sz w:val="28"/>
                <w:szCs w:val="28"/>
              </w:rPr>
            </w:pPr>
            <w:r w:rsidRPr="00DE3A4C">
              <w:rPr>
                <w:color w:val="000000" w:themeColor="text1"/>
                <w:sz w:val="28"/>
                <w:szCs w:val="28"/>
              </w:rPr>
              <w:t xml:space="preserve">Земельні ділянки </w:t>
            </w:r>
            <w:r w:rsidR="00D007D1" w:rsidRPr="00DE3A4C">
              <w:rPr>
                <w:b/>
                <w:bCs/>
                <w:color w:val="000000" w:themeColor="text1"/>
                <w:sz w:val="28"/>
                <w:szCs w:val="28"/>
              </w:rPr>
              <w:t xml:space="preserve">державної, комунальної власності </w:t>
            </w:r>
            <w:r w:rsidRPr="00DE3A4C">
              <w:rPr>
                <w:color w:val="000000" w:themeColor="text1"/>
                <w:sz w:val="28"/>
                <w:szCs w:val="28"/>
              </w:rPr>
              <w:t>надаються Національній академії наук України</w:t>
            </w:r>
            <w:r w:rsidRPr="00DE3A4C">
              <w:rPr>
                <w:b/>
                <w:bCs/>
                <w:color w:val="000000" w:themeColor="text1"/>
                <w:sz w:val="28"/>
                <w:szCs w:val="28"/>
              </w:rPr>
              <w:t>, підприємствам, установам, організаціям, що належать до сфери її управління,</w:t>
            </w:r>
            <w:r w:rsidRPr="00DE3A4C">
              <w:rPr>
                <w:color w:val="000000" w:themeColor="text1"/>
                <w:sz w:val="28"/>
                <w:szCs w:val="28"/>
              </w:rPr>
              <w:t xml:space="preserve"> у постійне користування</w:t>
            </w:r>
            <w:r w:rsidRPr="00DE3A4C">
              <w:rPr>
                <w:b/>
                <w:bCs/>
                <w:color w:val="000000" w:themeColor="text1"/>
                <w:sz w:val="28"/>
                <w:szCs w:val="28"/>
              </w:rPr>
              <w:t xml:space="preserve">, оренду </w:t>
            </w:r>
            <w:r w:rsidRPr="00DE3A4C">
              <w:rPr>
                <w:color w:val="000000" w:themeColor="text1"/>
                <w:sz w:val="28"/>
                <w:szCs w:val="28"/>
              </w:rPr>
              <w:t>відповідно до земельного законодавства.</w:t>
            </w:r>
          </w:p>
          <w:p w14:paraId="3E4737DB" w14:textId="173FFEB0" w:rsidR="006C0712" w:rsidRPr="00DE3A4C" w:rsidRDefault="0016591E" w:rsidP="00982272">
            <w:pPr>
              <w:pStyle w:val="rvps2"/>
              <w:shd w:val="clear" w:color="auto" w:fill="FFFFFF"/>
              <w:spacing w:before="0" w:beforeAutospacing="0" w:after="150" w:afterAutospacing="0"/>
              <w:ind w:left="106" w:right="140" w:firstLine="344"/>
              <w:jc w:val="both"/>
              <w:rPr>
                <w:rStyle w:val="rvts9"/>
                <w:color w:val="000000" w:themeColor="text1"/>
                <w:sz w:val="28"/>
                <w:szCs w:val="28"/>
              </w:rPr>
            </w:pPr>
            <w:r w:rsidRPr="00DE3A4C">
              <w:rPr>
                <w:color w:val="000000" w:themeColor="text1"/>
                <w:sz w:val="28"/>
                <w:szCs w:val="28"/>
              </w:rPr>
              <w:t>…</w:t>
            </w:r>
          </w:p>
        </w:tc>
      </w:tr>
      <w:tr w:rsidR="00A030C8" w:rsidRPr="00DE3A4C" w14:paraId="276164EC" w14:textId="77777777" w:rsidTr="003A113B">
        <w:trPr>
          <w:gridAfter w:val="1"/>
          <w:wAfter w:w="142" w:type="dxa"/>
        </w:trPr>
        <w:tc>
          <w:tcPr>
            <w:tcW w:w="7508" w:type="dxa"/>
          </w:tcPr>
          <w:p w14:paraId="4183EC4B" w14:textId="77777777" w:rsidR="00A030C8" w:rsidRPr="00DE3A4C" w:rsidRDefault="00A030C8" w:rsidP="003A113B">
            <w:pPr>
              <w:pStyle w:val="rvps2"/>
              <w:shd w:val="clear" w:color="auto" w:fill="FFFFFF"/>
              <w:spacing w:before="0" w:beforeAutospacing="0" w:after="150" w:afterAutospacing="0"/>
              <w:ind w:left="106" w:firstLine="344"/>
              <w:jc w:val="both"/>
              <w:rPr>
                <w:color w:val="000000"/>
                <w:sz w:val="28"/>
                <w:szCs w:val="28"/>
              </w:rPr>
            </w:pPr>
            <w:r w:rsidRPr="00DE3A4C">
              <w:rPr>
                <w:rStyle w:val="rvts9"/>
                <w:color w:val="000000"/>
                <w:sz w:val="28"/>
                <w:szCs w:val="28"/>
              </w:rPr>
              <w:t>Стаття 18.</w:t>
            </w:r>
            <w:r w:rsidRPr="00DE3A4C">
              <w:rPr>
                <w:color w:val="000000"/>
                <w:sz w:val="28"/>
                <w:szCs w:val="28"/>
              </w:rPr>
              <w:t> Національні галузеві академії наук</w:t>
            </w:r>
          </w:p>
          <w:p w14:paraId="7D0CC106" w14:textId="77777777" w:rsidR="00A030C8" w:rsidRPr="00DE3A4C" w:rsidRDefault="0016591E" w:rsidP="003A113B">
            <w:pPr>
              <w:pStyle w:val="rvps2"/>
              <w:shd w:val="clear" w:color="auto" w:fill="FFFFFF"/>
              <w:spacing w:before="0" w:beforeAutospacing="0" w:after="150" w:afterAutospacing="0"/>
              <w:ind w:left="106" w:firstLine="344"/>
              <w:jc w:val="both"/>
              <w:rPr>
                <w:color w:val="000000"/>
                <w:sz w:val="28"/>
                <w:szCs w:val="28"/>
              </w:rPr>
            </w:pPr>
            <w:bookmarkStart w:id="148" w:name="n310"/>
            <w:bookmarkEnd w:id="148"/>
            <w:r w:rsidRPr="00DE3A4C">
              <w:rPr>
                <w:color w:val="000000"/>
                <w:sz w:val="28"/>
                <w:szCs w:val="28"/>
              </w:rPr>
              <w:t>…</w:t>
            </w:r>
          </w:p>
          <w:p w14:paraId="6D5603D4" w14:textId="71848F60" w:rsidR="00A030C8" w:rsidRPr="00DE3A4C" w:rsidRDefault="00A030C8" w:rsidP="003A113B">
            <w:pPr>
              <w:pStyle w:val="rvps2"/>
              <w:shd w:val="clear" w:color="auto" w:fill="FFFFFF"/>
              <w:spacing w:before="0" w:beforeAutospacing="0" w:after="150" w:afterAutospacing="0"/>
              <w:ind w:left="106" w:firstLine="344"/>
              <w:jc w:val="both"/>
              <w:rPr>
                <w:color w:val="000000"/>
                <w:sz w:val="28"/>
                <w:szCs w:val="28"/>
              </w:rPr>
            </w:pPr>
            <w:bookmarkStart w:id="149" w:name="n317"/>
            <w:bookmarkEnd w:id="149"/>
            <w:r w:rsidRPr="00DE3A4C">
              <w:rPr>
                <w:color w:val="000000"/>
                <w:sz w:val="28"/>
                <w:szCs w:val="28"/>
              </w:rPr>
              <w:t>6. Використання державного майна, переданого національним галузевим академіям наук, здійснюється з урахуванням норм </w:t>
            </w:r>
            <w:r w:rsidRPr="0008661F">
              <w:rPr>
                <w:sz w:val="28"/>
                <w:szCs w:val="28"/>
              </w:rPr>
              <w:t>Закону України</w:t>
            </w:r>
            <w:r w:rsidRPr="00DE3A4C">
              <w:rPr>
                <w:color w:val="000000"/>
                <w:sz w:val="28"/>
                <w:szCs w:val="28"/>
              </w:rPr>
              <w:t xml:space="preserve"> "Про особливості правового режиму діяльності Національної академії наук </w:t>
            </w:r>
            <w:r w:rsidRPr="00DE3A4C">
              <w:rPr>
                <w:color w:val="000000"/>
                <w:sz w:val="28"/>
                <w:szCs w:val="28"/>
              </w:rPr>
              <w:lastRenderedPageBreak/>
              <w:t>України, національних галузевих академій наук та статусу їхнього майна".</w:t>
            </w:r>
          </w:p>
          <w:p w14:paraId="17DDD793" w14:textId="77777777" w:rsidR="00A030C8" w:rsidRPr="00DE3A4C" w:rsidRDefault="00A030C8" w:rsidP="003A113B">
            <w:pPr>
              <w:pStyle w:val="rvps2"/>
              <w:shd w:val="clear" w:color="auto" w:fill="FFFFFF"/>
              <w:spacing w:before="0" w:beforeAutospacing="0" w:after="150" w:afterAutospacing="0"/>
              <w:ind w:left="106" w:firstLine="344"/>
              <w:jc w:val="both"/>
              <w:rPr>
                <w:color w:val="000000"/>
                <w:sz w:val="28"/>
                <w:szCs w:val="28"/>
              </w:rPr>
            </w:pPr>
            <w:bookmarkStart w:id="150" w:name="n318"/>
            <w:bookmarkEnd w:id="150"/>
            <w:r w:rsidRPr="00DE3A4C">
              <w:rPr>
                <w:color w:val="000000"/>
                <w:sz w:val="28"/>
                <w:szCs w:val="28"/>
              </w:rPr>
              <w:t>Земельні ділянки надаються національним галузевим академіям наук у постійне користування відповідно до земельного законодавства.</w:t>
            </w:r>
          </w:p>
          <w:p w14:paraId="34A3EA1C" w14:textId="77777777" w:rsidR="00A030C8" w:rsidRPr="00DE3A4C" w:rsidRDefault="0016591E" w:rsidP="003A113B">
            <w:pPr>
              <w:pStyle w:val="rvps2"/>
              <w:shd w:val="clear" w:color="auto" w:fill="FFFFFF"/>
              <w:spacing w:before="0" w:beforeAutospacing="0" w:after="150" w:afterAutospacing="0"/>
              <w:ind w:left="106" w:firstLine="344"/>
              <w:jc w:val="both"/>
              <w:rPr>
                <w:rStyle w:val="rvts9"/>
                <w:color w:val="000000"/>
                <w:sz w:val="28"/>
                <w:szCs w:val="28"/>
              </w:rPr>
            </w:pPr>
            <w:bookmarkStart w:id="151" w:name="n319"/>
            <w:bookmarkEnd w:id="151"/>
            <w:r w:rsidRPr="00DE3A4C">
              <w:rPr>
                <w:color w:val="000000"/>
                <w:sz w:val="28"/>
                <w:szCs w:val="28"/>
              </w:rPr>
              <w:t>…</w:t>
            </w:r>
          </w:p>
        </w:tc>
        <w:tc>
          <w:tcPr>
            <w:tcW w:w="7485" w:type="dxa"/>
          </w:tcPr>
          <w:p w14:paraId="0F59077F" w14:textId="77777777" w:rsidR="00A030C8" w:rsidRPr="00DE3A4C" w:rsidRDefault="00A030C8" w:rsidP="00982272">
            <w:pPr>
              <w:pStyle w:val="rvps2"/>
              <w:shd w:val="clear" w:color="auto" w:fill="FFFFFF"/>
              <w:spacing w:before="0" w:beforeAutospacing="0" w:after="150" w:afterAutospacing="0"/>
              <w:ind w:left="106" w:right="140" w:firstLine="344"/>
              <w:jc w:val="both"/>
              <w:rPr>
                <w:color w:val="000000"/>
                <w:sz w:val="28"/>
                <w:szCs w:val="28"/>
              </w:rPr>
            </w:pPr>
            <w:r w:rsidRPr="00DE3A4C">
              <w:rPr>
                <w:rStyle w:val="rvts9"/>
                <w:color w:val="000000"/>
                <w:sz w:val="28"/>
                <w:szCs w:val="28"/>
              </w:rPr>
              <w:lastRenderedPageBreak/>
              <w:t>Стаття 18.</w:t>
            </w:r>
            <w:r w:rsidRPr="00DE3A4C">
              <w:rPr>
                <w:color w:val="000000"/>
                <w:sz w:val="28"/>
                <w:szCs w:val="28"/>
              </w:rPr>
              <w:t> Національні галузеві академії наук</w:t>
            </w:r>
          </w:p>
          <w:p w14:paraId="65814603" w14:textId="77777777" w:rsidR="00A030C8" w:rsidRPr="00DE3A4C" w:rsidRDefault="0016591E" w:rsidP="00982272">
            <w:pPr>
              <w:pStyle w:val="rvps2"/>
              <w:shd w:val="clear" w:color="auto" w:fill="FFFFFF"/>
              <w:spacing w:before="0" w:beforeAutospacing="0" w:after="150" w:afterAutospacing="0"/>
              <w:ind w:left="106" w:right="140" w:firstLine="344"/>
              <w:jc w:val="both"/>
              <w:rPr>
                <w:color w:val="000000"/>
                <w:sz w:val="28"/>
                <w:szCs w:val="28"/>
              </w:rPr>
            </w:pPr>
            <w:r w:rsidRPr="00DE3A4C">
              <w:rPr>
                <w:color w:val="000000"/>
                <w:sz w:val="28"/>
                <w:szCs w:val="28"/>
              </w:rPr>
              <w:t>…</w:t>
            </w:r>
          </w:p>
          <w:p w14:paraId="2B67C7BE" w14:textId="34BDCA9E" w:rsidR="00A030C8" w:rsidRPr="00DE3A4C" w:rsidRDefault="00A030C8" w:rsidP="00982272">
            <w:pPr>
              <w:pStyle w:val="rvps2"/>
              <w:shd w:val="clear" w:color="auto" w:fill="FFFFFF"/>
              <w:spacing w:before="0" w:beforeAutospacing="0" w:after="150" w:afterAutospacing="0"/>
              <w:ind w:left="106" w:right="140" w:firstLine="344"/>
              <w:jc w:val="both"/>
              <w:rPr>
                <w:color w:val="000000"/>
                <w:sz w:val="28"/>
                <w:szCs w:val="28"/>
              </w:rPr>
            </w:pPr>
            <w:r w:rsidRPr="00DE3A4C">
              <w:rPr>
                <w:color w:val="000000"/>
                <w:sz w:val="28"/>
                <w:szCs w:val="28"/>
              </w:rPr>
              <w:t>6. Використання державного майна, переданого національним галузевим академіям наук, здійснюється з урахуванням норм </w:t>
            </w:r>
            <w:r w:rsidRPr="0008661F">
              <w:rPr>
                <w:sz w:val="28"/>
                <w:szCs w:val="28"/>
              </w:rPr>
              <w:t>Закону України</w:t>
            </w:r>
            <w:r w:rsidRPr="00DE3A4C">
              <w:rPr>
                <w:color w:val="000000"/>
                <w:sz w:val="28"/>
                <w:szCs w:val="28"/>
              </w:rPr>
              <w:t xml:space="preserve"> "Про особливості правового режиму діяльності Національної академії наук </w:t>
            </w:r>
            <w:r w:rsidRPr="00DE3A4C">
              <w:rPr>
                <w:color w:val="000000"/>
                <w:sz w:val="28"/>
                <w:szCs w:val="28"/>
              </w:rPr>
              <w:lastRenderedPageBreak/>
              <w:t>України, національних галузевих академій наук та статусу їхнього майна".</w:t>
            </w:r>
          </w:p>
          <w:p w14:paraId="47669805" w14:textId="77777777" w:rsidR="0078680A" w:rsidRDefault="00A030C8" w:rsidP="00982272">
            <w:pPr>
              <w:pStyle w:val="rvps2"/>
              <w:shd w:val="clear" w:color="auto" w:fill="FFFFFF"/>
              <w:spacing w:before="0" w:beforeAutospacing="0" w:after="150" w:afterAutospacing="0"/>
              <w:ind w:left="106" w:right="140" w:firstLine="344"/>
              <w:jc w:val="both"/>
              <w:rPr>
                <w:color w:val="000000"/>
                <w:sz w:val="28"/>
                <w:szCs w:val="28"/>
              </w:rPr>
            </w:pPr>
            <w:bookmarkStart w:id="152" w:name="_Hlk30692927"/>
            <w:r w:rsidRPr="00DE3A4C">
              <w:rPr>
                <w:color w:val="000000"/>
                <w:sz w:val="28"/>
                <w:szCs w:val="28"/>
              </w:rPr>
              <w:t xml:space="preserve">Земельні ділянки </w:t>
            </w:r>
            <w:r w:rsidR="00D007D1" w:rsidRPr="00DE3A4C">
              <w:rPr>
                <w:b/>
                <w:bCs/>
                <w:color w:val="000000"/>
                <w:sz w:val="28"/>
                <w:szCs w:val="28"/>
              </w:rPr>
              <w:t xml:space="preserve">державної, комунальної власності </w:t>
            </w:r>
            <w:r w:rsidRPr="00DE3A4C">
              <w:rPr>
                <w:color w:val="000000"/>
                <w:sz w:val="28"/>
                <w:szCs w:val="28"/>
              </w:rPr>
              <w:t>надаються національним галузевим академіям наук</w:t>
            </w:r>
            <w:r w:rsidR="00C72B90" w:rsidRPr="00DE3A4C">
              <w:t xml:space="preserve"> </w:t>
            </w:r>
            <w:r w:rsidR="00C72B90" w:rsidRPr="00DE3A4C">
              <w:rPr>
                <w:b/>
                <w:bCs/>
                <w:color w:val="000000"/>
                <w:sz w:val="28"/>
                <w:szCs w:val="28"/>
              </w:rPr>
              <w:t>підприємствам, установам, організаціям, що належать до сфери ї</w:t>
            </w:r>
            <w:r w:rsidR="003D0493" w:rsidRPr="00DE3A4C">
              <w:rPr>
                <w:b/>
                <w:bCs/>
                <w:color w:val="000000"/>
                <w:sz w:val="28"/>
                <w:szCs w:val="28"/>
              </w:rPr>
              <w:t>х</w:t>
            </w:r>
            <w:r w:rsidR="00C72B90" w:rsidRPr="00DE3A4C">
              <w:rPr>
                <w:b/>
                <w:bCs/>
                <w:color w:val="000000"/>
                <w:sz w:val="28"/>
                <w:szCs w:val="28"/>
              </w:rPr>
              <w:t xml:space="preserve"> управління</w:t>
            </w:r>
            <w:r w:rsidR="00C72B90" w:rsidRPr="00DE3A4C">
              <w:rPr>
                <w:color w:val="000000"/>
                <w:sz w:val="28"/>
                <w:szCs w:val="28"/>
              </w:rPr>
              <w:t xml:space="preserve">, </w:t>
            </w:r>
            <w:r w:rsidRPr="00DE3A4C">
              <w:rPr>
                <w:color w:val="000000"/>
                <w:sz w:val="28"/>
                <w:szCs w:val="28"/>
              </w:rPr>
              <w:t>у постійне користування</w:t>
            </w:r>
            <w:r w:rsidR="00D007D1" w:rsidRPr="00DE3A4C">
              <w:rPr>
                <w:b/>
                <w:bCs/>
                <w:color w:val="000000"/>
                <w:sz w:val="28"/>
                <w:szCs w:val="28"/>
              </w:rPr>
              <w:t>, оренду</w:t>
            </w:r>
            <w:r w:rsidRPr="00DE3A4C">
              <w:rPr>
                <w:color w:val="000000"/>
                <w:sz w:val="28"/>
                <w:szCs w:val="28"/>
              </w:rPr>
              <w:t xml:space="preserve"> відповідно до земельного законодавства.</w:t>
            </w:r>
            <w:bookmarkEnd w:id="152"/>
          </w:p>
          <w:p w14:paraId="45E2C30B" w14:textId="4C649BA7" w:rsidR="006C0712" w:rsidRPr="00DE3A4C" w:rsidRDefault="0016591E" w:rsidP="00982272">
            <w:pPr>
              <w:pStyle w:val="rvps2"/>
              <w:shd w:val="clear" w:color="auto" w:fill="FFFFFF"/>
              <w:spacing w:before="0" w:beforeAutospacing="0" w:after="150" w:afterAutospacing="0"/>
              <w:ind w:left="106" w:right="140" w:firstLine="344"/>
              <w:jc w:val="both"/>
              <w:rPr>
                <w:rStyle w:val="rvts9"/>
                <w:color w:val="000000"/>
                <w:sz w:val="28"/>
                <w:szCs w:val="28"/>
              </w:rPr>
            </w:pPr>
            <w:r w:rsidRPr="00DE3A4C">
              <w:rPr>
                <w:color w:val="000000"/>
                <w:sz w:val="28"/>
                <w:szCs w:val="28"/>
              </w:rPr>
              <w:t>…</w:t>
            </w:r>
          </w:p>
        </w:tc>
      </w:tr>
      <w:tr w:rsidR="00415AAE" w:rsidRPr="006C0712" w14:paraId="7EF17A56" w14:textId="77777777" w:rsidTr="003A113B">
        <w:trPr>
          <w:gridAfter w:val="1"/>
          <w:wAfter w:w="142" w:type="dxa"/>
        </w:trPr>
        <w:tc>
          <w:tcPr>
            <w:tcW w:w="14993" w:type="dxa"/>
            <w:gridSpan w:val="2"/>
          </w:tcPr>
          <w:p w14:paraId="0312AFDE" w14:textId="51260C9A" w:rsidR="00415AAE" w:rsidRPr="006C0712" w:rsidRDefault="00415AAE" w:rsidP="00982272">
            <w:pPr>
              <w:pStyle w:val="rvps2"/>
              <w:shd w:val="clear" w:color="auto" w:fill="FFFFFF"/>
              <w:spacing w:before="0" w:beforeAutospacing="0" w:after="150" w:afterAutospacing="0"/>
              <w:ind w:left="106" w:right="140" w:firstLine="344"/>
              <w:jc w:val="center"/>
              <w:rPr>
                <w:rStyle w:val="rvts9"/>
                <w:b/>
                <w:bCs/>
                <w:color w:val="000000"/>
                <w:sz w:val="28"/>
                <w:szCs w:val="28"/>
              </w:rPr>
            </w:pPr>
            <w:r w:rsidRPr="006C0712">
              <w:rPr>
                <w:rStyle w:val="rvts9"/>
                <w:b/>
                <w:bCs/>
                <w:color w:val="000000"/>
                <w:sz w:val="28"/>
                <w:szCs w:val="28"/>
              </w:rPr>
              <w:lastRenderedPageBreak/>
              <w:t>Закон України «Про Державний земельний кадастр»</w:t>
            </w:r>
          </w:p>
        </w:tc>
      </w:tr>
      <w:tr w:rsidR="00415AAE" w:rsidRPr="00415AAE" w14:paraId="133B350B" w14:textId="77777777" w:rsidTr="003A113B">
        <w:trPr>
          <w:gridAfter w:val="1"/>
          <w:wAfter w:w="142" w:type="dxa"/>
        </w:trPr>
        <w:tc>
          <w:tcPr>
            <w:tcW w:w="7508" w:type="dxa"/>
          </w:tcPr>
          <w:p w14:paraId="6E07FFE1" w14:textId="77777777" w:rsidR="00415AAE" w:rsidRPr="006C0712" w:rsidRDefault="00415AAE"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Стаття 21. Підстави та основні вимоги щодо внесення відомостей до Державного земельного кадастру</w:t>
            </w:r>
          </w:p>
          <w:p w14:paraId="428E9281" w14:textId="65439DC2" w:rsidR="00415AAE" w:rsidRPr="006C0712" w:rsidRDefault="00415AAE" w:rsidP="003A113B">
            <w:pPr>
              <w:pStyle w:val="rvps2"/>
              <w:shd w:val="clear" w:color="auto" w:fill="FFFFFF"/>
              <w:spacing w:before="0" w:beforeAutospacing="0" w:after="150" w:afterAutospacing="0"/>
              <w:ind w:left="106" w:firstLine="344"/>
              <w:jc w:val="both"/>
              <w:rPr>
                <w:color w:val="000000"/>
                <w:sz w:val="28"/>
                <w:szCs w:val="28"/>
              </w:rPr>
            </w:pPr>
            <w:r w:rsidRPr="006C0712">
              <w:rPr>
                <w:color w:val="000000"/>
                <w:sz w:val="28"/>
                <w:szCs w:val="28"/>
              </w:rPr>
              <w:t>…</w:t>
            </w:r>
          </w:p>
          <w:p w14:paraId="729744C3" w14:textId="77777777" w:rsidR="00415AAE" w:rsidRPr="006C0712" w:rsidRDefault="00415AAE" w:rsidP="003A113B">
            <w:pPr>
              <w:pStyle w:val="rvps2"/>
              <w:shd w:val="clear" w:color="auto" w:fill="FFFFFF"/>
              <w:spacing w:before="0" w:beforeAutospacing="0" w:after="150" w:afterAutospacing="0"/>
              <w:ind w:left="106" w:firstLine="344"/>
              <w:jc w:val="both"/>
              <w:rPr>
                <w:color w:val="000000"/>
                <w:sz w:val="28"/>
                <w:szCs w:val="28"/>
              </w:rPr>
            </w:pPr>
            <w:bookmarkStart w:id="153" w:name="n219"/>
            <w:bookmarkEnd w:id="153"/>
            <w:r w:rsidRPr="006C0712">
              <w:rPr>
                <w:color w:val="000000"/>
                <w:sz w:val="28"/>
                <w:szCs w:val="28"/>
              </w:rPr>
              <w:t>4. Відомості про угіддя земельної ділянки вносяться до Державного земельного кадастру:</w:t>
            </w:r>
          </w:p>
          <w:p w14:paraId="3035EE3E" w14:textId="77777777" w:rsidR="00415AAE" w:rsidRPr="006C0712" w:rsidRDefault="00415AAE" w:rsidP="003A113B">
            <w:pPr>
              <w:pStyle w:val="rvps2"/>
              <w:shd w:val="clear" w:color="auto" w:fill="FFFFFF"/>
              <w:spacing w:before="0" w:beforeAutospacing="0" w:after="150" w:afterAutospacing="0"/>
              <w:ind w:left="106" w:firstLine="344"/>
              <w:jc w:val="both"/>
              <w:rPr>
                <w:color w:val="000000"/>
                <w:sz w:val="28"/>
                <w:szCs w:val="28"/>
              </w:rPr>
            </w:pPr>
            <w:bookmarkStart w:id="154" w:name="n220"/>
            <w:bookmarkEnd w:id="154"/>
            <w:r w:rsidRPr="006C0712">
              <w:rPr>
                <w:color w:val="000000"/>
                <w:sz w:val="28"/>
                <w:szCs w:val="28"/>
              </w:rPr>
              <w:t>на підставі відповідної документації із землеустрою, яка розробляється при формуванні земельних ділянок, - щодо земельних ділянок, які формуються;</w:t>
            </w:r>
          </w:p>
          <w:p w14:paraId="20018EAD" w14:textId="43F043DD" w:rsidR="00415AAE" w:rsidRPr="006C0712" w:rsidRDefault="00415AAE" w:rsidP="003A113B">
            <w:pPr>
              <w:pStyle w:val="rvps2"/>
              <w:shd w:val="clear" w:color="auto" w:fill="FFFFFF"/>
              <w:spacing w:before="0" w:beforeAutospacing="0" w:after="150" w:afterAutospacing="0"/>
              <w:ind w:left="106" w:firstLine="344"/>
              <w:jc w:val="both"/>
              <w:rPr>
                <w:color w:val="000000"/>
                <w:sz w:val="28"/>
                <w:szCs w:val="28"/>
              </w:rPr>
            </w:pPr>
            <w:bookmarkStart w:id="155" w:name="n221"/>
            <w:bookmarkEnd w:id="155"/>
            <w:r w:rsidRPr="006C0712">
              <w:rPr>
                <w:color w:val="000000"/>
                <w:sz w:val="28"/>
                <w:szCs w:val="28"/>
              </w:rPr>
              <w:t xml:space="preserve">на підставі схем землеустрою і техніко-економічних обґрунтувань використання та охорони земель адміністративно-територіальних одиниць, проектів землеустрою, що забезпечують еколого-економічне обґрунтування сівозміни та впорядкування угідь, проектів землеустрою щодо організації території земельних часток (паїв), проектів землеустрою щодо приватизації земель державних </w:t>
            </w:r>
            <w:r w:rsidRPr="006C0712">
              <w:rPr>
                <w:b/>
                <w:bCs/>
                <w:color w:val="000000"/>
                <w:sz w:val="28"/>
                <w:szCs w:val="28"/>
              </w:rPr>
              <w:t>і комунальних</w:t>
            </w:r>
            <w:r w:rsidRPr="006C0712">
              <w:rPr>
                <w:color w:val="000000"/>
                <w:sz w:val="28"/>
                <w:szCs w:val="28"/>
              </w:rPr>
              <w:t xml:space="preserve"> сільськогосподарських підприємств, установ та організацій, проектів землеустрою </w:t>
            </w:r>
            <w:r w:rsidRPr="006C0712">
              <w:rPr>
                <w:color w:val="000000"/>
                <w:sz w:val="28"/>
                <w:szCs w:val="28"/>
              </w:rPr>
              <w:lastRenderedPageBreak/>
              <w:t>щодо впорядкування території населених пунктів, технічної документації із землеустрою щодо інвентаризації земель.</w:t>
            </w:r>
          </w:p>
          <w:p w14:paraId="51A51DF9" w14:textId="22236130" w:rsidR="00415AAE" w:rsidRPr="006C0712" w:rsidRDefault="00415AAE" w:rsidP="003A113B">
            <w:pPr>
              <w:pStyle w:val="rvps2"/>
              <w:shd w:val="clear" w:color="auto" w:fill="FFFFFF"/>
              <w:spacing w:before="0" w:beforeAutospacing="0" w:after="150" w:afterAutospacing="0"/>
              <w:ind w:left="106" w:firstLine="344"/>
              <w:jc w:val="both"/>
              <w:rPr>
                <w:rStyle w:val="rvts9"/>
                <w:color w:val="000000"/>
                <w:sz w:val="28"/>
                <w:szCs w:val="28"/>
              </w:rPr>
            </w:pPr>
            <w:r w:rsidRPr="006C0712">
              <w:rPr>
                <w:color w:val="000000"/>
                <w:sz w:val="28"/>
                <w:szCs w:val="28"/>
              </w:rPr>
              <w:t>…</w:t>
            </w:r>
          </w:p>
        </w:tc>
        <w:tc>
          <w:tcPr>
            <w:tcW w:w="7485" w:type="dxa"/>
          </w:tcPr>
          <w:p w14:paraId="561A71D6" w14:textId="77777777" w:rsidR="00415AAE" w:rsidRPr="006C0712" w:rsidRDefault="00415AAE" w:rsidP="00982272">
            <w:pPr>
              <w:pStyle w:val="rvps2"/>
              <w:shd w:val="clear" w:color="auto" w:fill="FFFFFF"/>
              <w:spacing w:before="0" w:beforeAutospacing="0" w:after="150" w:afterAutospacing="0"/>
              <w:ind w:left="106" w:right="140" w:firstLine="344"/>
              <w:jc w:val="both"/>
              <w:rPr>
                <w:color w:val="000000"/>
                <w:sz w:val="28"/>
                <w:szCs w:val="28"/>
              </w:rPr>
            </w:pPr>
            <w:r w:rsidRPr="006C0712">
              <w:rPr>
                <w:color w:val="000000"/>
                <w:sz w:val="28"/>
                <w:szCs w:val="28"/>
              </w:rPr>
              <w:lastRenderedPageBreak/>
              <w:t>Стаття 21. Підстави та основні вимоги щодо внесення відомостей до Державного земельного кадастру</w:t>
            </w:r>
          </w:p>
          <w:p w14:paraId="4F8E004C" w14:textId="77777777" w:rsidR="00415AAE" w:rsidRPr="006C0712" w:rsidRDefault="00415AAE" w:rsidP="00982272">
            <w:pPr>
              <w:pStyle w:val="rvps2"/>
              <w:shd w:val="clear" w:color="auto" w:fill="FFFFFF"/>
              <w:spacing w:before="0" w:beforeAutospacing="0" w:after="150" w:afterAutospacing="0"/>
              <w:ind w:left="106" w:right="140" w:firstLine="344"/>
              <w:jc w:val="both"/>
              <w:rPr>
                <w:color w:val="000000"/>
                <w:sz w:val="28"/>
                <w:szCs w:val="28"/>
              </w:rPr>
            </w:pPr>
            <w:r w:rsidRPr="006C0712">
              <w:rPr>
                <w:color w:val="000000"/>
                <w:sz w:val="28"/>
                <w:szCs w:val="28"/>
              </w:rPr>
              <w:t>…</w:t>
            </w:r>
          </w:p>
          <w:p w14:paraId="15AE507C" w14:textId="77777777" w:rsidR="00415AAE" w:rsidRPr="006C0712" w:rsidRDefault="00415AAE" w:rsidP="00982272">
            <w:pPr>
              <w:pStyle w:val="rvps2"/>
              <w:shd w:val="clear" w:color="auto" w:fill="FFFFFF"/>
              <w:spacing w:before="0" w:beforeAutospacing="0" w:after="150" w:afterAutospacing="0"/>
              <w:ind w:left="106" w:right="140" w:firstLine="344"/>
              <w:jc w:val="both"/>
              <w:rPr>
                <w:color w:val="000000"/>
                <w:sz w:val="28"/>
                <w:szCs w:val="28"/>
              </w:rPr>
            </w:pPr>
            <w:r w:rsidRPr="006C0712">
              <w:rPr>
                <w:color w:val="000000"/>
                <w:sz w:val="28"/>
                <w:szCs w:val="28"/>
              </w:rPr>
              <w:t>4. Відомості про угіддя земельної ділянки вносяться до Державного земельного кадастру:</w:t>
            </w:r>
          </w:p>
          <w:p w14:paraId="5B525599" w14:textId="77777777" w:rsidR="00415AAE" w:rsidRPr="006C0712" w:rsidRDefault="00415AAE" w:rsidP="00982272">
            <w:pPr>
              <w:pStyle w:val="rvps2"/>
              <w:shd w:val="clear" w:color="auto" w:fill="FFFFFF"/>
              <w:spacing w:before="0" w:beforeAutospacing="0" w:after="150" w:afterAutospacing="0"/>
              <w:ind w:left="106" w:right="140" w:firstLine="344"/>
              <w:jc w:val="both"/>
              <w:rPr>
                <w:color w:val="000000"/>
                <w:sz w:val="28"/>
                <w:szCs w:val="28"/>
              </w:rPr>
            </w:pPr>
            <w:r w:rsidRPr="006C0712">
              <w:rPr>
                <w:color w:val="000000"/>
                <w:sz w:val="28"/>
                <w:szCs w:val="28"/>
              </w:rPr>
              <w:t>на підставі відповідної документації із землеустрою, яка розробляється при формуванні земельних ділянок, - щодо земельних ділянок, які формуються;</w:t>
            </w:r>
          </w:p>
          <w:p w14:paraId="00AAC366" w14:textId="31C36E50" w:rsidR="00415AAE" w:rsidRPr="006C0712" w:rsidRDefault="00415AAE" w:rsidP="00982272">
            <w:pPr>
              <w:pStyle w:val="rvps2"/>
              <w:shd w:val="clear" w:color="auto" w:fill="FFFFFF"/>
              <w:spacing w:before="0" w:beforeAutospacing="0" w:after="150" w:afterAutospacing="0"/>
              <w:ind w:left="106" w:right="140" w:firstLine="344"/>
              <w:jc w:val="both"/>
              <w:rPr>
                <w:color w:val="000000"/>
                <w:sz w:val="28"/>
                <w:szCs w:val="28"/>
              </w:rPr>
            </w:pPr>
            <w:r w:rsidRPr="006C0712">
              <w:rPr>
                <w:color w:val="000000"/>
                <w:sz w:val="28"/>
                <w:szCs w:val="28"/>
              </w:rPr>
              <w:t xml:space="preserve">на підставі схем землеустрою і техніко-економічних обґрунтувань використання та охорони земель адміністративно-територіальних одиниць, проектів землеустрою, що забезпечують еколого-економічне обґрунтування сівозміни та впорядкування угідь, проектів землеустрою щодо організації території земельних часток (паїв), проектів землеустрою щодо приватизації земель державних сільськогосподарських підприємств, установ та організацій, проектів землеустрою щодо впорядкування </w:t>
            </w:r>
            <w:r w:rsidRPr="006C0712">
              <w:rPr>
                <w:color w:val="000000"/>
                <w:sz w:val="28"/>
                <w:szCs w:val="28"/>
              </w:rPr>
              <w:lastRenderedPageBreak/>
              <w:t>території населених пунктів, технічної документації із землеустрою щодо інвентаризації земель.</w:t>
            </w:r>
          </w:p>
          <w:p w14:paraId="467BB77E" w14:textId="3216DA5A" w:rsidR="00415AAE" w:rsidRPr="00415AAE" w:rsidRDefault="00415AAE" w:rsidP="00982272">
            <w:pPr>
              <w:pStyle w:val="rvps2"/>
              <w:shd w:val="clear" w:color="auto" w:fill="FFFFFF"/>
              <w:spacing w:before="0" w:beforeAutospacing="0" w:after="150" w:afterAutospacing="0"/>
              <w:ind w:left="106" w:right="140" w:firstLine="344"/>
              <w:jc w:val="both"/>
              <w:rPr>
                <w:rStyle w:val="rvts9"/>
                <w:color w:val="000000"/>
                <w:sz w:val="28"/>
                <w:szCs w:val="28"/>
              </w:rPr>
            </w:pPr>
            <w:r w:rsidRPr="006C0712">
              <w:rPr>
                <w:color w:val="000000"/>
                <w:sz w:val="28"/>
                <w:szCs w:val="28"/>
              </w:rPr>
              <w:t>…</w:t>
            </w:r>
          </w:p>
        </w:tc>
      </w:tr>
      <w:tr w:rsidR="00E01B65" w:rsidRPr="006C0712" w14:paraId="058F5540" w14:textId="77777777" w:rsidTr="003A113B">
        <w:trPr>
          <w:gridAfter w:val="1"/>
          <w:wAfter w:w="142" w:type="dxa"/>
        </w:trPr>
        <w:tc>
          <w:tcPr>
            <w:tcW w:w="14993" w:type="dxa"/>
            <w:gridSpan w:val="2"/>
          </w:tcPr>
          <w:p w14:paraId="2CD86B0B" w14:textId="1FCCCAA3" w:rsidR="00E01B65" w:rsidRPr="006C0712" w:rsidRDefault="00E01B65" w:rsidP="003A113B">
            <w:pPr>
              <w:pStyle w:val="rvps2"/>
              <w:shd w:val="clear" w:color="auto" w:fill="FFFFFF"/>
              <w:spacing w:before="0" w:beforeAutospacing="0" w:after="150" w:afterAutospacing="0"/>
              <w:ind w:left="106" w:firstLine="344"/>
              <w:jc w:val="center"/>
              <w:rPr>
                <w:b/>
                <w:bCs/>
                <w:color w:val="000000"/>
                <w:sz w:val="28"/>
                <w:szCs w:val="28"/>
              </w:rPr>
            </w:pPr>
            <w:r w:rsidRPr="006C0712">
              <w:rPr>
                <w:b/>
                <w:bCs/>
                <w:color w:val="000000"/>
                <w:sz w:val="28"/>
                <w:szCs w:val="28"/>
              </w:rPr>
              <w:lastRenderedPageBreak/>
              <w:t>Закон України «Про державну експертизу землевпорядної документації»</w:t>
            </w:r>
          </w:p>
        </w:tc>
      </w:tr>
      <w:tr w:rsidR="00E01B65" w:rsidRPr="00E01B65" w14:paraId="650E7519" w14:textId="77777777" w:rsidTr="003A113B">
        <w:trPr>
          <w:gridAfter w:val="1"/>
          <w:wAfter w:w="142" w:type="dxa"/>
        </w:trPr>
        <w:tc>
          <w:tcPr>
            <w:tcW w:w="7508" w:type="dxa"/>
          </w:tcPr>
          <w:p w14:paraId="004A8E82" w14:textId="77777777" w:rsidR="00E01B65" w:rsidRPr="006C0712" w:rsidRDefault="00E01B65" w:rsidP="003A113B">
            <w:pPr>
              <w:pStyle w:val="rvps2"/>
              <w:shd w:val="clear" w:color="auto" w:fill="FFFFFF"/>
              <w:spacing w:before="0" w:beforeAutospacing="0" w:after="150" w:afterAutospacing="0"/>
              <w:ind w:left="106" w:firstLine="344"/>
              <w:jc w:val="both"/>
              <w:rPr>
                <w:color w:val="000000"/>
                <w:sz w:val="28"/>
                <w:szCs w:val="28"/>
              </w:rPr>
            </w:pPr>
            <w:r w:rsidRPr="006C0712">
              <w:rPr>
                <w:rStyle w:val="rvts9"/>
                <w:color w:val="000000"/>
                <w:sz w:val="28"/>
                <w:szCs w:val="28"/>
              </w:rPr>
              <w:t>Стаття 9. </w:t>
            </w:r>
            <w:r w:rsidRPr="006C0712">
              <w:rPr>
                <w:color w:val="000000"/>
                <w:sz w:val="28"/>
                <w:szCs w:val="28"/>
              </w:rPr>
              <w:t>Обов’язкова державна експертиза</w:t>
            </w:r>
          </w:p>
          <w:p w14:paraId="4749C00E" w14:textId="77777777" w:rsidR="00E01B65" w:rsidRPr="006C0712" w:rsidRDefault="00E01B65" w:rsidP="003A113B">
            <w:pPr>
              <w:pStyle w:val="rvps2"/>
              <w:shd w:val="clear" w:color="auto" w:fill="FFFFFF"/>
              <w:spacing w:before="0" w:beforeAutospacing="0" w:after="150" w:afterAutospacing="0"/>
              <w:ind w:left="106" w:firstLine="344"/>
              <w:jc w:val="both"/>
              <w:rPr>
                <w:color w:val="000000"/>
                <w:sz w:val="28"/>
                <w:szCs w:val="28"/>
              </w:rPr>
            </w:pPr>
            <w:bookmarkStart w:id="156" w:name="n40"/>
            <w:bookmarkEnd w:id="156"/>
            <w:r w:rsidRPr="006C0712">
              <w:rPr>
                <w:color w:val="000000"/>
                <w:sz w:val="28"/>
                <w:szCs w:val="28"/>
              </w:rPr>
              <w:t>Обов’язковій державній експертизі підлягають:</w:t>
            </w:r>
          </w:p>
          <w:p w14:paraId="299C56A2" w14:textId="72CBAA0B" w:rsidR="00E01B65" w:rsidRPr="006C0712" w:rsidRDefault="00E01B65" w:rsidP="003A113B">
            <w:pPr>
              <w:pStyle w:val="rvps2"/>
              <w:shd w:val="clear" w:color="auto" w:fill="FFFFFF"/>
              <w:spacing w:before="0" w:beforeAutospacing="0" w:after="150" w:afterAutospacing="0"/>
              <w:ind w:left="106" w:firstLine="344"/>
              <w:jc w:val="both"/>
              <w:rPr>
                <w:color w:val="000000"/>
                <w:sz w:val="28"/>
                <w:szCs w:val="28"/>
              </w:rPr>
            </w:pPr>
            <w:bookmarkStart w:id="157" w:name="n41"/>
            <w:bookmarkStart w:id="158" w:name="n42"/>
            <w:bookmarkEnd w:id="157"/>
            <w:bookmarkEnd w:id="158"/>
            <w:r w:rsidRPr="006C0712">
              <w:rPr>
                <w:color w:val="000000"/>
                <w:sz w:val="28"/>
                <w:szCs w:val="28"/>
              </w:rPr>
              <w:t>…</w:t>
            </w:r>
          </w:p>
          <w:p w14:paraId="6DB43E52" w14:textId="77777777" w:rsidR="00E01B65" w:rsidRPr="006C0712" w:rsidRDefault="00E01B65" w:rsidP="003A113B">
            <w:pPr>
              <w:pStyle w:val="rvps2"/>
              <w:shd w:val="clear" w:color="auto" w:fill="FFFFFF"/>
              <w:spacing w:before="0" w:beforeAutospacing="0" w:after="150" w:afterAutospacing="0"/>
              <w:ind w:left="106" w:firstLine="344"/>
              <w:jc w:val="both"/>
              <w:rPr>
                <w:color w:val="000000"/>
                <w:sz w:val="28"/>
                <w:szCs w:val="28"/>
              </w:rPr>
            </w:pPr>
            <w:bookmarkStart w:id="159" w:name="n53"/>
            <w:bookmarkEnd w:id="159"/>
            <w:r w:rsidRPr="006C0712">
              <w:rPr>
                <w:color w:val="000000"/>
                <w:sz w:val="28"/>
                <w:szCs w:val="28"/>
              </w:rPr>
              <w:t xml:space="preserve">проекти землеустрою щодо приватизації земель державних </w:t>
            </w:r>
            <w:r w:rsidRPr="006C0712">
              <w:rPr>
                <w:b/>
                <w:bCs/>
                <w:color w:val="000000"/>
                <w:sz w:val="28"/>
                <w:szCs w:val="28"/>
              </w:rPr>
              <w:t>і комунальних</w:t>
            </w:r>
            <w:r w:rsidRPr="006C0712">
              <w:rPr>
                <w:color w:val="000000"/>
                <w:sz w:val="28"/>
                <w:szCs w:val="28"/>
              </w:rPr>
              <w:t xml:space="preserve"> сільськогосподарських підприємств, установ та організацій;</w:t>
            </w:r>
          </w:p>
          <w:p w14:paraId="36703894" w14:textId="4ACEFFA1" w:rsidR="00E01B65" w:rsidRPr="006C0712" w:rsidRDefault="00E01B65" w:rsidP="003A113B">
            <w:pPr>
              <w:pStyle w:val="rvps2"/>
              <w:shd w:val="clear" w:color="auto" w:fill="FFFFFF"/>
              <w:spacing w:before="0" w:beforeAutospacing="0" w:after="150" w:afterAutospacing="0"/>
              <w:ind w:left="106" w:firstLine="344"/>
              <w:jc w:val="both"/>
              <w:rPr>
                <w:color w:val="000000"/>
                <w:sz w:val="28"/>
                <w:szCs w:val="28"/>
              </w:rPr>
            </w:pPr>
            <w:bookmarkStart w:id="160" w:name="n54"/>
            <w:bookmarkStart w:id="161" w:name="n55"/>
            <w:bookmarkEnd w:id="160"/>
            <w:bookmarkEnd w:id="161"/>
            <w:r w:rsidRPr="006C0712">
              <w:rPr>
                <w:color w:val="000000"/>
                <w:sz w:val="28"/>
                <w:szCs w:val="28"/>
              </w:rPr>
              <w:t>…</w:t>
            </w:r>
          </w:p>
          <w:p w14:paraId="004B2BD4" w14:textId="77777777" w:rsidR="00E01B65" w:rsidRPr="006C0712" w:rsidRDefault="00E01B65" w:rsidP="003A113B">
            <w:pPr>
              <w:pStyle w:val="rvps2"/>
              <w:shd w:val="clear" w:color="auto" w:fill="FFFFFF"/>
              <w:spacing w:before="0" w:beforeAutospacing="0" w:after="150" w:afterAutospacing="0"/>
              <w:ind w:left="106" w:firstLine="344"/>
              <w:jc w:val="both"/>
              <w:rPr>
                <w:color w:val="000000"/>
                <w:sz w:val="28"/>
                <w:szCs w:val="28"/>
              </w:rPr>
            </w:pPr>
          </w:p>
        </w:tc>
        <w:tc>
          <w:tcPr>
            <w:tcW w:w="7485" w:type="dxa"/>
          </w:tcPr>
          <w:p w14:paraId="30785173" w14:textId="77777777" w:rsidR="00E01B65" w:rsidRPr="006C0712" w:rsidRDefault="00E01B65" w:rsidP="00982272">
            <w:pPr>
              <w:pStyle w:val="rvps2"/>
              <w:shd w:val="clear" w:color="auto" w:fill="FFFFFF"/>
              <w:spacing w:before="0" w:beforeAutospacing="0" w:after="150" w:afterAutospacing="0"/>
              <w:ind w:left="106" w:right="140" w:firstLine="344"/>
              <w:jc w:val="both"/>
              <w:rPr>
                <w:color w:val="000000"/>
                <w:sz w:val="28"/>
                <w:szCs w:val="28"/>
              </w:rPr>
            </w:pPr>
            <w:r w:rsidRPr="006C0712">
              <w:rPr>
                <w:rStyle w:val="rvts9"/>
                <w:color w:val="000000"/>
                <w:sz w:val="28"/>
                <w:szCs w:val="28"/>
              </w:rPr>
              <w:t>Стаття 9. </w:t>
            </w:r>
            <w:r w:rsidRPr="006C0712">
              <w:rPr>
                <w:color w:val="000000"/>
                <w:sz w:val="28"/>
                <w:szCs w:val="28"/>
              </w:rPr>
              <w:t>Обов’язкова державна експертиза</w:t>
            </w:r>
          </w:p>
          <w:p w14:paraId="12D97595" w14:textId="77777777" w:rsidR="00E01B65" w:rsidRPr="006C0712" w:rsidRDefault="00E01B65" w:rsidP="00982272">
            <w:pPr>
              <w:pStyle w:val="rvps2"/>
              <w:shd w:val="clear" w:color="auto" w:fill="FFFFFF"/>
              <w:spacing w:before="0" w:beforeAutospacing="0" w:after="150" w:afterAutospacing="0"/>
              <w:ind w:left="106" w:right="140" w:firstLine="344"/>
              <w:jc w:val="both"/>
              <w:rPr>
                <w:color w:val="000000"/>
                <w:sz w:val="28"/>
                <w:szCs w:val="28"/>
              </w:rPr>
            </w:pPr>
            <w:r w:rsidRPr="006C0712">
              <w:rPr>
                <w:color w:val="000000"/>
                <w:sz w:val="28"/>
                <w:szCs w:val="28"/>
              </w:rPr>
              <w:t>Обов’язковій державній експертизі підлягають:</w:t>
            </w:r>
          </w:p>
          <w:p w14:paraId="3B808F93" w14:textId="77777777" w:rsidR="00E01B65" w:rsidRPr="006C0712" w:rsidRDefault="00E01B65" w:rsidP="00982272">
            <w:pPr>
              <w:pStyle w:val="rvps2"/>
              <w:shd w:val="clear" w:color="auto" w:fill="FFFFFF"/>
              <w:spacing w:before="0" w:beforeAutospacing="0" w:after="150" w:afterAutospacing="0"/>
              <w:ind w:left="106" w:right="140" w:firstLine="344"/>
              <w:jc w:val="both"/>
              <w:rPr>
                <w:color w:val="000000"/>
                <w:sz w:val="28"/>
                <w:szCs w:val="28"/>
              </w:rPr>
            </w:pPr>
            <w:r w:rsidRPr="006C0712">
              <w:rPr>
                <w:color w:val="000000"/>
                <w:sz w:val="28"/>
                <w:szCs w:val="28"/>
              </w:rPr>
              <w:t>…</w:t>
            </w:r>
          </w:p>
          <w:p w14:paraId="4E10C7F4" w14:textId="78E3217B" w:rsidR="00E01B65" w:rsidRPr="006C0712" w:rsidRDefault="00E01B65" w:rsidP="00982272">
            <w:pPr>
              <w:pStyle w:val="rvps2"/>
              <w:shd w:val="clear" w:color="auto" w:fill="FFFFFF"/>
              <w:spacing w:before="0" w:beforeAutospacing="0" w:after="150" w:afterAutospacing="0"/>
              <w:ind w:left="106" w:right="140" w:firstLine="344"/>
              <w:jc w:val="both"/>
              <w:rPr>
                <w:color w:val="000000"/>
                <w:sz w:val="28"/>
                <w:szCs w:val="28"/>
              </w:rPr>
            </w:pPr>
            <w:r w:rsidRPr="006C0712">
              <w:rPr>
                <w:color w:val="000000"/>
                <w:sz w:val="28"/>
                <w:szCs w:val="28"/>
              </w:rPr>
              <w:t>проекти землеустрою щодо приватизації земель державних сільськогосподарських підприємств, установ та організацій;</w:t>
            </w:r>
          </w:p>
          <w:p w14:paraId="74D3B567" w14:textId="77777777" w:rsidR="00E01B65" w:rsidRPr="006C0712" w:rsidRDefault="00E01B65" w:rsidP="00982272">
            <w:pPr>
              <w:pStyle w:val="rvps2"/>
              <w:shd w:val="clear" w:color="auto" w:fill="FFFFFF"/>
              <w:spacing w:before="0" w:beforeAutospacing="0" w:after="150" w:afterAutospacing="0"/>
              <w:ind w:left="106" w:right="140" w:firstLine="344"/>
              <w:jc w:val="both"/>
              <w:rPr>
                <w:color w:val="000000"/>
                <w:sz w:val="28"/>
                <w:szCs w:val="28"/>
              </w:rPr>
            </w:pPr>
            <w:r w:rsidRPr="006C0712">
              <w:rPr>
                <w:color w:val="000000"/>
                <w:sz w:val="28"/>
                <w:szCs w:val="28"/>
              </w:rPr>
              <w:t>…</w:t>
            </w:r>
          </w:p>
          <w:p w14:paraId="5EDD262D" w14:textId="77777777" w:rsidR="00E01B65" w:rsidRPr="006C0712" w:rsidRDefault="00E01B65" w:rsidP="003A113B">
            <w:pPr>
              <w:pStyle w:val="rvps2"/>
              <w:shd w:val="clear" w:color="auto" w:fill="FFFFFF"/>
              <w:spacing w:before="0" w:beforeAutospacing="0" w:after="150" w:afterAutospacing="0"/>
              <w:ind w:left="106" w:firstLine="344"/>
              <w:jc w:val="both"/>
              <w:rPr>
                <w:color w:val="000000"/>
                <w:sz w:val="28"/>
                <w:szCs w:val="28"/>
              </w:rPr>
            </w:pPr>
          </w:p>
        </w:tc>
      </w:tr>
    </w:tbl>
    <w:p w14:paraId="7A755486" w14:textId="77777777" w:rsidR="00D714BC" w:rsidRDefault="00D714BC" w:rsidP="008E6DEC">
      <w:pPr>
        <w:ind w:firstLine="709"/>
        <w:rPr>
          <w:rFonts w:ascii="Times New Roman" w:hAnsi="Times New Roman"/>
          <w:sz w:val="28"/>
          <w:szCs w:val="28"/>
        </w:rPr>
      </w:pPr>
    </w:p>
    <w:p w14:paraId="5E698919" w14:textId="294C9824" w:rsidR="008E6DEC" w:rsidRPr="00D714BC" w:rsidRDefault="008E6DEC" w:rsidP="008E6DEC">
      <w:pPr>
        <w:ind w:firstLine="709"/>
        <w:rPr>
          <w:rFonts w:ascii="Times New Roman" w:hAnsi="Times New Roman"/>
          <w:b/>
          <w:sz w:val="28"/>
          <w:szCs w:val="28"/>
        </w:rPr>
      </w:pPr>
      <w:r w:rsidRPr="00D714BC">
        <w:rPr>
          <w:rFonts w:ascii="Times New Roman" w:hAnsi="Times New Roman"/>
          <w:b/>
          <w:sz w:val="28"/>
          <w:szCs w:val="28"/>
        </w:rPr>
        <w:t>Народний депутат України</w:t>
      </w:r>
    </w:p>
    <w:sectPr w:rsidR="008E6DEC" w:rsidRPr="00D714BC" w:rsidSect="00982272">
      <w:headerReference w:type="default" r:id="rId21"/>
      <w:pgSz w:w="16838" w:h="11906" w:orient="landscape"/>
      <w:pgMar w:top="993"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4A891" w14:textId="77777777" w:rsidR="00AF00CA" w:rsidRDefault="00AF00CA" w:rsidP="003A113B">
      <w:pPr>
        <w:spacing w:after="0" w:line="240" w:lineRule="auto"/>
      </w:pPr>
      <w:r>
        <w:separator/>
      </w:r>
    </w:p>
  </w:endnote>
  <w:endnote w:type="continuationSeparator" w:id="0">
    <w:p w14:paraId="4EFA41B1" w14:textId="77777777" w:rsidR="00AF00CA" w:rsidRDefault="00AF00CA" w:rsidP="003A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09260" w14:textId="77777777" w:rsidR="00AF00CA" w:rsidRDefault="00AF00CA" w:rsidP="003A113B">
      <w:pPr>
        <w:spacing w:after="0" w:line="240" w:lineRule="auto"/>
      </w:pPr>
      <w:r>
        <w:separator/>
      </w:r>
    </w:p>
  </w:footnote>
  <w:footnote w:type="continuationSeparator" w:id="0">
    <w:p w14:paraId="5984151B" w14:textId="77777777" w:rsidR="00AF00CA" w:rsidRDefault="00AF00CA" w:rsidP="003A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934950"/>
      <w:docPartObj>
        <w:docPartGallery w:val="Page Numbers (Top of Page)"/>
        <w:docPartUnique/>
      </w:docPartObj>
    </w:sdtPr>
    <w:sdtEndPr>
      <w:rPr>
        <w:rFonts w:ascii="Times New Roman" w:hAnsi="Times New Roman"/>
        <w:sz w:val="28"/>
        <w:szCs w:val="28"/>
      </w:rPr>
    </w:sdtEndPr>
    <w:sdtContent>
      <w:p w14:paraId="2AFA84C0" w14:textId="7235B69A" w:rsidR="003A113B" w:rsidRPr="003A113B" w:rsidRDefault="003A113B">
        <w:pPr>
          <w:pStyle w:val="ac"/>
          <w:jc w:val="center"/>
          <w:rPr>
            <w:rFonts w:ascii="Times New Roman" w:hAnsi="Times New Roman"/>
            <w:sz w:val="28"/>
            <w:szCs w:val="28"/>
          </w:rPr>
        </w:pPr>
        <w:r w:rsidRPr="003A113B">
          <w:rPr>
            <w:rFonts w:ascii="Times New Roman" w:hAnsi="Times New Roman"/>
            <w:sz w:val="28"/>
            <w:szCs w:val="28"/>
          </w:rPr>
          <w:fldChar w:fldCharType="begin"/>
        </w:r>
        <w:r w:rsidRPr="003A113B">
          <w:rPr>
            <w:rFonts w:ascii="Times New Roman" w:hAnsi="Times New Roman"/>
            <w:sz w:val="28"/>
            <w:szCs w:val="28"/>
          </w:rPr>
          <w:instrText>PAGE   \* MERGEFORMAT</w:instrText>
        </w:r>
        <w:r w:rsidRPr="003A113B">
          <w:rPr>
            <w:rFonts w:ascii="Times New Roman" w:hAnsi="Times New Roman"/>
            <w:sz w:val="28"/>
            <w:szCs w:val="28"/>
          </w:rPr>
          <w:fldChar w:fldCharType="separate"/>
        </w:r>
        <w:r w:rsidR="00E87B8D">
          <w:rPr>
            <w:rFonts w:ascii="Times New Roman" w:hAnsi="Times New Roman"/>
            <w:noProof/>
            <w:sz w:val="28"/>
            <w:szCs w:val="28"/>
          </w:rPr>
          <w:t>2</w:t>
        </w:r>
        <w:r w:rsidRPr="003A113B">
          <w:rPr>
            <w:rFonts w:ascii="Times New Roman" w:hAnsi="Times New Roman"/>
            <w:sz w:val="28"/>
            <w:szCs w:val="28"/>
          </w:rPr>
          <w:fldChar w:fldCharType="end"/>
        </w:r>
      </w:p>
    </w:sdtContent>
  </w:sdt>
  <w:p w14:paraId="404B0D3E" w14:textId="77777777" w:rsidR="003A113B" w:rsidRDefault="003A113B">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E9"/>
    <w:rsid w:val="0001414B"/>
    <w:rsid w:val="00015A3C"/>
    <w:rsid w:val="000413E3"/>
    <w:rsid w:val="00050E1C"/>
    <w:rsid w:val="0005746A"/>
    <w:rsid w:val="00061183"/>
    <w:rsid w:val="00071F59"/>
    <w:rsid w:val="00077AC0"/>
    <w:rsid w:val="0008661F"/>
    <w:rsid w:val="000B7D12"/>
    <w:rsid w:val="000E3D37"/>
    <w:rsid w:val="00144AF2"/>
    <w:rsid w:val="00150BFA"/>
    <w:rsid w:val="00164408"/>
    <w:rsid w:val="0016591E"/>
    <w:rsid w:val="00193023"/>
    <w:rsid w:val="00193390"/>
    <w:rsid w:val="00195FA1"/>
    <w:rsid w:val="001E7426"/>
    <w:rsid w:val="001F1A38"/>
    <w:rsid w:val="002020FB"/>
    <w:rsid w:val="00207881"/>
    <w:rsid w:val="00210E33"/>
    <w:rsid w:val="002226DC"/>
    <w:rsid w:val="0022416A"/>
    <w:rsid w:val="002313CA"/>
    <w:rsid w:val="00254004"/>
    <w:rsid w:val="00263A40"/>
    <w:rsid w:val="00273F33"/>
    <w:rsid w:val="00276B64"/>
    <w:rsid w:val="002A4637"/>
    <w:rsid w:val="002B67D0"/>
    <w:rsid w:val="002F0793"/>
    <w:rsid w:val="002F1984"/>
    <w:rsid w:val="003175E9"/>
    <w:rsid w:val="00320107"/>
    <w:rsid w:val="00330606"/>
    <w:rsid w:val="003730D6"/>
    <w:rsid w:val="003808E7"/>
    <w:rsid w:val="003813B9"/>
    <w:rsid w:val="00395DA0"/>
    <w:rsid w:val="003A113B"/>
    <w:rsid w:val="003A6830"/>
    <w:rsid w:val="003B7962"/>
    <w:rsid w:val="003D0493"/>
    <w:rsid w:val="003D4FF8"/>
    <w:rsid w:val="00406D56"/>
    <w:rsid w:val="00414717"/>
    <w:rsid w:val="00415AAE"/>
    <w:rsid w:val="004265AF"/>
    <w:rsid w:val="00434183"/>
    <w:rsid w:val="0045668B"/>
    <w:rsid w:val="00457349"/>
    <w:rsid w:val="00474BB9"/>
    <w:rsid w:val="00476BA3"/>
    <w:rsid w:val="004865B6"/>
    <w:rsid w:val="004907F5"/>
    <w:rsid w:val="004A4241"/>
    <w:rsid w:val="004B0BB5"/>
    <w:rsid w:val="004B6F5B"/>
    <w:rsid w:val="004C18E7"/>
    <w:rsid w:val="004C6D24"/>
    <w:rsid w:val="00501E21"/>
    <w:rsid w:val="005037B6"/>
    <w:rsid w:val="0050724B"/>
    <w:rsid w:val="005129B9"/>
    <w:rsid w:val="00517125"/>
    <w:rsid w:val="00526997"/>
    <w:rsid w:val="00542DC3"/>
    <w:rsid w:val="00585DFB"/>
    <w:rsid w:val="005C5C7D"/>
    <w:rsid w:val="005D570C"/>
    <w:rsid w:val="005F599D"/>
    <w:rsid w:val="00611DFA"/>
    <w:rsid w:val="0063254D"/>
    <w:rsid w:val="00636D43"/>
    <w:rsid w:val="00644B95"/>
    <w:rsid w:val="00653721"/>
    <w:rsid w:val="00663751"/>
    <w:rsid w:val="00665629"/>
    <w:rsid w:val="00690CF3"/>
    <w:rsid w:val="006B583E"/>
    <w:rsid w:val="006C0712"/>
    <w:rsid w:val="006E117B"/>
    <w:rsid w:val="006F093C"/>
    <w:rsid w:val="006F0A60"/>
    <w:rsid w:val="00711E6D"/>
    <w:rsid w:val="00711F77"/>
    <w:rsid w:val="00762267"/>
    <w:rsid w:val="00781515"/>
    <w:rsid w:val="007819A8"/>
    <w:rsid w:val="00781CE4"/>
    <w:rsid w:val="0078680A"/>
    <w:rsid w:val="00793591"/>
    <w:rsid w:val="007B334B"/>
    <w:rsid w:val="007B3B28"/>
    <w:rsid w:val="007B479C"/>
    <w:rsid w:val="007C2F81"/>
    <w:rsid w:val="007C7FFC"/>
    <w:rsid w:val="007F1D93"/>
    <w:rsid w:val="007F4EDD"/>
    <w:rsid w:val="00821049"/>
    <w:rsid w:val="00840488"/>
    <w:rsid w:val="00855C79"/>
    <w:rsid w:val="008669BE"/>
    <w:rsid w:val="008678A8"/>
    <w:rsid w:val="008706B4"/>
    <w:rsid w:val="00881776"/>
    <w:rsid w:val="008943B9"/>
    <w:rsid w:val="008A3E54"/>
    <w:rsid w:val="008B6E6F"/>
    <w:rsid w:val="008E665A"/>
    <w:rsid w:val="008E6DEC"/>
    <w:rsid w:val="008F2AED"/>
    <w:rsid w:val="009109A2"/>
    <w:rsid w:val="00934AD5"/>
    <w:rsid w:val="00955CDA"/>
    <w:rsid w:val="00982272"/>
    <w:rsid w:val="009969EF"/>
    <w:rsid w:val="009A2DE9"/>
    <w:rsid w:val="009D1F4B"/>
    <w:rsid w:val="009E7D23"/>
    <w:rsid w:val="00A030C8"/>
    <w:rsid w:val="00A11F7A"/>
    <w:rsid w:val="00A13241"/>
    <w:rsid w:val="00A13E22"/>
    <w:rsid w:val="00A35872"/>
    <w:rsid w:val="00A6738B"/>
    <w:rsid w:val="00A937E3"/>
    <w:rsid w:val="00A95870"/>
    <w:rsid w:val="00AB05BF"/>
    <w:rsid w:val="00AB68F0"/>
    <w:rsid w:val="00AE748F"/>
    <w:rsid w:val="00AF00CA"/>
    <w:rsid w:val="00AF4BB6"/>
    <w:rsid w:val="00B020E9"/>
    <w:rsid w:val="00B10C86"/>
    <w:rsid w:val="00B111FD"/>
    <w:rsid w:val="00B42B4A"/>
    <w:rsid w:val="00B43930"/>
    <w:rsid w:val="00B83C67"/>
    <w:rsid w:val="00B904C5"/>
    <w:rsid w:val="00B958EC"/>
    <w:rsid w:val="00BA2808"/>
    <w:rsid w:val="00BB7832"/>
    <w:rsid w:val="00BC4808"/>
    <w:rsid w:val="00BC5CFF"/>
    <w:rsid w:val="00BE1E28"/>
    <w:rsid w:val="00BE26A6"/>
    <w:rsid w:val="00C066E7"/>
    <w:rsid w:val="00C20ECE"/>
    <w:rsid w:val="00C2713B"/>
    <w:rsid w:val="00C606C6"/>
    <w:rsid w:val="00C652FA"/>
    <w:rsid w:val="00C72B90"/>
    <w:rsid w:val="00C93B38"/>
    <w:rsid w:val="00CC190C"/>
    <w:rsid w:val="00CD461C"/>
    <w:rsid w:val="00CE0F57"/>
    <w:rsid w:val="00CE5AE6"/>
    <w:rsid w:val="00CE7852"/>
    <w:rsid w:val="00D007D1"/>
    <w:rsid w:val="00D04914"/>
    <w:rsid w:val="00D1412F"/>
    <w:rsid w:val="00D24C5A"/>
    <w:rsid w:val="00D60D4C"/>
    <w:rsid w:val="00D714BC"/>
    <w:rsid w:val="00D95136"/>
    <w:rsid w:val="00DA175A"/>
    <w:rsid w:val="00DD31F2"/>
    <w:rsid w:val="00DE1224"/>
    <w:rsid w:val="00DE3A4C"/>
    <w:rsid w:val="00DF19CA"/>
    <w:rsid w:val="00E01B65"/>
    <w:rsid w:val="00E079AD"/>
    <w:rsid w:val="00E4340A"/>
    <w:rsid w:val="00E545BB"/>
    <w:rsid w:val="00E56899"/>
    <w:rsid w:val="00E87B8D"/>
    <w:rsid w:val="00EC1140"/>
    <w:rsid w:val="00EF01AD"/>
    <w:rsid w:val="00EF369B"/>
    <w:rsid w:val="00F02CA0"/>
    <w:rsid w:val="00F02F95"/>
    <w:rsid w:val="00F23918"/>
    <w:rsid w:val="00F33FBC"/>
    <w:rsid w:val="00F40BBB"/>
    <w:rsid w:val="00F46ECA"/>
    <w:rsid w:val="00F53786"/>
    <w:rsid w:val="00F54EFF"/>
    <w:rsid w:val="00F66D31"/>
    <w:rsid w:val="00F7134B"/>
    <w:rsid w:val="00F741B9"/>
    <w:rsid w:val="00FB1541"/>
    <w:rsid w:val="00FD2353"/>
    <w:rsid w:val="00FD37F6"/>
    <w:rsid w:val="00FD3BA1"/>
    <w:rsid w:val="00FE4C63"/>
    <w:rsid w:val="00FF1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3FB37"/>
  <w14:defaultImageDpi w14:val="0"/>
  <w15:docId w15:val="{5E5ABCE7-CC7C-4F27-9427-37244AA2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B38"/>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DE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f1edeee2ede8e9f2e5eaf1f2">
    <w:name w:val="Оceсf1нedоeeвe2нedиe8йe9 тf2еe5кeaсf1тf2"/>
    <w:basedOn w:val="a"/>
    <w:uiPriority w:val="99"/>
    <w:rsid w:val="003175E9"/>
    <w:pPr>
      <w:autoSpaceDE w:val="0"/>
      <w:autoSpaceDN w:val="0"/>
      <w:adjustRightInd w:val="0"/>
      <w:spacing w:after="140" w:line="288" w:lineRule="auto"/>
    </w:pPr>
    <w:rPr>
      <w:rFonts w:ascii="Times New Roman" w:hAnsi="Liberation Serif"/>
      <w:sz w:val="24"/>
      <w:szCs w:val="24"/>
      <w:lang w:val="ru-RU" w:eastAsia="ru-RU"/>
    </w:rPr>
  </w:style>
  <w:style w:type="paragraph" w:customStyle="1" w:styleId="rvps2">
    <w:name w:val="rvps2"/>
    <w:basedOn w:val="a"/>
    <w:rsid w:val="003175E9"/>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basedOn w:val="a0"/>
    <w:rsid w:val="003175E9"/>
    <w:rPr>
      <w:rFonts w:cs="Times New Roman"/>
    </w:rPr>
  </w:style>
  <w:style w:type="character" w:styleId="a4">
    <w:name w:val="Hyperlink"/>
    <w:basedOn w:val="a0"/>
    <w:uiPriority w:val="99"/>
    <w:semiHidden/>
    <w:unhideWhenUsed/>
    <w:rsid w:val="003175E9"/>
    <w:rPr>
      <w:rFonts w:cs="Times New Roman"/>
      <w:color w:val="0000FF"/>
      <w:u w:val="single"/>
    </w:rPr>
  </w:style>
  <w:style w:type="character" w:customStyle="1" w:styleId="rvts37">
    <w:name w:val="rvts37"/>
    <w:basedOn w:val="a0"/>
    <w:rsid w:val="003175E9"/>
    <w:rPr>
      <w:rFonts w:cs="Times New Roman"/>
    </w:rPr>
  </w:style>
  <w:style w:type="character" w:customStyle="1" w:styleId="rvts46">
    <w:name w:val="rvts46"/>
    <w:basedOn w:val="a0"/>
    <w:rsid w:val="00F23918"/>
    <w:rPr>
      <w:rFonts w:cs="Times New Roman"/>
    </w:rPr>
  </w:style>
  <w:style w:type="character" w:styleId="a5">
    <w:name w:val="annotation reference"/>
    <w:basedOn w:val="a0"/>
    <w:uiPriority w:val="99"/>
    <w:semiHidden/>
    <w:unhideWhenUsed/>
    <w:rsid w:val="00B10C86"/>
    <w:rPr>
      <w:rFonts w:cs="Times New Roman"/>
      <w:sz w:val="16"/>
      <w:szCs w:val="16"/>
    </w:rPr>
  </w:style>
  <w:style w:type="paragraph" w:styleId="a6">
    <w:name w:val="annotation text"/>
    <w:basedOn w:val="a"/>
    <w:link w:val="a7"/>
    <w:uiPriority w:val="99"/>
    <w:semiHidden/>
    <w:unhideWhenUsed/>
    <w:rsid w:val="00B10C86"/>
    <w:pPr>
      <w:spacing w:line="240" w:lineRule="auto"/>
    </w:pPr>
    <w:rPr>
      <w:sz w:val="20"/>
      <w:szCs w:val="20"/>
    </w:rPr>
  </w:style>
  <w:style w:type="character" w:customStyle="1" w:styleId="a7">
    <w:name w:val="Текст примітки Знак"/>
    <w:basedOn w:val="a0"/>
    <w:link w:val="a6"/>
    <w:uiPriority w:val="99"/>
    <w:semiHidden/>
    <w:locked/>
    <w:rsid w:val="00B10C86"/>
    <w:rPr>
      <w:rFonts w:cs="Times New Roman"/>
      <w:sz w:val="20"/>
      <w:szCs w:val="20"/>
    </w:rPr>
  </w:style>
  <w:style w:type="paragraph" w:styleId="a8">
    <w:name w:val="annotation subject"/>
    <w:basedOn w:val="a6"/>
    <w:next w:val="a6"/>
    <w:link w:val="a9"/>
    <w:uiPriority w:val="99"/>
    <w:semiHidden/>
    <w:unhideWhenUsed/>
    <w:rsid w:val="00B10C86"/>
    <w:rPr>
      <w:b/>
      <w:bCs/>
    </w:rPr>
  </w:style>
  <w:style w:type="character" w:customStyle="1" w:styleId="a9">
    <w:name w:val="Тема примітки Знак"/>
    <w:basedOn w:val="a7"/>
    <w:link w:val="a8"/>
    <w:uiPriority w:val="99"/>
    <w:semiHidden/>
    <w:locked/>
    <w:rsid w:val="00B10C86"/>
    <w:rPr>
      <w:rFonts w:cs="Times New Roman"/>
      <w:b/>
      <w:bCs/>
      <w:sz w:val="20"/>
      <w:szCs w:val="20"/>
    </w:rPr>
  </w:style>
  <w:style w:type="paragraph" w:styleId="aa">
    <w:name w:val="Balloon Text"/>
    <w:basedOn w:val="a"/>
    <w:link w:val="ab"/>
    <w:uiPriority w:val="99"/>
    <w:semiHidden/>
    <w:unhideWhenUsed/>
    <w:rsid w:val="00B10C86"/>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locked/>
    <w:rsid w:val="00B10C86"/>
    <w:rPr>
      <w:rFonts w:ascii="Tahoma" w:hAnsi="Tahoma" w:cs="Tahoma"/>
      <w:sz w:val="16"/>
      <w:szCs w:val="16"/>
    </w:rPr>
  </w:style>
  <w:style w:type="character" w:customStyle="1" w:styleId="rvts11">
    <w:name w:val="rvts11"/>
    <w:basedOn w:val="a0"/>
    <w:rsid w:val="00193023"/>
  </w:style>
  <w:style w:type="paragraph" w:styleId="ac">
    <w:name w:val="header"/>
    <w:basedOn w:val="a"/>
    <w:link w:val="ad"/>
    <w:uiPriority w:val="99"/>
    <w:unhideWhenUsed/>
    <w:rsid w:val="003A113B"/>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3A113B"/>
    <w:rPr>
      <w:rFonts w:cs="Times New Roman"/>
    </w:rPr>
  </w:style>
  <w:style w:type="paragraph" w:styleId="ae">
    <w:name w:val="footer"/>
    <w:basedOn w:val="a"/>
    <w:link w:val="af"/>
    <w:uiPriority w:val="99"/>
    <w:unhideWhenUsed/>
    <w:rsid w:val="003A113B"/>
    <w:pPr>
      <w:tabs>
        <w:tab w:val="center" w:pos="4819"/>
        <w:tab w:val="right" w:pos="9639"/>
      </w:tabs>
      <w:spacing w:after="0" w:line="240" w:lineRule="auto"/>
    </w:pPr>
  </w:style>
  <w:style w:type="character" w:customStyle="1" w:styleId="af">
    <w:name w:val="Нижній колонтитул Знак"/>
    <w:basedOn w:val="a0"/>
    <w:link w:val="ae"/>
    <w:uiPriority w:val="99"/>
    <w:rsid w:val="003A11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3500">
      <w:bodyDiv w:val="1"/>
      <w:marLeft w:val="0"/>
      <w:marRight w:val="0"/>
      <w:marTop w:val="0"/>
      <w:marBottom w:val="0"/>
      <w:divBdr>
        <w:top w:val="none" w:sz="0" w:space="0" w:color="auto"/>
        <w:left w:val="none" w:sz="0" w:space="0" w:color="auto"/>
        <w:bottom w:val="none" w:sz="0" w:space="0" w:color="auto"/>
        <w:right w:val="none" w:sz="0" w:space="0" w:color="auto"/>
      </w:divBdr>
    </w:div>
    <w:div w:id="380249973">
      <w:bodyDiv w:val="1"/>
      <w:marLeft w:val="0"/>
      <w:marRight w:val="0"/>
      <w:marTop w:val="0"/>
      <w:marBottom w:val="0"/>
      <w:divBdr>
        <w:top w:val="none" w:sz="0" w:space="0" w:color="auto"/>
        <w:left w:val="none" w:sz="0" w:space="0" w:color="auto"/>
        <w:bottom w:val="none" w:sz="0" w:space="0" w:color="auto"/>
        <w:right w:val="none" w:sz="0" w:space="0" w:color="auto"/>
      </w:divBdr>
    </w:div>
    <w:div w:id="536892483">
      <w:bodyDiv w:val="1"/>
      <w:marLeft w:val="0"/>
      <w:marRight w:val="0"/>
      <w:marTop w:val="0"/>
      <w:marBottom w:val="0"/>
      <w:divBdr>
        <w:top w:val="none" w:sz="0" w:space="0" w:color="auto"/>
        <w:left w:val="none" w:sz="0" w:space="0" w:color="auto"/>
        <w:bottom w:val="none" w:sz="0" w:space="0" w:color="auto"/>
        <w:right w:val="none" w:sz="0" w:space="0" w:color="auto"/>
      </w:divBdr>
    </w:div>
    <w:div w:id="582227778">
      <w:bodyDiv w:val="1"/>
      <w:marLeft w:val="0"/>
      <w:marRight w:val="0"/>
      <w:marTop w:val="0"/>
      <w:marBottom w:val="0"/>
      <w:divBdr>
        <w:top w:val="none" w:sz="0" w:space="0" w:color="auto"/>
        <w:left w:val="none" w:sz="0" w:space="0" w:color="auto"/>
        <w:bottom w:val="none" w:sz="0" w:space="0" w:color="auto"/>
        <w:right w:val="none" w:sz="0" w:space="0" w:color="auto"/>
      </w:divBdr>
    </w:div>
    <w:div w:id="795834892">
      <w:bodyDiv w:val="1"/>
      <w:marLeft w:val="0"/>
      <w:marRight w:val="0"/>
      <w:marTop w:val="0"/>
      <w:marBottom w:val="0"/>
      <w:divBdr>
        <w:top w:val="none" w:sz="0" w:space="0" w:color="auto"/>
        <w:left w:val="none" w:sz="0" w:space="0" w:color="auto"/>
        <w:bottom w:val="none" w:sz="0" w:space="0" w:color="auto"/>
        <w:right w:val="none" w:sz="0" w:space="0" w:color="auto"/>
      </w:divBdr>
    </w:div>
    <w:div w:id="1007825166">
      <w:bodyDiv w:val="1"/>
      <w:marLeft w:val="0"/>
      <w:marRight w:val="0"/>
      <w:marTop w:val="0"/>
      <w:marBottom w:val="0"/>
      <w:divBdr>
        <w:top w:val="none" w:sz="0" w:space="0" w:color="auto"/>
        <w:left w:val="none" w:sz="0" w:space="0" w:color="auto"/>
        <w:bottom w:val="none" w:sz="0" w:space="0" w:color="auto"/>
        <w:right w:val="none" w:sz="0" w:space="0" w:color="auto"/>
      </w:divBdr>
    </w:div>
    <w:div w:id="1350373382">
      <w:marLeft w:val="0"/>
      <w:marRight w:val="0"/>
      <w:marTop w:val="0"/>
      <w:marBottom w:val="0"/>
      <w:divBdr>
        <w:top w:val="none" w:sz="0" w:space="0" w:color="auto"/>
        <w:left w:val="none" w:sz="0" w:space="0" w:color="auto"/>
        <w:bottom w:val="none" w:sz="0" w:space="0" w:color="auto"/>
        <w:right w:val="none" w:sz="0" w:space="0" w:color="auto"/>
      </w:divBdr>
    </w:div>
    <w:div w:id="1350373383">
      <w:marLeft w:val="0"/>
      <w:marRight w:val="0"/>
      <w:marTop w:val="0"/>
      <w:marBottom w:val="0"/>
      <w:divBdr>
        <w:top w:val="none" w:sz="0" w:space="0" w:color="auto"/>
        <w:left w:val="none" w:sz="0" w:space="0" w:color="auto"/>
        <w:bottom w:val="none" w:sz="0" w:space="0" w:color="auto"/>
        <w:right w:val="none" w:sz="0" w:space="0" w:color="auto"/>
      </w:divBdr>
    </w:div>
    <w:div w:id="1350373384">
      <w:marLeft w:val="0"/>
      <w:marRight w:val="0"/>
      <w:marTop w:val="0"/>
      <w:marBottom w:val="0"/>
      <w:divBdr>
        <w:top w:val="none" w:sz="0" w:space="0" w:color="auto"/>
        <w:left w:val="none" w:sz="0" w:space="0" w:color="auto"/>
        <w:bottom w:val="none" w:sz="0" w:space="0" w:color="auto"/>
        <w:right w:val="none" w:sz="0" w:space="0" w:color="auto"/>
      </w:divBdr>
    </w:div>
    <w:div w:id="1350373385">
      <w:marLeft w:val="0"/>
      <w:marRight w:val="0"/>
      <w:marTop w:val="0"/>
      <w:marBottom w:val="0"/>
      <w:divBdr>
        <w:top w:val="none" w:sz="0" w:space="0" w:color="auto"/>
        <w:left w:val="none" w:sz="0" w:space="0" w:color="auto"/>
        <w:bottom w:val="none" w:sz="0" w:space="0" w:color="auto"/>
        <w:right w:val="none" w:sz="0" w:space="0" w:color="auto"/>
      </w:divBdr>
    </w:div>
    <w:div w:id="1350373386">
      <w:marLeft w:val="0"/>
      <w:marRight w:val="0"/>
      <w:marTop w:val="0"/>
      <w:marBottom w:val="0"/>
      <w:divBdr>
        <w:top w:val="none" w:sz="0" w:space="0" w:color="auto"/>
        <w:left w:val="none" w:sz="0" w:space="0" w:color="auto"/>
        <w:bottom w:val="none" w:sz="0" w:space="0" w:color="auto"/>
        <w:right w:val="none" w:sz="0" w:space="0" w:color="auto"/>
      </w:divBdr>
    </w:div>
    <w:div w:id="1350373387">
      <w:marLeft w:val="0"/>
      <w:marRight w:val="0"/>
      <w:marTop w:val="0"/>
      <w:marBottom w:val="0"/>
      <w:divBdr>
        <w:top w:val="none" w:sz="0" w:space="0" w:color="auto"/>
        <w:left w:val="none" w:sz="0" w:space="0" w:color="auto"/>
        <w:bottom w:val="none" w:sz="0" w:space="0" w:color="auto"/>
        <w:right w:val="none" w:sz="0" w:space="0" w:color="auto"/>
      </w:divBdr>
    </w:div>
    <w:div w:id="1350373388">
      <w:marLeft w:val="0"/>
      <w:marRight w:val="0"/>
      <w:marTop w:val="0"/>
      <w:marBottom w:val="0"/>
      <w:divBdr>
        <w:top w:val="none" w:sz="0" w:space="0" w:color="auto"/>
        <w:left w:val="none" w:sz="0" w:space="0" w:color="auto"/>
        <w:bottom w:val="none" w:sz="0" w:space="0" w:color="auto"/>
        <w:right w:val="none" w:sz="0" w:space="0" w:color="auto"/>
      </w:divBdr>
    </w:div>
    <w:div w:id="1350373389">
      <w:marLeft w:val="0"/>
      <w:marRight w:val="0"/>
      <w:marTop w:val="0"/>
      <w:marBottom w:val="0"/>
      <w:divBdr>
        <w:top w:val="none" w:sz="0" w:space="0" w:color="auto"/>
        <w:left w:val="none" w:sz="0" w:space="0" w:color="auto"/>
        <w:bottom w:val="none" w:sz="0" w:space="0" w:color="auto"/>
        <w:right w:val="none" w:sz="0" w:space="0" w:color="auto"/>
      </w:divBdr>
    </w:div>
    <w:div w:id="1350373390">
      <w:marLeft w:val="0"/>
      <w:marRight w:val="0"/>
      <w:marTop w:val="0"/>
      <w:marBottom w:val="0"/>
      <w:divBdr>
        <w:top w:val="none" w:sz="0" w:space="0" w:color="auto"/>
        <w:left w:val="none" w:sz="0" w:space="0" w:color="auto"/>
        <w:bottom w:val="none" w:sz="0" w:space="0" w:color="auto"/>
        <w:right w:val="none" w:sz="0" w:space="0" w:color="auto"/>
      </w:divBdr>
    </w:div>
    <w:div w:id="1350373391">
      <w:marLeft w:val="0"/>
      <w:marRight w:val="0"/>
      <w:marTop w:val="0"/>
      <w:marBottom w:val="0"/>
      <w:divBdr>
        <w:top w:val="none" w:sz="0" w:space="0" w:color="auto"/>
        <w:left w:val="none" w:sz="0" w:space="0" w:color="auto"/>
        <w:bottom w:val="none" w:sz="0" w:space="0" w:color="auto"/>
        <w:right w:val="none" w:sz="0" w:space="0" w:color="auto"/>
      </w:divBdr>
    </w:div>
    <w:div w:id="1350373392">
      <w:marLeft w:val="0"/>
      <w:marRight w:val="0"/>
      <w:marTop w:val="0"/>
      <w:marBottom w:val="0"/>
      <w:divBdr>
        <w:top w:val="none" w:sz="0" w:space="0" w:color="auto"/>
        <w:left w:val="none" w:sz="0" w:space="0" w:color="auto"/>
        <w:bottom w:val="none" w:sz="0" w:space="0" w:color="auto"/>
        <w:right w:val="none" w:sz="0" w:space="0" w:color="auto"/>
      </w:divBdr>
    </w:div>
    <w:div w:id="1350373393">
      <w:marLeft w:val="0"/>
      <w:marRight w:val="0"/>
      <w:marTop w:val="0"/>
      <w:marBottom w:val="0"/>
      <w:divBdr>
        <w:top w:val="none" w:sz="0" w:space="0" w:color="auto"/>
        <w:left w:val="none" w:sz="0" w:space="0" w:color="auto"/>
        <w:bottom w:val="none" w:sz="0" w:space="0" w:color="auto"/>
        <w:right w:val="none" w:sz="0" w:space="0" w:color="auto"/>
      </w:divBdr>
    </w:div>
    <w:div w:id="1350373394">
      <w:marLeft w:val="0"/>
      <w:marRight w:val="0"/>
      <w:marTop w:val="0"/>
      <w:marBottom w:val="0"/>
      <w:divBdr>
        <w:top w:val="none" w:sz="0" w:space="0" w:color="auto"/>
        <w:left w:val="none" w:sz="0" w:space="0" w:color="auto"/>
        <w:bottom w:val="none" w:sz="0" w:space="0" w:color="auto"/>
        <w:right w:val="none" w:sz="0" w:space="0" w:color="auto"/>
      </w:divBdr>
    </w:div>
    <w:div w:id="1350373395">
      <w:marLeft w:val="0"/>
      <w:marRight w:val="0"/>
      <w:marTop w:val="0"/>
      <w:marBottom w:val="0"/>
      <w:divBdr>
        <w:top w:val="none" w:sz="0" w:space="0" w:color="auto"/>
        <w:left w:val="none" w:sz="0" w:space="0" w:color="auto"/>
        <w:bottom w:val="none" w:sz="0" w:space="0" w:color="auto"/>
        <w:right w:val="none" w:sz="0" w:space="0" w:color="auto"/>
      </w:divBdr>
    </w:div>
    <w:div w:id="1350373396">
      <w:marLeft w:val="0"/>
      <w:marRight w:val="0"/>
      <w:marTop w:val="0"/>
      <w:marBottom w:val="0"/>
      <w:divBdr>
        <w:top w:val="none" w:sz="0" w:space="0" w:color="auto"/>
        <w:left w:val="none" w:sz="0" w:space="0" w:color="auto"/>
        <w:bottom w:val="none" w:sz="0" w:space="0" w:color="auto"/>
        <w:right w:val="none" w:sz="0" w:space="0" w:color="auto"/>
      </w:divBdr>
    </w:div>
    <w:div w:id="1350373397">
      <w:marLeft w:val="0"/>
      <w:marRight w:val="0"/>
      <w:marTop w:val="0"/>
      <w:marBottom w:val="0"/>
      <w:divBdr>
        <w:top w:val="none" w:sz="0" w:space="0" w:color="auto"/>
        <w:left w:val="none" w:sz="0" w:space="0" w:color="auto"/>
        <w:bottom w:val="none" w:sz="0" w:space="0" w:color="auto"/>
        <w:right w:val="none" w:sz="0" w:space="0" w:color="auto"/>
      </w:divBdr>
    </w:div>
    <w:div w:id="1350373398">
      <w:marLeft w:val="0"/>
      <w:marRight w:val="0"/>
      <w:marTop w:val="0"/>
      <w:marBottom w:val="0"/>
      <w:divBdr>
        <w:top w:val="none" w:sz="0" w:space="0" w:color="auto"/>
        <w:left w:val="none" w:sz="0" w:space="0" w:color="auto"/>
        <w:bottom w:val="none" w:sz="0" w:space="0" w:color="auto"/>
        <w:right w:val="none" w:sz="0" w:space="0" w:color="auto"/>
      </w:divBdr>
    </w:div>
    <w:div w:id="1350373399">
      <w:marLeft w:val="0"/>
      <w:marRight w:val="0"/>
      <w:marTop w:val="0"/>
      <w:marBottom w:val="0"/>
      <w:divBdr>
        <w:top w:val="none" w:sz="0" w:space="0" w:color="auto"/>
        <w:left w:val="none" w:sz="0" w:space="0" w:color="auto"/>
        <w:bottom w:val="none" w:sz="0" w:space="0" w:color="auto"/>
        <w:right w:val="none" w:sz="0" w:space="0" w:color="auto"/>
      </w:divBdr>
    </w:div>
    <w:div w:id="1350373400">
      <w:marLeft w:val="0"/>
      <w:marRight w:val="0"/>
      <w:marTop w:val="0"/>
      <w:marBottom w:val="0"/>
      <w:divBdr>
        <w:top w:val="none" w:sz="0" w:space="0" w:color="auto"/>
        <w:left w:val="none" w:sz="0" w:space="0" w:color="auto"/>
        <w:bottom w:val="none" w:sz="0" w:space="0" w:color="auto"/>
        <w:right w:val="none" w:sz="0" w:space="0" w:color="auto"/>
      </w:divBdr>
    </w:div>
    <w:div w:id="1350373401">
      <w:marLeft w:val="0"/>
      <w:marRight w:val="0"/>
      <w:marTop w:val="0"/>
      <w:marBottom w:val="0"/>
      <w:divBdr>
        <w:top w:val="none" w:sz="0" w:space="0" w:color="auto"/>
        <w:left w:val="none" w:sz="0" w:space="0" w:color="auto"/>
        <w:bottom w:val="none" w:sz="0" w:space="0" w:color="auto"/>
        <w:right w:val="none" w:sz="0" w:space="0" w:color="auto"/>
      </w:divBdr>
    </w:div>
    <w:div w:id="1350373402">
      <w:marLeft w:val="0"/>
      <w:marRight w:val="0"/>
      <w:marTop w:val="0"/>
      <w:marBottom w:val="0"/>
      <w:divBdr>
        <w:top w:val="none" w:sz="0" w:space="0" w:color="auto"/>
        <w:left w:val="none" w:sz="0" w:space="0" w:color="auto"/>
        <w:bottom w:val="none" w:sz="0" w:space="0" w:color="auto"/>
        <w:right w:val="none" w:sz="0" w:space="0" w:color="auto"/>
      </w:divBdr>
    </w:div>
    <w:div w:id="1350373403">
      <w:marLeft w:val="0"/>
      <w:marRight w:val="0"/>
      <w:marTop w:val="0"/>
      <w:marBottom w:val="0"/>
      <w:divBdr>
        <w:top w:val="none" w:sz="0" w:space="0" w:color="auto"/>
        <w:left w:val="none" w:sz="0" w:space="0" w:color="auto"/>
        <w:bottom w:val="none" w:sz="0" w:space="0" w:color="auto"/>
        <w:right w:val="none" w:sz="0" w:space="0" w:color="auto"/>
      </w:divBdr>
    </w:div>
    <w:div w:id="1350373404">
      <w:marLeft w:val="0"/>
      <w:marRight w:val="0"/>
      <w:marTop w:val="0"/>
      <w:marBottom w:val="0"/>
      <w:divBdr>
        <w:top w:val="none" w:sz="0" w:space="0" w:color="auto"/>
        <w:left w:val="none" w:sz="0" w:space="0" w:color="auto"/>
        <w:bottom w:val="none" w:sz="0" w:space="0" w:color="auto"/>
        <w:right w:val="none" w:sz="0" w:space="0" w:color="auto"/>
      </w:divBdr>
    </w:div>
    <w:div w:id="16413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rada/show/2768-14" TargetMode="External"/><Relationship Id="rId18" Type="http://schemas.openxmlformats.org/officeDocument/2006/relationships/hyperlink" Target="https://zakon.rada.gov.ua/rada/show/n0001550-0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2768-14" TargetMode="External"/><Relationship Id="rId17" Type="http://schemas.openxmlformats.org/officeDocument/2006/relationships/hyperlink" Target="https://zakon.rada.gov.ua/rada/show/n0001550-02" TargetMode="External"/><Relationship Id="rId2" Type="http://schemas.openxmlformats.org/officeDocument/2006/relationships/customXml" Target="../customXml/item2.xml"/><Relationship Id="rId16" Type="http://schemas.openxmlformats.org/officeDocument/2006/relationships/hyperlink" Target="https://zakon.rada.gov.ua/rada/show/2768-14" TargetMode="External"/><Relationship Id="rId20" Type="http://schemas.openxmlformats.org/officeDocument/2006/relationships/hyperlink" Target="https://zakon.rada.gov.ua/rada/show/n0001550-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768-14" TargetMode="External"/><Relationship Id="rId5" Type="http://schemas.openxmlformats.org/officeDocument/2006/relationships/styles" Target="styles.xml"/><Relationship Id="rId15" Type="http://schemas.openxmlformats.org/officeDocument/2006/relationships/hyperlink" Target="https://zakon.rada.gov.ua/rada/show/2768-14" TargetMode="External"/><Relationship Id="rId23" Type="http://schemas.openxmlformats.org/officeDocument/2006/relationships/theme" Target="theme/theme1.xml"/><Relationship Id="rId10" Type="http://schemas.openxmlformats.org/officeDocument/2006/relationships/hyperlink" Target="https://zakon.rada.gov.ua/laws/show/476-2019-%D0%BF" TargetMode="External"/><Relationship Id="rId19" Type="http://schemas.openxmlformats.org/officeDocument/2006/relationships/hyperlink" Target="https://zakon.rada.gov.ua/rada/show/n0001550-0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zakon.rada.gov.ua/rada/show/2768-1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053;&#1072;&#1089;&#1090;&#1088;&#1072;&#1080;&#1074;&#1072;&#1077;&#1084;&#1099;&#1077;%20&#1096;&#1072;&#1073;&#1083;&#1086;&#1085;&#1099;%20Office\&#1055;&#1086;&#1088;&#1110;&#1074;&#1085;&#1103;&#1083;&#1100;&#1085;&#1072;%20&#1090;&#1072;&#1073;&#1083;&#1080;&#1094;&#1103;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87922-2D44-48EC-94BA-858696AE2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873B4-67C4-4964-AF18-57E6882E3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C8A5DA-B292-4276-A14D-90FD3F2D3C72}">
  <ds:schemaRefs>
    <ds:schemaRef ds:uri="http://schemas.microsoft.com/sharepoint/v3/contenttype/forms"/>
  </ds:schemaRefs>
</ds:datastoreItem>
</file>

<file path=customXml/itemProps4.xml><?xml version="1.0" encoding="utf-8"?>
<ds:datastoreItem xmlns:ds="http://schemas.openxmlformats.org/officeDocument/2006/customXml" ds:itemID="{A55C70E1-4589-4C07-8B28-E73C2A7E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Порівняльна таблиця1</Template>
  <TotalTime>0</TotalTime>
  <Pages>33</Pages>
  <Words>39907</Words>
  <Characters>22748</Characters>
  <Application>Microsoft Office Word</Application>
  <DocSecurity>0</DocSecurity>
  <Lines>189</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2020-05-29T09:26:00Z</dcterms:created>
  <dcterms:modified xsi:type="dcterms:W3CDTF">2020-05-29T09:26:00Z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